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8663D9" w:rsidRPr="00750C3C" w:rsidRDefault="008663D9">
      <w:pPr>
        <w:jc w:val="center"/>
        <w:rPr>
          <w:rFonts w:ascii="Arial" w:hAnsi="Arial" w:cs="Arial"/>
        </w:rPr>
      </w:pPr>
    </w:p>
    <w:p w14:paraId="2D52FBA5" w14:textId="77777777" w:rsidR="003F0074" w:rsidRPr="00750C3C" w:rsidRDefault="00750C3C" w:rsidP="0069079F">
      <w:pPr>
        <w:jc w:val="center"/>
        <w:rPr>
          <w:rFonts w:ascii="Arial" w:hAnsi="Arial" w:cs="Arial"/>
          <w:b/>
          <w:bCs/>
        </w:rPr>
      </w:pPr>
      <w:r w:rsidRPr="00750C3C">
        <w:rPr>
          <w:rFonts w:ascii="Arial" w:hAnsi="Arial" w:cs="Arial"/>
          <w:b/>
          <w:bCs/>
        </w:rPr>
        <w:t>Skills Action Plan for Rural Scotland</w:t>
      </w:r>
    </w:p>
    <w:p w14:paraId="0A37501D" w14:textId="77777777" w:rsidR="003B6FB3" w:rsidRPr="00750C3C" w:rsidRDefault="003B6FB3" w:rsidP="0069079F">
      <w:pPr>
        <w:jc w:val="center"/>
        <w:rPr>
          <w:rFonts w:ascii="Arial" w:hAnsi="Arial" w:cs="Arial"/>
          <w:b/>
          <w:bCs/>
        </w:rPr>
      </w:pPr>
    </w:p>
    <w:p w14:paraId="06E58474" w14:textId="77777777" w:rsidR="003B6FB3" w:rsidRPr="00750C3C" w:rsidRDefault="00750C3C" w:rsidP="0069079F">
      <w:pPr>
        <w:jc w:val="center"/>
        <w:rPr>
          <w:rFonts w:ascii="Arial" w:hAnsi="Arial" w:cs="Arial"/>
          <w:b/>
          <w:bCs/>
        </w:rPr>
      </w:pPr>
      <w:r w:rsidRPr="00750C3C">
        <w:rPr>
          <w:rFonts w:ascii="Arial" w:hAnsi="Arial" w:cs="Arial"/>
          <w:b/>
          <w:bCs/>
        </w:rPr>
        <w:t xml:space="preserve">Implementation Steering Group Meeting </w:t>
      </w:r>
    </w:p>
    <w:p w14:paraId="5DAB6C7B" w14:textId="77777777" w:rsidR="000457A4" w:rsidRPr="00750C3C" w:rsidRDefault="000457A4" w:rsidP="0069079F">
      <w:pPr>
        <w:jc w:val="center"/>
        <w:rPr>
          <w:rFonts w:ascii="Arial" w:hAnsi="Arial" w:cs="Arial"/>
          <w:b/>
          <w:bCs/>
        </w:rPr>
      </w:pPr>
    </w:p>
    <w:p w14:paraId="7EAA05C3" w14:textId="1C495BE8" w:rsidR="008663D9" w:rsidRPr="00750C3C" w:rsidRDefault="0DDAC933" w:rsidP="0069079F">
      <w:pPr>
        <w:jc w:val="center"/>
        <w:rPr>
          <w:rFonts w:ascii="Arial" w:hAnsi="Arial" w:cs="Arial"/>
          <w:b/>
          <w:bCs/>
        </w:rPr>
      </w:pPr>
      <w:r w:rsidRPr="1C835EDA">
        <w:rPr>
          <w:rFonts w:ascii="Arial" w:hAnsi="Arial" w:cs="Arial"/>
          <w:b/>
          <w:bCs/>
        </w:rPr>
        <w:t xml:space="preserve">Friday, </w:t>
      </w:r>
      <w:r w:rsidR="005A0DDD">
        <w:rPr>
          <w:rFonts w:ascii="Arial" w:hAnsi="Arial" w:cs="Arial"/>
          <w:b/>
          <w:bCs/>
        </w:rPr>
        <w:t>4</w:t>
      </w:r>
      <w:r w:rsidRPr="1C835EDA">
        <w:rPr>
          <w:rFonts w:ascii="Arial" w:hAnsi="Arial" w:cs="Arial"/>
          <w:b/>
          <w:bCs/>
        </w:rPr>
        <w:t xml:space="preserve"> </w:t>
      </w:r>
      <w:r w:rsidR="005A0DDD">
        <w:rPr>
          <w:rFonts w:ascii="Arial" w:hAnsi="Arial" w:cs="Arial"/>
          <w:b/>
          <w:bCs/>
        </w:rPr>
        <w:t>December</w:t>
      </w:r>
      <w:r w:rsidRPr="1C835EDA">
        <w:rPr>
          <w:rFonts w:ascii="Arial" w:hAnsi="Arial" w:cs="Arial"/>
          <w:b/>
          <w:bCs/>
        </w:rPr>
        <w:t xml:space="preserve"> 2020, 1</w:t>
      </w:r>
      <w:r w:rsidR="669301F3" w:rsidRPr="1C835EDA">
        <w:rPr>
          <w:rFonts w:ascii="Arial" w:hAnsi="Arial" w:cs="Arial"/>
          <w:b/>
          <w:bCs/>
        </w:rPr>
        <w:t>0</w:t>
      </w:r>
      <w:r w:rsidRPr="1C835EDA">
        <w:rPr>
          <w:rFonts w:ascii="Arial" w:hAnsi="Arial" w:cs="Arial"/>
          <w:b/>
          <w:bCs/>
        </w:rPr>
        <w:t xml:space="preserve">.00 – </w:t>
      </w:r>
      <w:r w:rsidR="22BFEDB4" w:rsidRPr="1C835EDA">
        <w:rPr>
          <w:rFonts w:ascii="Arial" w:hAnsi="Arial" w:cs="Arial"/>
          <w:b/>
          <w:bCs/>
        </w:rPr>
        <w:t>12</w:t>
      </w:r>
      <w:r w:rsidRPr="1C835EDA">
        <w:rPr>
          <w:rFonts w:ascii="Arial" w:hAnsi="Arial" w:cs="Arial"/>
          <w:b/>
          <w:bCs/>
        </w:rPr>
        <w:t xml:space="preserve">.00pm, </w:t>
      </w:r>
      <w:r w:rsidR="005A0DDD">
        <w:rPr>
          <w:rFonts w:ascii="Arial" w:hAnsi="Arial" w:cs="Arial"/>
          <w:b/>
          <w:bCs/>
        </w:rPr>
        <w:t>Teams</w:t>
      </w:r>
    </w:p>
    <w:p w14:paraId="02EB378F" w14:textId="77777777" w:rsidR="003F0074" w:rsidRPr="00750C3C" w:rsidRDefault="003F0074" w:rsidP="0069079F">
      <w:pPr>
        <w:pStyle w:val="Heading4"/>
        <w:rPr>
          <w:iCs/>
          <w:sz w:val="24"/>
        </w:rPr>
      </w:pPr>
    </w:p>
    <w:p w14:paraId="704904EE" w14:textId="1FB671AE" w:rsidR="008663D9" w:rsidRPr="00750C3C" w:rsidRDefault="00445E0C" w:rsidP="0069079F">
      <w:pPr>
        <w:pStyle w:val="Heading4"/>
        <w:rPr>
          <w:iCs/>
          <w:sz w:val="24"/>
        </w:rPr>
      </w:pPr>
      <w:r>
        <w:rPr>
          <w:iCs/>
          <w:sz w:val="24"/>
        </w:rPr>
        <w:t>Minute of Meeting</w:t>
      </w:r>
    </w:p>
    <w:p w14:paraId="6A05A809" w14:textId="77777777" w:rsidR="00D10D68" w:rsidRPr="00750C3C" w:rsidRDefault="00D10D68" w:rsidP="0069079F">
      <w:pPr>
        <w:rPr>
          <w:rFonts w:ascii="Arial" w:hAnsi="Arial" w:cs="Arial"/>
        </w:rPr>
      </w:pPr>
    </w:p>
    <w:p w14:paraId="5A39BBE3" w14:textId="77777777" w:rsidR="003F0074" w:rsidRPr="00750C3C" w:rsidRDefault="003F0074" w:rsidP="00D10D68">
      <w:pPr>
        <w:rPr>
          <w:rFonts w:ascii="Arial" w:hAnsi="Arial" w:cs="Arial"/>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568"/>
        <w:gridCol w:w="1115"/>
        <w:gridCol w:w="1011"/>
      </w:tblGrid>
      <w:tr w:rsidR="00750C3C" w:rsidRPr="00750C3C" w14:paraId="64800D6C" w14:textId="77777777" w:rsidTr="7977C4F7">
        <w:trPr>
          <w:trHeight w:val="202"/>
        </w:trPr>
        <w:tc>
          <w:tcPr>
            <w:tcW w:w="1080" w:type="dxa"/>
            <w:shd w:val="clear" w:color="auto" w:fill="auto"/>
          </w:tcPr>
          <w:p w14:paraId="769726BA" w14:textId="77777777" w:rsidR="00750C3C" w:rsidRPr="00750C3C" w:rsidRDefault="00750C3C" w:rsidP="6053A572">
            <w:pPr>
              <w:spacing w:beforeLines="40" w:before="96" w:afterLines="40" w:after="96" w:line="200" w:lineRule="atLeast"/>
              <w:rPr>
                <w:rFonts w:ascii="Arial" w:hAnsi="Arial" w:cs="Arial"/>
                <w:b/>
                <w:bCs/>
                <w:sz w:val="22"/>
                <w:szCs w:val="22"/>
              </w:rPr>
            </w:pPr>
            <w:r w:rsidRPr="6053A572">
              <w:rPr>
                <w:rFonts w:ascii="Arial" w:hAnsi="Arial" w:cs="Arial"/>
                <w:b/>
                <w:bCs/>
                <w:sz w:val="22"/>
                <w:szCs w:val="22"/>
              </w:rPr>
              <w:t>Item</w:t>
            </w:r>
          </w:p>
        </w:tc>
        <w:tc>
          <w:tcPr>
            <w:tcW w:w="7568" w:type="dxa"/>
            <w:shd w:val="clear" w:color="auto" w:fill="auto"/>
          </w:tcPr>
          <w:p w14:paraId="63782C29" w14:textId="77777777" w:rsidR="00750C3C" w:rsidRPr="00750C3C" w:rsidRDefault="00750C3C" w:rsidP="6053A572">
            <w:pPr>
              <w:pStyle w:val="Heading2"/>
              <w:tabs>
                <w:tab w:val="clear" w:pos="720"/>
              </w:tabs>
              <w:spacing w:beforeLines="40" w:before="96" w:afterLines="40" w:after="96" w:line="200" w:lineRule="atLeast"/>
              <w:ind w:left="540" w:hanging="540"/>
              <w:rPr>
                <w:b/>
                <w:bCs/>
                <w:sz w:val="22"/>
                <w:szCs w:val="22"/>
              </w:rPr>
            </w:pPr>
            <w:r w:rsidRPr="6053A572">
              <w:rPr>
                <w:b/>
                <w:bCs/>
                <w:sz w:val="22"/>
                <w:szCs w:val="22"/>
              </w:rPr>
              <w:t>Topic</w:t>
            </w:r>
          </w:p>
        </w:tc>
        <w:tc>
          <w:tcPr>
            <w:tcW w:w="1115" w:type="dxa"/>
          </w:tcPr>
          <w:p w14:paraId="41C8F396" w14:textId="265A73B8" w:rsidR="00750C3C" w:rsidRPr="00750C3C" w:rsidRDefault="57BE480B" w:rsidP="6053A572">
            <w:pPr>
              <w:spacing w:beforeLines="40" w:before="96" w:afterLines="40" w:after="96" w:line="200" w:lineRule="atLeast"/>
              <w:rPr>
                <w:rFonts w:ascii="Arial" w:hAnsi="Arial" w:cs="Arial"/>
                <w:b/>
                <w:bCs/>
                <w:sz w:val="22"/>
                <w:szCs w:val="22"/>
              </w:rPr>
            </w:pPr>
            <w:r w:rsidRPr="6053A572">
              <w:rPr>
                <w:rFonts w:ascii="Arial" w:hAnsi="Arial" w:cs="Arial"/>
                <w:b/>
                <w:bCs/>
                <w:sz w:val="22"/>
                <w:szCs w:val="22"/>
              </w:rPr>
              <w:t>Lead</w:t>
            </w:r>
          </w:p>
        </w:tc>
        <w:tc>
          <w:tcPr>
            <w:tcW w:w="1011" w:type="dxa"/>
            <w:shd w:val="clear" w:color="auto" w:fill="auto"/>
          </w:tcPr>
          <w:p w14:paraId="3816B0AB" w14:textId="77777777" w:rsidR="00750C3C" w:rsidRPr="00750C3C" w:rsidRDefault="00750C3C" w:rsidP="6053A572">
            <w:pPr>
              <w:spacing w:beforeLines="40" w:before="96" w:afterLines="40" w:after="96" w:line="200" w:lineRule="atLeast"/>
              <w:rPr>
                <w:rFonts w:ascii="Arial" w:hAnsi="Arial" w:cs="Arial"/>
                <w:b/>
                <w:bCs/>
                <w:sz w:val="22"/>
                <w:szCs w:val="22"/>
              </w:rPr>
            </w:pPr>
            <w:r w:rsidRPr="6053A572">
              <w:rPr>
                <w:rFonts w:ascii="Arial" w:hAnsi="Arial" w:cs="Arial"/>
                <w:b/>
                <w:bCs/>
                <w:sz w:val="22"/>
                <w:szCs w:val="22"/>
              </w:rPr>
              <w:t>Timing</w:t>
            </w:r>
          </w:p>
        </w:tc>
      </w:tr>
      <w:tr w:rsidR="00750C3C" w:rsidRPr="00750C3C" w14:paraId="3F962B0B" w14:textId="77777777" w:rsidTr="7977C4F7">
        <w:tc>
          <w:tcPr>
            <w:tcW w:w="1080" w:type="dxa"/>
            <w:shd w:val="clear" w:color="auto" w:fill="auto"/>
          </w:tcPr>
          <w:p w14:paraId="0135CBF0" w14:textId="77777777" w:rsidR="00750C3C" w:rsidRPr="00750C3C" w:rsidRDefault="00750C3C" w:rsidP="0069079F">
            <w:pPr>
              <w:spacing w:beforeLines="40" w:before="96" w:afterLines="40" w:after="96" w:line="200" w:lineRule="atLeast"/>
              <w:rPr>
                <w:rFonts w:ascii="Arial" w:hAnsi="Arial" w:cs="Arial"/>
              </w:rPr>
            </w:pPr>
            <w:r w:rsidRPr="00750C3C">
              <w:rPr>
                <w:rFonts w:ascii="Arial" w:hAnsi="Arial" w:cs="Arial"/>
              </w:rPr>
              <w:t>1.</w:t>
            </w:r>
          </w:p>
          <w:p w14:paraId="72A3D3EC" w14:textId="77777777" w:rsidR="00750C3C" w:rsidRPr="00750C3C" w:rsidRDefault="00750C3C" w:rsidP="0069079F">
            <w:pPr>
              <w:spacing w:beforeLines="40" w:before="96" w:afterLines="40" w:after="96" w:line="200" w:lineRule="atLeast"/>
              <w:rPr>
                <w:rFonts w:ascii="Arial" w:hAnsi="Arial" w:cs="Arial"/>
              </w:rPr>
            </w:pPr>
          </w:p>
        </w:tc>
        <w:tc>
          <w:tcPr>
            <w:tcW w:w="7568" w:type="dxa"/>
            <w:shd w:val="clear" w:color="auto" w:fill="auto"/>
          </w:tcPr>
          <w:p w14:paraId="4E5AE20C" w14:textId="3BE2F207" w:rsidR="00750C3C" w:rsidRPr="00A50659" w:rsidRDefault="17A267CB" w:rsidP="17A267CB">
            <w:pPr>
              <w:spacing w:beforeLines="40" w:before="96" w:afterLines="40" w:after="96" w:line="200" w:lineRule="atLeast"/>
              <w:rPr>
                <w:rFonts w:ascii="Arial" w:hAnsi="Arial" w:cs="Arial"/>
                <w:b/>
                <w:bCs/>
              </w:rPr>
            </w:pPr>
            <w:r w:rsidRPr="00A50659">
              <w:rPr>
                <w:rFonts w:ascii="Arial" w:hAnsi="Arial" w:cs="Arial"/>
                <w:b/>
                <w:bCs/>
              </w:rPr>
              <w:t>Welcome, Introductions and Apologies</w:t>
            </w:r>
          </w:p>
          <w:p w14:paraId="0C6BD70E" w14:textId="2025E5C4" w:rsidR="00632395" w:rsidRDefault="00632395" w:rsidP="17A267CB">
            <w:pPr>
              <w:spacing w:beforeLines="40" w:before="96" w:afterLines="40" w:after="96" w:line="200" w:lineRule="atLeast"/>
              <w:rPr>
                <w:rFonts w:ascii="Arial" w:hAnsi="Arial" w:cs="Arial"/>
              </w:rPr>
            </w:pPr>
          </w:p>
          <w:p w14:paraId="68EC5416" w14:textId="4E60B6E9" w:rsidR="00632395" w:rsidRDefault="00632395" w:rsidP="17A267CB">
            <w:pPr>
              <w:spacing w:beforeLines="40" w:before="96" w:afterLines="40" w:after="96" w:line="200" w:lineRule="atLeast"/>
              <w:rPr>
                <w:rFonts w:ascii="Arial" w:hAnsi="Arial" w:cs="Arial"/>
              </w:rPr>
            </w:pPr>
            <w:r>
              <w:rPr>
                <w:rFonts w:ascii="Arial" w:hAnsi="Arial" w:cs="Arial"/>
              </w:rPr>
              <w:t>Attendees:</w:t>
            </w:r>
          </w:p>
          <w:p w14:paraId="6F55E33B" w14:textId="2DBB128C" w:rsidR="0013006C" w:rsidRDefault="0013006C" w:rsidP="17A267CB">
            <w:pPr>
              <w:spacing w:beforeLines="40" w:before="96" w:afterLines="40" w:after="96" w:line="200" w:lineRule="atLeast"/>
              <w:rPr>
                <w:rFonts w:ascii="Arial" w:hAnsi="Arial" w:cs="Arial"/>
              </w:rPr>
            </w:pPr>
            <w:r>
              <w:rPr>
                <w:rFonts w:ascii="Arial" w:hAnsi="Arial" w:cs="Arial"/>
              </w:rPr>
              <w:t>Alana McGuire (SDS)</w:t>
            </w:r>
          </w:p>
          <w:p w14:paraId="72CDA25B" w14:textId="51096452" w:rsidR="000C0288" w:rsidRDefault="000C0288" w:rsidP="17A267CB">
            <w:pPr>
              <w:spacing w:beforeLines="40" w:before="96" w:afterLines="40" w:after="96" w:line="200" w:lineRule="atLeast"/>
              <w:rPr>
                <w:rFonts w:ascii="Arial" w:hAnsi="Arial" w:cs="Arial"/>
              </w:rPr>
            </w:pPr>
            <w:r>
              <w:rPr>
                <w:rFonts w:ascii="Arial" w:hAnsi="Arial" w:cs="Arial"/>
              </w:rPr>
              <w:t>Angela Cox</w:t>
            </w:r>
            <w:r w:rsidR="004971B6">
              <w:rPr>
                <w:rFonts w:ascii="Arial" w:hAnsi="Arial" w:cs="Arial"/>
              </w:rPr>
              <w:t xml:space="preserve"> (</w:t>
            </w:r>
            <w:r w:rsidR="00E9264A">
              <w:rPr>
                <w:rFonts w:ascii="Arial" w:hAnsi="Arial" w:cs="Arial"/>
              </w:rPr>
              <w:t>Borders College</w:t>
            </w:r>
            <w:r w:rsidR="004971B6">
              <w:rPr>
                <w:rFonts w:ascii="Arial" w:hAnsi="Arial" w:cs="Arial"/>
              </w:rPr>
              <w:t>)</w:t>
            </w:r>
          </w:p>
          <w:p w14:paraId="39326E9A" w14:textId="741EF9E4" w:rsidR="000C0288" w:rsidRDefault="000C0288" w:rsidP="17A267CB">
            <w:pPr>
              <w:spacing w:beforeLines="40" w:before="96" w:afterLines="40" w:after="96" w:line="200" w:lineRule="atLeast"/>
              <w:rPr>
                <w:rFonts w:ascii="Arial" w:hAnsi="Arial" w:cs="Arial"/>
              </w:rPr>
            </w:pPr>
            <w:r>
              <w:rPr>
                <w:rFonts w:ascii="Arial" w:hAnsi="Arial" w:cs="Arial"/>
              </w:rPr>
              <w:t>Claudia Rowse</w:t>
            </w:r>
            <w:r w:rsidR="004971B6">
              <w:rPr>
                <w:rFonts w:ascii="Arial" w:hAnsi="Arial" w:cs="Arial"/>
              </w:rPr>
              <w:t xml:space="preserve"> (</w:t>
            </w:r>
            <w:r w:rsidR="00E9264A">
              <w:rPr>
                <w:rFonts w:ascii="Arial" w:hAnsi="Arial" w:cs="Arial"/>
              </w:rPr>
              <w:t>Scottish Natural Heritage</w:t>
            </w:r>
            <w:r w:rsidR="004971B6">
              <w:rPr>
                <w:rFonts w:ascii="Arial" w:hAnsi="Arial" w:cs="Arial"/>
              </w:rPr>
              <w:t>)</w:t>
            </w:r>
          </w:p>
          <w:p w14:paraId="5EC9EB33" w14:textId="61A6BB63" w:rsidR="000C0288" w:rsidRDefault="000C0288" w:rsidP="17A267CB">
            <w:pPr>
              <w:spacing w:beforeLines="40" w:before="96" w:afterLines="40" w:after="96" w:line="200" w:lineRule="atLeast"/>
              <w:rPr>
                <w:rFonts w:ascii="Arial" w:hAnsi="Arial" w:cs="Arial"/>
              </w:rPr>
            </w:pPr>
            <w:r>
              <w:rPr>
                <w:rFonts w:ascii="Arial" w:hAnsi="Arial" w:cs="Arial"/>
              </w:rPr>
              <w:t>David R</w:t>
            </w:r>
            <w:r w:rsidR="004971B6">
              <w:rPr>
                <w:rFonts w:ascii="Arial" w:hAnsi="Arial" w:cs="Arial"/>
              </w:rPr>
              <w:t>e</w:t>
            </w:r>
            <w:r>
              <w:rPr>
                <w:rFonts w:ascii="Arial" w:hAnsi="Arial" w:cs="Arial"/>
              </w:rPr>
              <w:t>id</w:t>
            </w:r>
            <w:r w:rsidR="004971B6">
              <w:rPr>
                <w:rFonts w:ascii="Arial" w:hAnsi="Arial" w:cs="Arial"/>
              </w:rPr>
              <w:t xml:space="preserve"> (</w:t>
            </w:r>
            <w:r w:rsidR="00E9264A">
              <w:rPr>
                <w:rFonts w:ascii="Arial" w:hAnsi="Arial" w:cs="Arial"/>
              </w:rPr>
              <w:t>Highlands and Islands Enterprise</w:t>
            </w:r>
            <w:r w:rsidR="004971B6">
              <w:rPr>
                <w:rFonts w:ascii="Arial" w:hAnsi="Arial" w:cs="Arial"/>
              </w:rPr>
              <w:t>)</w:t>
            </w:r>
          </w:p>
          <w:p w14:paraId="54B5BDDD" w14:textId="338A3D05" w:rsidR="000C0288" w:rsidRDefault="000C0288" w:rsidP="17A267CB">
            <w:pPr>
              <w:spacing w:beforeLines="40" w:before="96" w:afterLines="40" w:after="96" w:line="200" w:lineRule="atLeast"/>
              <w:rPr>
                <w:rFonts w:ascii="Arial" w:hAnsi="Arial" w:cs="Arial"/>
              </w:rPr>
            </w:pPr>
            <w:r>
              <w:rPr>
                <w:rFonts w:ascii="Arial" w:hAnsi="Arial" w:cs="Arial"/>
              </w:rPr>
              <w:t>Derek McDonald</w:t>
            </w:r>
            <w:r w:rsidR="004971B6">
              <w:rPr>
                <w:rFonts w:ascii="Arial" w:hAnsi="Arial" w:cs="Arial"/>
              </w:rPr>
              <w:t xml:space="preserve"> (</w:t>
            </w:r>
            <w:r w:rsidR="00E9264A">
              <w:rPr>
                <w:rFonts w:ascii="Arial" w:hAnsi="Arial" w:cs="Arial"/>
              </w:rPr>
              <w:t>Aberdeenshire Council</w:t>
            </w:r>
            <w:r w:rsidR="004971B6">
              <w:rPr>
                <w:rFonts w:ascii="Arial" w:hAnsi="Arial" w:cs="Arial"/>
              </w:rPr>
              <w:t>)</w:t>
            </w:r>
          </w:p>
          <w:p w14:paraId="4027CA1F" w14:textId="46B204D0" w:rsidR="000C0288" w:rsidRDefault="000C0288" w:rsidP="17A267CB">
            <w:pPr>
              <w:spacing w:beforeLines="40" w:before="96" w:afterLines="40" w:after="96" w:line="200" w:lineRule="atLeast"/>
              <w:rPr>
                <w:rFonts w:ascii="Arial" w:hAnsi="Arial" w:cs="Arial"/>
              </w:rPr>
            </w:pPr>
            <w:r w:rsidRPr="48E3B2F4">
              <w:rPr>
                <w:rFonts w:ascii="Arial" w:hAnsi="Arial" w:cs="Arial"/>
              </w:rPr>
              <w:t>Graeme Ligertwood</w:t>
            </w:r>
            <w:r w:rsidR="004971B6" w:rsidRPr="48E3B2F4">
              <w:rPr>
                <w:rFonts w:ascii="Arial" w:hAnsi="Arial" w:cs="Arial"/>
              </w:rPr>
              <w:t xml:space="preserve"> (</w:t>
            </w:r>
            <w:r w:rsidR="00AC105F" w:rsidRPr="48E3B2F4">
              <w:rPr>
                <w:rFonts w:ascii="Arial" w:hAnsi="Arial" w:cs="Arial"/>
              </w:rPr>
              <w:t>SRUC</w:t>
            </w:r>
            <w:r w:rsidR="004971B6" w:rsidRPr="48E3B2F4">
              <w:rPr>
                <w:rFonts w:ascii="Arial" w:hAnsi="Arial" w:cs="Arial"/>
              </w:rPr>
              <w:t>)</w:t>
            </w:r>
          </w:p>
          <w:p w14:paraId="76C6EC2F" w14:textId="16C83919" w:rsidR="00014E61" w:rsidRDefault="00014E61" w:rsidP="17A267CB">
            <w:pPr>
              <w:spacing w:beforeLines="40" w:before="96" w:afterLines="40" w:after="96" w:line="200" w:lineRule="atLeast"/>
              <w:rPr>
                <w:rFonts w:ascii="Arial" w:hAnsi="Arial" w:cs="Arial"/>
              </w:rPr>
            </w:pPr>
            <w:r w:rsidRPr="48E3B2F4">
              <w:rPr>
                <w:rFonts w:ascii="Arial" w:hAnsi="Arial" w:cs="Arial"/>
              </w:rPr>
              <w:t>Henry Graham (</w:t>
            </w:r>
            <w:r w:rsidR="6324660A" w:rsidRPr="48E3B2F4">
              <w:rPr>
                <w:rFonts w:ascii="Arial" w:hAnsi="Arial" w:cs="Arial"/>
              </w:rPr>
              <w:t>C</w:t>
            </w:r>
            <w:r w:rsidRPr="48E3B2F4">
              <w:rPr>
                <w:rFonts w:ascii="Arial" w:hAnsi="Arial" w:cs="Arial"/>
              </w:rPr>
              <w:t>hair)</w:t>
            </w:r>
          </w:p>
          <w:p w14:paraId="11C23E2E" w14:textId="70862137" w:rsidR="000C0288" w:rsidRPr="00CE378E" w:rsidRDefault="000C0288" w:rsidP="17A267CB">
            <w:pPr>
              <w:spacing w:beforeLines="40" w:before="96" w:afterLines="40" w:after="96" w:line="200" w:lineRule="atLeast"/>
              <w:rPr>
                <w:rFonts w:ascii="Arial" w:hAnsi="Arial" w:cs="Arial"/>
                <w:color w:val="000000" w:themeColor="text1"/>
              </w:rPr>
            </w:pPr>
            <w:r w:rsidRPr="00CE378E">
              <w:rPr>
                <w:rFonts w:ascii="Arial" w:hAnsi="Arial" w:cs="Arial"/>
                <w:color w:val="000000" w:themeColor="text1"/>
              </w:rPr>
              <w:t>Jane McCormack</w:t>
            </w:r>
            <w:r w:rsidR="004971B6" w:rsidRPr="00CE378E">
              <w:rPr>
                <w:rFonts w:ascii="Arial" w:hAnsi="Arial" w:cs="Arial"/>
                <w:color w:val="000000" w:themeColor="text1"/>
              </w:rPr>
              <w:t xml:space="preserve"> (</w:t>
            </w:r>
            <w:r w:rsidR="00CE378E" w:rsidRPr="00CE378E">
              <w:rPr>
                <w:rFonts w:ascii="Arial" w:hAnsi="Arial" w:cs="Arial"/>
                <w:color w:val="000000" w:themeColor="text1"/>
              </w:rPr>
              <w:t>Scottish Government</w:t>
            </w:r>
            <w:r w:rsidR="004971B6" w:rsidRPr="00CE378E">
              <w:rPr>
                <w:rFonts w:ascii="Arial" w:hAnsi="Arial" w:cs="Arial"/>
                <w:color w:val="000000" w:themeColor="text1"/>
              </w:rPr>
              <w:t>)</w:t>
            </w:r>
          </w:p>
          <w:p w14:paraId="63D81618" w14:textId="7F90DE6D" w:rsidR="000C0288" w:rsidRDefault="00B110F5" w:rsidP="17A267CB">
            <w:pPr>
              <w:spacing w:beforeLines="40" w:before="96" w:afterLines="40" w:after="96" w:line="200" w:lineRule="atLeast"/>
              <w:rPr>
                <w:rFonts w:ascii="Arial" w:hAnsi="Arial" w:cs="Arial"/>
              </w:rPr>
            </w:pPr>
            <w:r>
              <w:rPr>
                <w:rFonts w:ascii="Arial" w:hAnsi="Arial" w:cs="Arial"/>
              </w:rPr>
              <w:t>Julia Latto (</w:t>
            </w:r>
            <w:r w:rsidR="00A1408E">
              <w:rPr>
                <w:rFonts w:ascii="Arial" w:hAnsi="Arial" w:cs="Arial"/>
              </w:rPr>
              <w:t>Scottish Enterprise</w:t>
            </w:r>
            <w:r>
              <w:rPr>
                <w:rFonts w:ascii="Arial" w:hAnsi="Arial" w:cs="Arial"/>
              </w:rPr>
              <w:t>)</w:t>
            </w:r>
          </w:p>
          <w:p w14:paraId="73D47713" w14:textId="77777777" w:rsidR="000C0288" w:rsidRDefault="000C0288" w:rsidP="17A267CB">
            <w:pPr>
              <w:spacing w:beforeLines="40" w:before="96" w:afterLines="40" w:after="96" w:line="200" w:lineRule="atLeast"/>
              <w:rPr>
                <w:rFonts w:ascii="Arial" w:hAnsi="Arial" w:cs="Arial"/>
              </w:rPr>
            </w:pPr>
            <w:r>
              <w:rPr>
                <w:rFonts w:ascii="Arial" w:hAnsi="Arial" w:cs="Arial"/>
              </w:rPr>
              <w:t>Katie Fox (SDS)</w:t>
            </w:r>
          </w:p>
          <w:p w14:paraId="38E9045F" w14:textId="7581B09F" w:rsidR="000C0288" w:rsidRDefault="000C0288" w:rsidP="17A267CB">
            <w:pPr>
              <w:spacing w:beforeLines="40" w:before="96" w:afterLines="40" w:after="96" w:line="200" w:lineRule="atLeast"/>
              <w:rPr>
                <w:rFonts w:ascii="Arial" w:hAnsi="Arial" w:cs="Arial"/>
              </w:rPr>
            </w:pPr>
            <w:r>
              <w:rPr>
                <w:rFonts w:ascii="Arial" w:hAnsi="Arial" w:cs="Arial"/>
              </w:rPr>
              <w:t>Liz Barron-Majerik</w:t>
            </w:r>
            <w:r w:rsidR="004971B6">
              <w:rPr>
                <w:rFonts w:ascii="Arial" w:hAnsi="Arial" w:cs="Arial"/>
              </w:rPr>
              <w:t xml:space="preserve"> (</w:t>
            </w:r>
            <w:r w:rsidR="00FC1CC5">
              <w:rPr>
                <w:rFonts w:ascii="Arial" w:hAnsi="Arial" w:cs="Arial"/>
              </w:rPr>
              <w:t>Lantra Scotland</w:t>
            </w:r>
            <w:r w:rsidR="004971B6">
              <w:rPr>
                <w:rFonts w:ascii="Arial" w:hAnsi="Arial" w:cs="Arial"/>
              </w:rPr>
              <w:t>)</w:t>
            </w:r>
          </w:p>
          <w:p w14:paraId="2A1247E8" w14:textId="4A18F9F2" w:rsidR="000C0288" w:rsidRDefault="000C0288" w:rsidP="17A267CB">
            <w:pPr>
              <w:spacing w:beforeLines="40" w:before="96" w:afterLines="40" w:after="96" w:line="200" w:lineRule="atLeast"/>
              <w:rPr>
                <w:rFonts w:ascii="Arial" w:hAnsi="Arial" w:cs="Arial"/>
              </w:rPr>
            </w:pPr>
            <w:r>
              <w:rPr>
                <w:rFonts w:ascii="Arial" w:hAnsi="Arial" w:cs="Arial"/>
              </w:rPr>
              <w:t>Merle Palmer (</w:t>
            </w:r>
            <w:proofErr w:type="spellStart"/>
            <w:r>
              <w:rPr>
                <w:rFonts w:ascii="Arial" w:hAnsi="Arial" w:cs="Arial"/>
              </w:rPr>
              <w:t>Grow</w:t>
            </w:r>
            <w:r w:rsidR="00D52202">
              <w:rPr>
                <w:rFonts w:ascii="Arial" w:hAnsi="Arial" w:cs="Arial"/>
              </w:rPr>
              <w:t>b</w:t>
            </w:r>
            <w:r>
              <w:rPr>
                <w:rFonts w:ascii="Arial" w:hAnsi="Arial" w:cs="Arial"/>
              </w:rPr>
              <w:t>iz</w:t>
            </w:r>
            <w:proofErr w:type="spellEnd"/>
            <w:r>
              <w:rPr>
                <w:rFonts w:ascii="Arial" w:hAnsi="Arial" w:cs="Arial"/>
              </w:rPr>
              <w:t>)</w:t>
            </w:r>
          </w:p>
          <w:p w14:paraId="1A5D5771" w14:textId="2A3B8DBC" w:rsidR="000C0288" w:rsidRDefault="000C0288" w:rsidP="17A267CB">
            <w:pPr>
              <w:spacing w:beforeLines="40" w:before="96" w:afterLines="40" w:after="96" w:line="200" w:lineRule="atLeast"/>
              <w:rPr>
                <w:rFonts w:ascii="Arial" w:hAnsi="Arial" w:cs="Arial"/>
              </w:rPr>
            </w:pPr>
            <w:r>
              <w:rPr>
                <w:rFonts w:ascii="Arial" w:hAnsi="Arial" w:cs="Arial"/>
              </w:rPr>
              <w:t>Muri</w:t>
            </w:r>
            <w:r w:rsidR="00D52202">
              <w:rPr>
                <w:rFonts w:ascii="Arial" w:hAnsi="Arial" w:cs="Arial"/>
              </w:rPr>
              <w:t>e</w:t>
            </w:r>
            <w:r>
              <w:rPr>
                <w:rFonts w:ascii="Arial" w:hAnsi="Arial" w:cs="Arial"/>
              </w:rPr>
              <w:t xml:space="preserve">l </w:t>
            </w:r>
            <w:proofErr w:type="spellStart"/>
            <w:r>
              <w:rPr>
                <w:rFonts w:ascii="Arial" w:hAnsi="Arial" w:cs="Arial"/>
              </w:rPr>
              <w:t>MacKenzie</w:t>
            </w:r>
            <w:proofErr w:type="spellEnd"/>
            <w:r w:rsidR="004971B6">
              <w:rPr>
                <w:rFonts w:ascii="Arial" w:hAnsi="Arial" w:cs="Arial"/>
              </w:rPr>
              <w:t xml:space="preserve"> (</w:t>
            </w:r>
            <w:r w:rsidR="009A6C1F">
              <w:rPr>
                <w:rFonts w:ascii="Arial" w:hAnsi="Arial" w:cs="Arial"/>
              </w:rPr>
              <w:t>Scottish Government</w:t>
            </w:r>
            <w:r w:rsidR="004971B6">
              <w:rPr>
                <w:rFonts w:ascii="Arial" w:hAnsi="Arial" w:cs="Arial"/>
              </w:rPr>
              <w:t>)</w:t>
            </w:r>
          </w:p>
          <w:p w14:paraId="09F03A75" w14:textId="77777777" w:rsidR="000C0288" w:rsidRDefault="000C0288" w:rsidP="17A267CB">
            <w:pPr>
              <w:spacing w:beforeLines="40" w:before="96" w:afterLines="40" w:after="96" w:line="200" w:lineRule="atLeast"/>
              <w:rPr>
                <w:rFonts w:ascii="Arial" w:hAnsi="Arial" w:cs="Arial"/>
              </w:rPr>
            </w:pPr>
            <w:r>
              <w:rPr>
                <w:rFonts w:ascii="Arial" w:hAnsi="Arial" w:cs="Arial"/>
              </w:rPr>
              <w:t>Rob Orr (SDS)</w:t>
            </w:r>
          </w:p>
          <w:p w14:paraId="6253915A" w14:textId="4FFF0386" w:rsidR="000C0288" w:rsidRDefault="000C0288" w:rsidP="17A267CB">
            <w:pPr>
              <w:spacing w:beforeLines="40" w:before="96" w:afterLines="40" w:after="96" w:line="200" w:lineRule="atLeast"/>
              <w:rPr>
                <w:rFonts w:ascii="Arial" w:hAnsi="Arial" w:cs="Arial"/>
              </w:rPr>
            </w:pPr>
            <w:r>
              <w:rPr>
                <w:rFonts w:ascii="Arial" w:hAnsi="Arial" w:cs="Arial"/>
              </w:rPr>
              <w:t>Stephen Sheridan</w:t>
            </w:r>
            <w:r w:rsidR="004971B6">
              <w:rPr>
                <w:rFonts w:ascii="Arial" w:hAnsi="Arial" w:cs="Arial"/>
              </w:rPr>
              <w:t xml:space="preserve"> (SDS)</w:t>
            </w:r>
          </w:p>
          <w:p w14:paraId="05370BAB" w14:textId="50E5FC28" w:rsidR="007855D7" w:rsidRDefault="007855D7" w:rsidP="17A267CB">
            <w:pPr>
              <w:spacing w:beforeLines="40" w:before="96" w:afterLines="40" w:after="96" w:line="200" w:lineRule="atLeast"/>
              <w:rPr>
                <w:rFonts w:ascii="Arial" w:hAnsi="Arial" w:cs="Arial"/>
              </w:rPr>
            </w:pPr>
            <w:r>
              <w:rPr>
                <w:rFonts w:ascii="Arial" w:hAnsi="Arial" w:cs="Arial"/>
              </w:rPr>
              <w:t>Seamus Spenser</w:t>
            </w:r>
            <w:r w:rsidR="00FC1CC5">
              <w:rPr>
                <w:rFonts w:ascii="Arial" w:hAnsi="Arial" w:cs="Arial"/>
              </w:rPr>
              <w:t xml:space="preserve"> (Scottish Funding Council)</w:t>
            </w:r>
          </w:p>
          <w:p w14:paraId="3AFC0EED" w14:textId="437BA221" w:rsidR="000C0288" w:rsidRDefault="000C0288" w:rsidP="17A267CB">
            <w:pPr>
              <w:spacing w:beforeLines="40" w:before="96" w:afterLines="40" w:after="96" w:line="200" w:lineRule="atLeast"/>
              <w:rPr>
                <w:rFonts w:ascii="Arial" w:hAnsi="Arial" w:cs="Arial"/>
              </w:rPr>
            </w:pPr>
            <w:r>
              <w:rPr>
                <w:rFonts w:ascii="Arial" w:hAnsi="Arial" w:cs="Arial"/>
              </w:rPr>
              <w:t>Stuart McKenna</w:t>
            </w:r>
            <w:r w:rsidR="004971B6">
              <w:rPr>
                <w:rFonts w:ascii="Arial" w:hAnsi="Arial" w:cs="Arial"/>
              </w:rPr>
              <w:t xml:space="preserve"> (</w:t>
            </w:r>
            <w:r w:rsidR="00AC105F">
              <w:rPr>
                <w:rFonts w:ascii="Arial" w:hAnsi="Arial" w:cs="Arial"/>
              </w:rPr>
              <w:t>Scottish Training Federation</w:t>
            </w:r>
            <w:r w:rsidR="004971B6">
              <w:rPr>
                <w:rFonts w:ascii="Arial" w:hAnsi="Arial" w:cs="Arial"/>
              </w:rPr>
              <w:t>)</w:t>
            </w:r>
          </w:p>
          <w:p w14:paraId="72D55CC8" w14:textId="6DC75F6D" w:rsidR="000C0288" w:rsidRDefault="000C0288" w:rsidP="17A267CB">
            <w:pPr>
              <w:spacing w:beforeLines="40" w:before="96" w:afterLines="40" w:after="96" w:line="200" w:lineRule="atLeast"/>
              <w:rPr>
                <w:rFonts w:ascii="Arial" w:hAnsi="Arial" w:cs="Arial"/>
              </w:rPr>
            </w:pPr>
            <w:r>
              <w:rPr>
                <w:rFonts w:ascii="Arial" w:hAnsi="Arial" w:cs="Arial"/>
              </w:rPr>
              <w:t>Tom Hall</w:t>
            </w:r>
            <w:r w:rsidR="004971B6">
              <w:rPr>
                <w:rFonts w:ascii="Arial" w:hAnsi="Arial" w:cs="Arial"/>
              </w:rPr>
              <w:t xml:space="preserve"> (</w:t>
            </w:r>
            <w:r w:rsidR="00AC105F">
              <w:rPr>
                <w:rFonts w:ascii="Arial" w:hAnsi="Arial" w:cs="Arial"/>
              </w:rPr>
              <w:t>Colleges Scotland</w:t>
            </w:r>
            <w:r w:rsidR="004971B6">
              <w:rPr>
                <w:rFonts w:ascii="Arial" w:hAnsi="Arial" w:cs="Arial"/>
              </w:rPr>
              <w:t>)</w:t>
            </w:r>
          </w:p>
          <w:p w14:paraId="5EA67E77" w14:textId="344E8435" w:rsidR="003F0AB9" w:rsidRDefault="003F0AB9" w:rsidP="17A267CB">
            <w:pPr>
              <w:spacing w:beforeLines="40" w:before="96" w:afterLines="40" w:after="96" w:line="200" w:lineRule="atLeast"/>
              <w:rPr>
                <w:rFonts w:ascii="Arial" w:hAnsi="Arial" w:cs="Arial"/>
              </w:rPr>
            </w:pPr>
          </w:p>
          <w:p w14:paraId="4332AB16" w14:textId="64F37A4F" w:rsidR="003F0AB9" w:rsidRDefault="003F0AB9" w:rsidP="17A267CB">
            <w:pPr>
              <w:spacing w:beforeLines="40" w:before="96" w:afterLines="40" w:after="96" w:line="200" w:lineRule="atLeast"/>
              <w:rPr>
                <w:rFonts w:ascii="Arial" w:hAnsi="Arial" w:cs="Arial"/>
              </w:rPr>
            </w:pPr>
            <w:r>
              <w:rPr>
                <w:rFonts w:ascii="Arial" w:hAnsi="Arial" w:cs="Arial"/>
              </w:rPr>
              <w:t>Apologies:</w:t>
            </w:r>
          </w:p>
          <w:p w14:paraId="6BA81F75" w14:textId="3EE273F4" w:rsidR="003F0AB9" w:rsidRDefault="003F0AB9" w:rsidP="17A267CB">
            <w:pPr>
              <w:spacing w:beforeLines="40" w:before="96" w:afterLines="40" w:after="96" w:line="200" w:lineRule="atLeast"/>
              <w:rPr>
                <w:rFonts w:ascii="Arial" w:hAnsi="Arial" w:cs="Arial"/>
              </w:rPr>
            </w:pPr>
            <w:r>
              <w:rPr>
                <w:rFonts w:ascii="Arial" w:hAnsi="Arial" w:cs="Arial"/>
              </w:rPr>
              <w:t>Andrea Glass (SDS)</w:t>
            </w:r>
          </w:p>
          <w:p w14:paraId="10873AB3" w14:textId="086D0FB8" w:rsidR="003F0AB9" w:rsidRDefault="003F0AB9" w:rsidP="17A267CB">
            <w:pPr>
              <w:spacing w:beforeLines="40" w:before="96" w:afterLines="40" w:after="96" w:line="200" w:lineRule="atLeast"/>
              <w:rPr>
                <w:rFonts w:ascii="Arial" w:hAnsi="Arial" w:cs="Arial"/>
              </w:rPr>
            </w:pPr>
            <w:r>
              <w:rPr>
                <w:rFonts w:ascii="Arial" w:hAnsi="Arial" w:cs="Arial"/>
              </w:rPr>
              <w:t>Andrew Do</w:t>
            </w:r>
            <w:r w:rsidR="00553A0D">
              <w:rPr>
                <w:rFonts w:ascii="Arial" w:hAnsi="Arial" w:cs="Arial"/>
              </w:rPr>
              <w:t>c</w:t>
            </w:r>
            <w:r>
              <w:rPr>
                <w:rFonts w:ascii="Arial" w:hAnsi="Arial" w:cs="Arial"/>
              </w:rPr>
              <w:t>herty (SDS)</w:t>
            </w:r>
          </w:p>
          <w:p w14:paraId="37BAA67B" w14:textId="0B5E9C82" w:rsidR="00F81BE1" w:rsidRDefault="00F81BE1" w:rsidP="17A267CB">
            <w:pPr>
              <w:spacing w:beforeLines="40" w:before="96" w:afterLines="40" w:after="96" w:line="200" w:lineRule="atLeast"/>
              <w:rPr>
                <w:rFonts w:ascii="Arial" w:hAnsi="Arial" w:cs="Arial"/>
              </w:rPr>
            </w:pPr>
            <w:r>
              <w:rPr>
                <w:rFonts w:ascii="Arial" w:hAnsi="Arial" w:cs="Arial"/>
              </w:rPr>
              <w:t>Amanda Fox</w:t>
            </w:r>
            <w:r w:rsidR="00A96282">
              <w:rPr>
                <w:rFonts w:ascii="Arial" w:hAnsi="Arial" w:cs="Arial"/>
              </w:rPr>
              <w:t xml:space="preserve"> (SG)</w:t>
            </w:r>
          </w:p>
          <w:p w14:paraId="0057336D" w14:textId="17305D89" w:rsidR="00F81BE1" w:rsidRDefault="00F81BE1" w:rsidP="17A267CB">
            <w:pPr>
              <w:spacing w:beforeLines="40" w:before="96" w:afterLines="40" w:after="96" w:line="200" w:lineRule="atLeast"/>
              <w:rPr>
                <w:rFonts w:ascii="Arial" w:hAnsi="Arial" w:cs="Arial"/>
              </w:rPr>
            </w:pPr>
            <w:r>
              <w:rPr>
                <w:rFonts w:ascii="Arial" w:hAnsi="Arial" w:cs="Arial"/>
              </w:rPr>
              <w:t>Brian McGrath</w:t>
            </w:r>
            <w:r w:rsidR="00A96282">
              <w:rPr>
                <w:rFonts w:ascii="Arial" w:hAnsi="Arial" w:cs="Arial"/>
              </w:rPr>
              <w:t xml:space="preserve"> (</w:t>
            </w:r>
            <w:r w:rsidR="00AE2732">
              <w:rPr>
                <w:rFonts w:ascii="Arial" w:hAnsi="Arial" w:cs="Arial"/>
              </w:rPr>
              <w:t>South of Scotland Enterprise</w:t>
            </w:r>
            <w:r w:rsidR="00A96282">
              <w:rPr>
                <w:rFonts w:ascii="Arial" w:hAnsi="Arial" w:cs="Arial"/>
              </w:rPr>
              <w:t>)</w:t>
            </w:r>
          </w:p>
          <w:p w14:paraId="32EBF038" w14:textId="43850AF9" w:rsidR="003F0AB9" w:rsidRDefault="003F0AB9" w:rsidP="17A267CB">
            <w:pPr>
              <w:spacing w:beforeLines="40" w:before="96" w:afterLines="40" w:after="96" w:line="200" w:lineRule="atLeast"/>
              <w:rPr>
                <w:rFonts w:ascii="Arial" w:hAnsi="Arial" w:cs="Arial"/>
              </w:rPr>
            </w:pPr>
            <w:r>
              <w:rPr>
                <w:rFonts w:ascii="Arial" w:hAnsi="Arial" w:cs="Arial"/>
              </w:rPr>
              <w:t xml:space="preserve">David Richardson (Federation of </w:t>
            </w:r>
            <w:r w:rsidR="00553A0D">
              <w:rPr>
                <w:rFonts w:ascii="Arial" w:hAnsi="Arial" w:cs="Arial"/>
              </w:rPr>
              <w:t>Small Businesses</w:t>
            </w:r>
            <w:r>
              <w:rPr>
                <w:rFonts w:ascii="Arial" w:hAnsi="Arial" w:cs="Arial"/>
              </w:rPr>
              <w:t>)</w:t>
            </w:r>
          </w:p>
          <w:p w14:paraId="6705C1C6" w14:textId="71516E0A" w:rsidR="0059728B" w:rsidRDefault="0059728B" w:rsidP="17A267CB">
            <w:pPr>
              <w:spacing w:beforeLines="40" w:before="96" w:afterLines="40" w:after="96" w:line="200" w:lineRule="atLeast"/>
              <w:rPr>
                <w:rFonts w:ascii="Arial" w:hAnsi="Arial" w:cs="Arial"/>
              </w:rPr>
            </w:pPr>
            <w:r>
              <w:rPr>
                <w:rFonts w:ascii="Arial" w:hAnsi="Arial" w:cs="Arial"/>
              </w:rPr>
              <w:lastRenderedPageBreak/>
              <w:t>Jackie Brierton (</w:t>
            </w:r>
            <w:proofErr w:type="spellStart"/>
            <w:r>
              <w:rPr>
                <w:rFonts w:ascii="Arial" w:hAnsi="Arial" w:cs="Arial"/>
              </w:rPr>
              <w:t>Grow</w:t>
            </w:r>
            <w:r w:rsidR="00A17E26">
              <w:rPr>
                <w:rFonts w:ascii="Arial" w:hAnsi="Arial" w:cs="Arial"/>
              </w:rPr>
              <w:t>b</w:t>
            </w:r>
            <w:r>
              <w:rPr>
                <w:rFonts w:ascii="Arial" w:hAnsi="Arial" w:cs="Arial"/>
              </w:rPr>
              <w:t>iz</w:t>
            </w:r>
            <w:proofErr w:type="spellEnd"/>
            <w:r>
              <w:rPr>
                <w:rFonts w:ascii="Arial" w:hAnsi="Arial" w:cs="Arial"/>
              </w:rPr>
              <w:t>)</w:t>
            </w:r>
          </w:p>
          <w:p w14:paraId="1E6DBD49" w14:textId="6C417FBA" w:rsidR="00A17A74" w:rsidRDefault="00A17E26" w:rsidP="17A267CB">
            <w:pPr>
              <w:spacing w:beforeLines="40" w:before="96" w:afterLines="40" w:after="96" w:line="200" w:lineRule="atLeast"/>
              <w:rPr>
                <w:rFonts w:ascii="Arial" w:hAnsi="Arial" w:cs="Arial"/>
              </w:rPr>
            </w:pPr>
            <w:r>
              <w:rPr>
                <w:rFonts w:ascii="Arial" w:hAnsi="Arial" w:cs="Arial"/>
              </w:rPr>
              <w:t>Klaus Mayer</w:t>
            </w:r>
            <w:r w:rsidR="004971B6">
              <w:rPr>
                <w:rFonts w:ascii="Arial" w:hAnsi="Arial" w:cs="Arial"/>
              </w:rPr>
              <w:t xml:space="preserve"> (</w:t>
            </w:r>
            <w:r w:rsidR="00D83E46">
              <w:rPr>
                <w:rFonts w:ascii="Arial" w:hAnsi="Arial" w:cs="Arial"/>
              </w:rPr>
              <w:t>Education Scotland</w:t>
            </w:r>
            <w:r w:rsidR="004971B6">
              <w:rPr>
                <w:rFonts w:ascii="Arial" w:hAnsi="Arial" w:cs="Arial"/>
              </w:rPr>
              <w:t>)</w:t>
            </w:r>
          </w:p>
          <w:p w14:paraId="606B8748" w14:textId="77777777" w:rsidR="00F81BE1" w:rsidRDefault="00F81BE1" w:rsidP="17A267CB">
            <w:pPr>
              <w:spacing w:beforeLines="40" w:before="96" w:afterLines="40" w:after="96" w:line="200" w:lineRule="atLeast"/>
              <w:rPr>
                <w:rFonts w:ascii="Arial" w:hAnsi="Arial" w:cs="Arial"/>
              </w:rPr>
            </w:pPr>
          </w:p>
          <w:p w14:paraId="2B47721C" w14:textId="068FBFA7" w:rsidR="00F81BE1" w:rsidRDefault="00C8468A" w:rsidP="17A267CB">
            <w:pPr>
              <w:spacing w:beforeLines="40" w:before="96" w:afterLines="40" w:after="96" w:line="200" w:lineRule="atLeast"/>
              <w:rPr>
                <w:rFonts w:ascii="Arial" w:hAnsi="Arial" w:cs="Arial"/>
              </w:rPr>
            </w:pPr>
            <w:r>
              <w:rPr>
                <w:rFonts w:ascii="Arial" w:hAnsi="Arial" w:cs="Arial"/>
              </w:rPr>
              <w:t>The chair</w:t>
            </w:r>
            <w:r w:rsidR="00472CD3">
              <w:rPr>
                <w:rFonts w:ascii="Arial" w:hAnsi="Arial" w:cs="Arial"/>
              </w:rPr>
              <w:t xml:space="preserve"> introduced the agenda and explained that it is important to keep in mind SMEs and micro-businesses in the current context in Rural Scotland, highlighting that m</w:t>
            </w:r>
            <w:r w:rsidR="00F81BE1">
              <w:rPr>
                <w:rFonts w:ascii="Arial" w:hAnsi="Arial" w:cs="Arial"/>
              </w:rPr>
              <w:t xml:space="preserve">any micro-businesses have never taken on apprentices before, </w:t>
            </w:r>
            <w:r w:rsidR="0038640D">
              <w:rPr>
                <w:rFonts w:ascii="Arial" w:hAnsi="Arial" w:cs="Arial"/>
              </w:rPr>
              <w:t xml:space="preserve">and that </w:t>
            </w:r>
            <w:r w:rsidR="00F81BE1">
              <w:rPr>
                <w:rFonts w:ascii="Arial" w:hAnsi="Arial" w:cs="Arial"/>
              </w:rPr>
              <w:t xml:space="preserve">there </w:t>
            </w:r>
            <w:r w:rsidR="0038640D">
              <w:rPr>
                <w:rFonts w:ascii="Arial" w:hAnsi="Arial" w:cs="Arial"/>
              </w:rPr>
              <w:t>are real challenges around this.</w:t>
            </w:r>
            <w:r w:rsidR="00F81BE1">
              <w:rPr>
                <w:rFonts w:ascii="Arial" w:hAnsi="Arial" w:cs="Arial"/>
              </w:rPr>
              <w:t xml:space="preserve"> </w:t>
            </w:r>
          </w:p>
          <w:p w14:paraId="00D209DE" w14:textId="31902375" w:rsidR="0038640D" w:rsidRDefault="0038640D" w:rsidP="17A267CB">
            <w:pPr>
              <w:spacing w:beforeLines="40" w:before="96" w:afterLines="40" w:after="96" w:line="200" w:lineRule="atLeast"/>
              <w:rPr>
                <w:rFonts w:ascii="Arial" w:hAnsi="Arial" w:cs="Arial"/>
              </w:rPr>
            </w:pPr>
          </w:p>
          <w:p w14:paraId="0D0B940D" w14:textId="3CD6DD5F" w:rsidR="00E95A2A" w:rsidRPr="00364C54" w:rsidRDefault="0038640D" w:rsidP="17A267CB">
            <w:pPr>
              <w:spacing w:beforeLines="40" w:before="96" w:afterLines="40" w:after="96" w:line="200" w:lineRule="atLeast"/>
              <w:rPr>
                <w:rFonts w:ascii="Arial" w:hAnsi="Arial" w:cs="Arial"/>
              </w:rPr>
            </w:pPr>
            <w:r w:rsidRPr="7977C4F7">
              <w:rPr>
                <w:rFonts w:ascii="Arial" w:hAnsi="Arial" w:cs="Arial"/>
              </w:rPr>
              <w:t xml:space="preserve">Katie </w:t>
            </w:r>
            <w:r w:rsidR="00C8468A" w:rsidRPr="7977C4F7">
              <w:rPr>
                <w:rFonts w:ascii="Arial" w:hAnsi="Arial" w:cs="Arial"/>
              </w:rPr>
              <w:t xml:space="preserve">Fox </w:t>
            </w:r>
            <w:r w:rsidRPr="7977C4F7">
              <w:rPr>
                <w:rFonts w:ascii="Arial" w:hAnsi="Arial" w:cs="Arial"/>
              </w:rPr>
              <w:t xml:space="preserve">then </w:t>
            </w:r>
            <w:r w:rsidR="37EB1F7F" w:rsidRPr="7977C4F7">
              <w:rPr>
                <w:rFonts w:ascii="Arial" w:hAnsi="Arial" w:cs="Arial"/>
              </w:rPr>
              <w:t xml:space="preserve">read out a list of those who </w:t>
            </w:r>
            <w:r w:rsidR="00D52202" w:rsidRPr="7977C4F7">
              <w:rPr>
                <w:rFonts w:ascii="Arial" w:hAnsi="Arial" w:cs="Arial"/>
              </w:rPr>
              <w:t>attended</w:t>
            </w:r>
            <w:r w:rsidR="37EB1F7F" w:rsidRPr="7977C4F7">
              <w:rPr>
                <w:rFonts w:ascii="Arial" w:hAnsi="Arial" w:cs="Arial"/>
              </w:rPr>
              <w:t xml:space="preserve"> the</w:t>
            </w:r>
            <w:r w:rsidRPr="7977C4F7">
              <w:rPr>
                <w:rFonts w:ascii="Arial" w:hAnsi="Arial" w:cs="Arial"/>
              </w:rPr>
              <w:t xml:space="preserve"> meeting.</w:t>
            </w:r>
          </w:p>
        </w:tc>
        <w:tc>
          <w:tcPr>
            <w:tcW w:w="1115" w:type="dxa"/>
          </w:tcPr>
          <w:p w14:paraId="1F696A76" w14:textId="77777777" w:rsidR="00750C3C" w:rsidRPr="00364C54" w:rsidRDefault="17A267CB" w:rsidP="17A267CB">
            <w:pPr>
              <w:spacing w:beforeLines="40" w:before="96" w:afterLines="40" w:after="96" w:line="200" w:lineRule="atLeast"/>
              <w:rPr>
                <w:rFonts w:ascii="Arial" w:hAnsi="Arial" w:cs="Arial"/>
              </w:rPr>
            </w:pPr>
            <w:r w:rsidRPr="17A267CB">
              <w:rPr>
                <w:rFonts w:ascii="Arial" w:hAnsi="Arial" w:cs="Arial"/>
              </w:rPr>
              <w:lastRenderedPageBreak/>
              <w:t>Chair</w:t>
            </w:r>
          </w:p>
        </w:tc>
        <w:tc>
          <w:tcPr>
            <w:tcW w:w="1011" w:type="dxa"/>
            <w:shd w:val="clear" w:color="auto" w:fill="auto"/>
          </w:tcPr>
          <w:p w14:paraId="464591F8" w14:textId="77777777" w:rsidR="00750C3C" w:rsidRPr="00364C54" w:rsidRDefault="17A267CB" w:rsidP="17A267CB">
            <w:pPr>
              <w:spacing w:beforeLines="40" w:before="96" w:afterLines="40" w:after="96" w:line="200" w:lineRule="atLeast"/>
              <w:rPr>
                <w:rFonts w:ascii="Arial" w:hAnsi="Arial" w:cs="Arial"/>
              </w:rPr>
            </w:pPr>
            <w:r w:rsidRPr="17A267CB">
              <w:rPr>
                <w:rFonts w:ascii="Arial" w:hAnsi="Arial" w:cs="Arial"/>
              </w:rPr>
              <w:t>5 mins</w:t>
            </w:r>
          </w:p>
        </w:tc>
      </w:tr>
      <w:tr w:rsidR="00750C3C" w:rsidRPr="00750C3C" w14:paraId="0271C1AD" w14:textId="77777777" w:rsidTr="7977C4F7">
        <w:tc>
          <w:tcPr>
            <w:tcW w:w="1080" w:type="dxa"/>
            <w:shd w:val="clear" w:color="auto" w:fill="auto"/>
          </w:tcPr>
          <w:p w14:paraId="39CDDD6A" w14:textId="77777777" w:rsidR="00750C3C" w:rsidRPr="00750C3C" w:rsidRDefault="00750C3C" w:rsidP="0069079F">
            <w:pPr>
              <w:spacing w:beforeLines="40" w:before="96" w:afterLines="40" w:after="96" w:line="200" w:lineRule="atLeast"/>
              <w:rPr>
                <w:rFonts w:ascii="Arial" w:hAnsi="Arial" w:cs="Arial"/>
              </w:rPr>
            </w:pPr>
            <w:r w:rsidRPr="00750C3C">
              <w:rPr>
                <w:rFonts w:ascii="Arial" w:hAnsi="Arial" w:cs="Arial"/>
              </w:rPr>
              <w:t xml:space="preserve">2. </w:t>
            </w:r>
          </w:p>
        </w:tc>
        <w:tc>
          <w:tcPr>
            <w:tcW w:w="7568" w:type="dxa"/>
            <w:shd w:val="clear" w:color="auto" w:fill="auto"/>
          </w:tcPr>
          <w:p w14:paraId="2FFD8588" w14:textId="462FB678" w:rsidR="00750C3C" w:rsidRPr="00C8468A" w:rsidRDefault="17A267CB" w:rsidP="17A267CB">
            <w:pPr>
              <w:spacing w:beforeLines="40" w:before="96" w:afterLines="40" w:after="96" w:line="200" w:lineRule="atLeast"/>
              <w:rPr>
                <w:rFonts w:ascii="Arial" w:hAnsi="Arial" w:cs="Arial"/>
                <w:b/>
                <w:bCs/>
              </w:rPr>
            </w:pPr>
            <w:r w:rsidRPr="00C8468A">
              <w:rPr>
                <w:rFonts w:ascii="Arial" w:hAnsi="Arial" w:cs="Arial"/>
                <w:b/>
                <w:bCs/>
              </w:rPr>
              <w:t>Minute of Last Meeting</w:t>
            </w:r>
            <w:r w:rsidR="66A00275" w:rsidRPr="00C8468A">
              <w:rPr>
                <w:rFonts w:ascii="Arial" w:hAnsi="Arial" w:cs="Arial"/>
                <w:b/>
                <w:bCs/>
              </w:rPr>
              <w:t xml:space="preserve"> </w:t>
            </w:r>
          </w:p>
          <w:p w14:paraId="2F78039E" w14:textId="2A2F9F10" w:rsidR="007855D7" w:rsidRDefault="007855D7" w:rsidP="17A267CB">
            <w:pPr>
              <w:spacing w:beforeLines="40" w:before="96" w:afterLines="40" w:after="96" w:line="200" w:lineRule="atLeast"/>
              <w:rPr>
                <w:rFonts w:ascii="Arial" w:hAnsi="Arial" w:cs="Arial"/>
              </w:rPr>
            </w:pPr>
          </w:p>
          <w:p w14:paraId="7FF5FA68" w14:textId="32407FF8" w:rsidR="007855D7" w:rsidRDefault="00C8468A" w:rsidP="17A267CB">
            <w:pPr>
              <w:spacing w:beforeLines="40" w:before="96" w:afterLines="40" w:after="96" w:line="200" w:lineRule="atLeast"/>
              <w:rPr>
                <w:rFonts w:ascii="Arial" w:hAnsi="Arial" w:cs="Arial"/>
              </w:rPr>
            </w:pPr>
            <w:r>
              <w:rPr>
                <w:rFonts w:ascii="Arial" w:hAnsi="Arial" w:cs="Arial"/>
              </w:rPr>
              <w:t>Katie Fox discussed the a</w:t>
            </w:r>
            <w:r w:rsidR="007855D7">
              <w:rPr>
                <w:rFonts w:ascii="Arial" w:hAnsi="Arial" w:cs="Arial"/>
              </w:rPr>
              <w:t>ctions from last meeting</w:t>
            </w:r>
            <w:r>
              <w:rPr>
                <w:rFonts w:ascii="Arial" w:hAnsi="Arial" w:cs="Arial"/>
              </w:rPr>
              <w:t xml:space="preserve"> including</w:t>
            </w:r>
            <w:r w:rsidR="007855D7">
              <w:rPr>
                <w:rFonts w:ascii="Arial" w:hAnsi="Arial" w:cs="Arial"/>
              </w:rPr>
              <w:t>:</w:t>
            </w:r>
          </w:p>
          <w:p w14:paraId="3F247E70" w14:textId="0AF0314D" w:rsidR="007855D7" w:rsidRPr="00AC3698" w:rsidRDefault="00AC3698" w:rsidP="00AC3698">
            <w:pPr>
              <w:spacing w:beforeLines="40" w:before="96" w:afterLines="40" w:after="96" w:line="200" w:lineRule="atLeast"/>
              <w:rPr>
                <w:rFonts w:ascii="Arial" w:hAnsi="Arial" w:cs="Arial"/>
              </w:rPr>
            </w:pPr>
            <w:r w:rsidRPr="6053A572">
              <w:rPr>
                <w:rFonts w:ascii="Arial" w:hAnsi="Arial" w:cs="Arial"/>
                <w:b/>
                <w:bCs/>
              </w:rPr>
              <w:t>Action:</w:t>
            </w:r>
            <w:r w:rsidRPr="6053A572">
              <w:rPr>
                <w:rFonts w:ascii="Arial" w:hAnsi="Arial" w:cs="Arial"/>
              </w:rPr>
              <w:t xml:space="preserve"> </w:t>
            </w:r>
            <w:r w:rsidR="468882B1" w:rsidRPr="6053A572">
              <w:rPr>
                <w:rFonts w:ascii="Arial" w:hAnsi="Arial" w:cs="Arial"/>
              </w:rPr>
              <w:t>F</w:t>
            </w:r>
            <w:r w:rsidR="007855D7" w:rsidRPr="6053A572">
              <w:rPr>
                <w:rFonts w:ascii="Arial" w:hAnsi="Arial" w:cs="Arial"/>
              </w:rPr>
              <w:t>inding a replacement for Iain Steel who has stepped down</w:t>
            </w:r>
            <w:r w:rsidR="40720685" w:rsidRPr="6053A572">
              <w:rPr>
                <w:rFonts w:ascii="Arial" w:hAnsi="Arial" w:cs="Arial"/>
              </w:rPr>
              <w:t xml:space="preserve"> from the group.  </w:t>
            </w:r>
            <w:r w:rsidR="008F281A" w:rsidRPr="6053A572">
              <w:rPr>
                <w:rFonts w:ascii="Arial" w:hAnsi="Arial" w:cs="Arial"/>
              </w:rPr>
              <w:t>Katie has</w:t>
            </w:r>
            <w:r w:rsidR="007855D7" w:rsidRPr="6053A572">
              <w:rPr>
                <w:rFonts w:ascii="Arial" w:hAnsi="Arial" w:cs="Arial"/>
              </w:rPr>
              <w:t xml:space="preserve"> </w:t>
            </w:r>
            <w:r w:rsidR="008F281A" w:rsidRPr="6053A572">
              <w:rPr>
                <w:rFonts w:ascii="Arial" w:hAnsi="Arial" w:cs="Arial"/>
              </w:rPr>
              <w:t>b</w:t>
            </w:r>
            <w:r w:rsidR="007855D7" w:rsidRPr="6053A572">
              <w:rPr>
                <w:rFonts w:ascii="Arial" w:hAnsi="Arial" w:cs="Arial"/>
              </w:rPr>
              <w:t xml:space="preserve">een </w:t>
            </w:r>
            <w:r w:rsidR="1BC06181" w:rsidRPr="6053A572">
              <w:rPr>
                <w:rFonts w:ascii="Arial" w:hAnsi="Arial" w:cs="Arial"/>
              </w:rPr>
              <w:t xml:space="preserve">in contact </w:t>
            </w:r>
            <w:r w:rsidR="007855D7" w:rsidRPr="6053A572">
              <w:rPr>
                <w:rFonts w:ascii="Arial" w:hAnsi="Arial" w:cs="Arial"/>
              </w:rPr>
              <w:t xml:space="preserve">with Kenneth </w:t>
            </w:r>
            <w:proofErr w:type="spellStart"/>
            <w:r w:rsidR="008F281A" w:rsidRPr="6053A572">
              <w:rPr>
                <w:rFonts w:ascii="Arial" w:hAnsi="Arial" w:cs="Arial"/>
              </w:rPr>
              <w:t>M</w:t>
            </w:r>
            <w:r w:rsidR="6DF03A73" w:rsidRPr="6053A572">
              <w:rPr>
                <w:rFonts w:ascii="Arial" w:hAnsi="Arial" w:cs="Arial"/>
              </w:rPr>
              <w:t>a</w:t>
            </w:r>
            <w:r w:rsidR="008F281A" w:rsidRPr="6053A572">
              <w:rPr>
                <w:rFonts w:ascii="Arial" w:hAnsi="Arial" w:cs="Arial"/>
              </w:rPr>
              <w:t>cDerm</w:t>
            </w:r>
            <w:r w:rsidR="6C5D0E8D" w:rsidRPr="6053A572">
              <w:rPr>
                <w:rFonts w:ascii="Arial" w:hAnsi="Arial" w:cs="Arial"/>
              </w:rPr>
              <w:t>id</w:t>
            </w:r>
            <w:proofErr w:type="spellEnd"/>
            <w:r w:rsidR="007855D7" w:rsidRPr="6053A572">
              <w:rPr>
                <w:rFonts w:ascii="Arial" w:hAnsi="Arial" w:cs="Arial"/>
              </w:rPr>
              <w:t xml:space="preserve"> to try and understand who the </w:t>
            </w:r>
            <w:r w:rsidR="008F281A" w:rsidRPr="6053A572">
              <w:rPr>
                <w:rFonts w:ascii="Arial" w:hAnsi="Arial" w:cs="Arial"/>
              </w:rPr>
              <w:t>right</w:t>
            </w:r>
            <w:r w:rsidR="007855D7" w:rsidRPr="6053A572">
              <w:rPr>
                <w:rFonts w:ascii="Arial" w:hAnsi="Arial" w:cs="Arial"/>
              </w:rPr>
              <w:t xml:space="preserve"> person will be</w:t>
            </w:r>
            <w:r w:rsidR="008F281A" w:rsidRPr="6053A572">
              <w:rPr>
                <w:rFonts w:ascii="Arial" w:hAnsi="Arial" w:cs="Arial"/>
              </w:rPr>
              <w:t xml:space="preserve"> to fill Iain’s </w:t>
            </w:r>
            <w:r w:rsidRPr="6053A572">
              <w:rPr>
                <w:rFonts w:ascii="Arial" w:hAnsi="Arial" w:cs="Arial"/>
              </w:rPr>
              <w:t>place. The aim would be to have the person who will replace Iain invited soon and</w:t>
            </w:r>
            <w:r w:rsidR="007855D7" w:rsidRPr="6053A572">
              <w:rPr>
                <w:rFonts w:ascii="Arial" w:hAnsi="Arial" w:cs="Arial"/>
              </w:rPr>
              <w:t xml:space="preserve"> have them here </w:t>
            </w:r>
            <w:r w:rsidRPr="6053A572">
              <w:rPr>
                <w:rFonts w:ascii="Arial" w:hAnsi="Arial" w:cs="Arial"/>
              </w:rPr>
              <w:t xml:space="preserve">at the </w:t>
            </w:r>
            <w:r w:rsidR="007855D7" w:rsidRPr="6053A572">
              <w:rPr>
                <w:rFonts w:ascii="Arial" w:hAnsi="Arial" w:cs="Arial"/>
              </w:rPr>
              <w:t>next meeting</w:t>
            </w:r>
            <w:r w:rsidRPr="6053A572">
              <w:rPr>
                <w:rFonts w:ascii="Arial" w:hAnsi="Arial" w:cs="Arial"/>
              </w:rPr>
              <w:t>.</w:t>
            </w:r>
          </w:p>
          <w:p w14:paraId="63F5F3A1" w14:textId="57C21780" w:rsidR="007855D7" w:rsidRDefault="007855D7" w:rsidP="007855D7">
            <w:pPr>
              <w:spacing w:beforeLines="40" w:before="96" w:afterLines="40" w:after="96" w:line="200" w:lineRule="atLeast"/>
              <w:rPr>
                <w:rFonts w:ascii="Arial" w:hAnsi="Arial" w:cs="Arial"/>
              </w:rPr>
            </w:pPr>
            <w:r w:rsidRPr="6053A572">
              <w:rPr>
                <w:rFonts w:ascii="Arial" w:hAnsi="Arial" w:cs="Arial"/>
                <w:b/>
                <w:bCs/>
              </w:rPr>
              <w:t>Action</w:t>
            </w:r>
            <w:r w:rsidR="00AC3698" w:rsidRPr="6053A572">
              <w:rPr>
                <w:rFonts w:ascii="Arial" w:hAnsi="Arial" w:cs="Arial"/>
              </w:rPr>
              <w:t>:</w:t>
            </w:r>
            <w:r w:rsidRPr="6053A572">
              <w:rPr>
                <w:rFonts w:ascii="Arial" w:hAnsi="Arial" w:cs="Arial"/>
              </w:rPr>
              <w:t xml:space="preserve"> </w:t>
            </w:r>
            <w:r w:rsidR="08460CF3" w:rsidRPr="6053A572">
              <w:rPr>
                <w:rFonts w:ascii="Arial" w:hAnsi="Arial" w:cs="Arial"/>
              </w:rPr>
              <w:t>T</w:t>
            </w:r>
            <w:r w:rsidRPr="6053A572">
              <w:rPr>
                <w:rFonts w:ascii="Arial" w:hAnsi="Arial" w:cs="Arial"/>
              </w:rPr>
              <w:t>o revise</w:t>
            </w:r>
            <w:r w:rsidR="448B70F3" w:rsidRPr="6053A572">
              <w:rPr>
                <w:rFonts w:ascii="Arial" w:hAnsi="Arial" w:cs="Arial"/>
              </w:rPr>
              <w:t xml:space="preserve"> the</w:t>
            </w:r>
            <w:r w:rsidRPr="6053A572">
              <w:rPr>
                <w:rFonts w:ascii="Arial" w:hAnsi="Arial" w:cs="Arial"/>
              </w:rPr>
              <w:t xml:space="preserve"> </w:t>
            </w:r>
            <w:r w:rsidR="1B6AF4A3" w:rsidRPr="6053A572">
              <w:rPr>
                <w:rFonts w:ascii="Arial" w:hAnsi="Arial" w:cs="Arial"/>
              </w:rPr>
              <w:t>T</w:t>
            </w:r>
            <w:r w:rsidRPr="6053A572">
              <w:rPr>
                <w:rFonts w:ascii="Arial" w:hAnsi="Arial" w:cs="Arial"/>
              </w:rPr>
              <w:t xml:space="preserve">erms of </w:t>
            </w:r>
            <w:r w:rsidR="2186EA94" w:rsidRPr="6053A572">
              <w:rPr>
                <w:rFonts w:ascii="Arial" w:hAnsi="Arial" w:cs="Arial"/>
              </w:rPr>
              <w:t>R</w:t>
            </w:r>
            <w:r w:rsidRPr="6053A572">
              <w:rPr>
                <w:rFonts w:ascii="Arial" w:hAnsi="Arial" w:cs="Arial"/>
              </w:rPr>
              <w:t>eference</w:t>
            </w:r>
            <w:r w:rsidR="10CC1EBC" w:rsidRPr="6053A572">
              <w:rPr>
                <w:rFonts w:ascii="Arial" w:hAnsi="Arial" w:cs="Arial"/>
              </w:rPr>
              <w:t xml:space="preserve"> to ensure an up-to-date membership and remove ‘draft’ from the document</w:t>
            </w:r>
            <w:r w:rsidR="3E288B17" w:rsidRPr="6053A572">
              <w:rPr>
                <w:rFonts w:ascii="Arial" w:hAnsi="Arial" w:cs="Arial"/>
              </w:rPr>
              <w:t xml:space="preserve">.  </w:t>
            </w:r>
            <w:r w:rsidR="00AC3698" w:rsidRPr="6053A572">
              <w:rPr>
                <w:rFonts w:ascii="Arial" w:hAnsi="Arial" w:cs="Arial"/>
              </w:rPr>
              <w:t xml:space="preserve">This has been done </w:t>
            </w:r>
            <w:r w:rsidRPr="6053A572">
              <w:rPr>
                <w:rFonts w:ascii="Arial" w:hAnsi="Arial" w:cs="Arial"/>
              </w:rPr>
              <w:t xml:space="preserve">and </w:t>
            </w:r>
            <w:r w:rsidR="51700F97" w:rsidRPr="6053A572">
              <w:rPr>
                <w:rFonts w:ascii="Arial" w:hAnsi="Arial" w:cs="Arial"/>
              </w:rPr>
              <w:t xml:space="preserve">can be found </w:t>
            </w:r>
            <w:r w:rsidRPr="6053A572">
              <w:rPr>
                <w:rFonts w:ascii="Arial" w:hAnsi="Arial" w:cs="Arial"/>
              </w:rPr>
              <w:t xml:space="preserve">on </w:t>
            </w:r>
            <w:r w:rsidR="00AC3698" w:rsidRPr="6053A572">
              <w:rPr>
                <w:rFonts w:ascii="Arial" w:hAnsi="Arial" w:cs="Arial"/>
              </w:rPr>
              <w:t>the</w:t>
            </w:r>
            <w:r w:rsidR="79CA16B9" w:rsidRPr="6053A572">
              <w:rPr>
                <w:rFonts w:ascii="Arial" w:hAnsi="Arial" w:cs="Arial"/>
              </w:rPr>
              <w:t xml:space="preserve"> </w:t>
            </w:r>
            <w:hyperlink r:id="rId12" w:anchor=":~:text=The%20Skills%20Action%20Plan%20for%20Rural%20Scotland%20seeks%20to%20ensure,five%20priority%20areas%20for%20action%3A&amp;text=To%20provide%20individuals%20with%20accessible,their%20careers%20in%20rural%20areas">
              <w:r w:rsidR="79CA16B9" w:rsidRPr="6053A572">
                <w:rPr>
                  <w:rStyle w:val="Hyperlink"/>
                  <w:rFonts w:ascii="Arial" w:hAnsi="Arial" w:cs="Arial"/>
                </w:rPr>
                <w:t xml:space="preserve">web page for the Skills Action Plan for Rural Scotland </w:t>
              </w:r>
            </w:hyperlink>
          </w:p>
          <w:p w14:paraId="0224DF23" w14:textId="1CAD10D2" w:rsidR="007855D7" w:rsidRDefault="007855D7" w:rsidP="007855D7">
            <w:pPr>
              <w:spacing w:beforeLines="40" w:before="96" w:afterLines="40" w:after="96" w:line="200" w:lineRule="atLeast"/>
              <w:rPr>
                <w:rFonts w:ascii="Arial" w:hAnsi="Arial" w:cs="Arial"/>
              </w:rPr>
            </w:pPr>
            <w:r w:rsidRPr="6053A572">
              <w:rPr>
                <w:rFonts w:ascii="Arial" w:hAnsi="Arial" w:cs="Arial"/>
                <w:b/>
                <w:bCs/>
              </w:rPr>
              <w:t>Action</w:t>
            </w:r>
            <w:r w:rsidR="003E6706" w:rsidRPr="6053A572">
              <w:rPr>
                <w:rFonts w:ascii="Arial" w:hAnsi="Arial" w:cs="Arial"/>
              </w:rPr>
              <w:t>:</w:t>
            </w:r>
            <w:r w:rsidRPr="6053A572">
              <w:rPr>
                <w:rFonts w:ascii="Arial" w:hAnsi="Arial" w:cs="Arial"/>
              </w:rPr>
              <w:t xml:space="preserve"> </w:t>
            </w:r>
            <w:r w:rsidR="7E2CB038" w:rsidRPr="6053A572">
              <w:rPr>
                <w:rFonts w:ascii="Arial" w:hAnsi="Arial" w:cs="Arial"/>
              </w:rPr>
              <w:t>T</w:t>
            </w:r>
            <w:r w:rsidRPr="6053A572">
              <w:rPr>
                <w:rFonts w:ascii="Arial" w:hAnsi="Arial" w:cs="Arial"/>
              </w:rPr>
              <w:t>o w</w:t>
            </w:r>
            <w:r w:rsidR="003E6706" w:rsidRPr="6053A572">
              <w:rPr>
                <w:rFonts w:ascii="Arial" w:hAnsi="Arial" w:cs="Arial"/>
              </w:rPr>
              <w:t>ork</w:t>
            </w:r>
            <w:r w:rsidRPr="6053A572">
              <w:rPr>
                <w:rFonts w:ascii="Arial" w:hAnsi="Arial" w:cs="Arial"/>
              </w:rPr>
              <w:t xml:space="preserve"> with digital colleague</w:t>
            </w:r>
            <w:r w:rsidR="00D73191" w:rsidRPr="6053A572">
              <w:rPr>
                <w:rFonts w:ascii="Arial" w:hAnsi="Arial" w:cs="Arial"/>
              </w:rPr>
              <w:t>s at SDS</w:t>
            </w:r>
            <w:r w:rsidR="38CF8B7B" w:rsidRPr="6053A572">
              <w:rPr>
                <w:rFonts w:ascii="Arial" w:hAnsi="Arial" w:cs="Arial"/>
              </w:rPr>
              <w:t xml:space="preserve">.  </w:t>
            </w:r>
            <w:r w:rsidRPr="6053A572">
              <w:rPr>
                <w:rFonts w:ascii="Arial" w:hAnsi="Arial" w:cs="Arial"/>
              </w:rPr>
              <w:t>Claire G</w:t>
            </w:r>
            <w:r w:rsidR="00D73191" w:rsidRPr="6053A572">
              <w:rPr>
                <w:rFonts w:ascii="Arial" w:hAnsi="Arial" w:cs="Arial"/>
              </w:rPr>
              <w:t>illespie</w:t>
            </w:r>
            <w:r w:rsidR="0018524E" w:rsidRPr="6053A572">
              <w:rPr>
                <w:rFonts w:ascii="Arial" w:hAnsi="Arial" w:cs="Arial"/>
              </w:rPr>
              <w:t xml:space="preserve"> (ICT and Digital Technologies Sector Manager)</w:t>
            </w:r>
            <w:r w:rsidR="00D73191" w:rsidRPr="6053A572">
              <w:rPr>
                <w:rFonts w:ascii="Arial" w:hAnsi="Arial" w:cs="Arial"/>
              </w:rPr>
              <w:t xml:space="preserve"> from SDS</w:t>
            </w:r>
            <w:r w:rsidRPr="6053A572">
              <w:rPr>
                <w:rFonts w:ascii="Arial" w:hAnsi="Arial" w:cs="Arial"/>
              </w:rPr>
              <w:t xml:space="preserve"> came to </w:t>
            </w:r>
            <w:r w:rsidR="0018524E" w:rsidRPr="6053A572">
              <w:rPr>
                <w:rFonts w:ascii="Arial" w:hAnsi="Arial" w:cs="Arial"/>
              </w:rPr>
              <w:t xml:space="preserve">the </w:t>
            </w:r>
            <w:r w:rsidRPr="6053A572">
              <w:rPr>
                <w:rFonts w:ascii="Arial" w:hAnsi="Arial" w:cs="Arial"/>
              </w:rPr>
              <w:t xml:space="preserve">last skills </w:t>
            </w:r>
            <w:r w:rsidR="0018524E" w:rsidRPr="6053A572">
              <w:rPr>
                <w:rFonts w:ascii="Arial" w:hAnsi="Arial" w:cs="Arial"/>
              </w:rPr>
              <w:t>and</w:t>
            </w:r>
            <w:r w:rsidRPr="6053A572">
              <w:rPr>
                <w:rFonts w:ascii="Arial" w:hAnsi="Arial" w:cs="Arial"/>
              </w:rPr>
              <w:t xml:space="preserve"> recovery group meeting and did a pres</w:t>
            </w:r>
            <w:r w:rsidR="008E02ED" w:rsidRPr="6053A572">
              <w:rPr>
                <w:rFonts w:ascii="Arial" w:hAnsi="Arial" w:cs="Arial"/>
              </w:rPr>
              <w:t>entation</w:t>
            </w:r>
            <w:r w:rsidRPr="6053A572">
              <w:rPr>
                <w:rFonts w:ascii="Arial" w:hAnsi="Arial" w:cs="Arial"/>
              </w:rPr>
              <w:t xml:space="preserve"> on digita</w:t>
            </w:r>
            <w:r w:rsidR="008E02ED" w:rsidRPr="6053A572">
              <w:rPr>
                <w:rFonts w:ascii="Arial" w:hAnsi="Arial" w:cs="Arial"/>
              </w:rPr>
              <w:t>l</w:t>
            </w:r>
            <w:r w:rsidR="680D807B" w:rsidRPr="6053A572">
              <w:rPr>
                <w:rFonts w:ascii="Arial" w:hAnsi="Arial" w:cs="Arial"/>
              </w:rPr>
              <w:t xml:space="preserve"> initiatives</w:t>
            </w:r>
            <w:r w:rsidR="008E02ED" w:rsidRPr="6053A572">
              <w:rPr>
                <w:rFonts w:ascii="Arial" w:hAnsi="Arial" w:cs="Arial"/>
              </w:rPr>
              <w:t>. We are</w:t>
            </w:r>
            <w:r w:rsidRPr="6053A572">
              <w:rPr>
                <w:rFonts w:ascii="Arial" w:hAnsi="Arial" w:cs="Arial"/>
              </w:rPr>
              <w:t xml:space="preserve"> hoping to follow </w:t>
            </w:r>
            <w:r w:rsidR="008E02ED" w:rsidRPr="6053A572">
              <w:rPr>
                <w:rFonts w:ascii="Arial" w:hAnsi="Arial" w:cs="Arial"/>
              </w:rPr>
              <w:t xml:space="preserve">this </w:t>
            </w:r>
            <w:r w:rsidRPr="6053A572">
              <w:rPr>
                <w:rFonts w:ascii="Arial" w:hAnsi="Arial" w:cs="Arial"/>
              </w:rPr>
              <w:t xml:space="preserve">up with </w:t>
            </w:r>
            <w:r w:rsidR="008E02ED" w:rsidRPr="6053A572">
              <w:rPr>
                <w:rFonts w:ascii="Arial" w:hAnsi="Arial" w:cs="Arial"/>
              </w:rPr>
              <w:t>a lunch and learn session</w:t>
            </w:r>
            <w:r w:rsidR="475FF314" w:rsidRPr="6053A572">
              <w:rPr>
                <w:rFonts w:ascii="Arial" w:hAnsi="Arial" w:cs="Arial"/>
              </w:rPr>
              <w:t xml:space="preserve"> for members</w:t>
            </w:r>
            <w:r w:rsidRPr="6053A572">
              <w:rPr>
                <w:rFonts w:ascii="Arial" w:hAnsi="Arial" w:cs="Arial"/>
              </w:rPr>
              <w:t xml:space="preserve"> in 2021</w:t>
            </w:r>
            <w:r w:rsidR="0EB24A39" w:rsidRPr="6053A572">
              <w:rPr>
                <w:rFonts w:ascii="Arial" w:hAnsi="Arial" w:cs="Arial"/>
              </w:rPr>
              <w:t>.</w:t>
            </w:r>
          </w:p>
          <w:p w14:paraId="619B2E80" w14:textId="0EF7E722" w:rsidR="006E3F91" w:rsidRDefault="006E3F91" w:rsidP="007855D7">
            <w:pPr>
              <w:spacing w:beforeLines="40" w:before="96" w:afterLines="40" w:after="96" w:line="200" w:lineRule="atLeast"/>
              <w:rPr>
                <w:rFonts w:ascii="Arial" w:hAnsi="Arial" w:cs="Arial"/>
              </w:rPr>
            </w:pPr>
            <w:r w:rsidRPr="6053A572">
              <w:rPr>
                <w:rFonts w:ascii="Arial" w:hAnsi="Arial" w:cs="Arial"/>
                <w:b/>
                <w:bCs/>
              </w:rPr>
              <w:t>Action</w:t>
            </w:r>
            <w:r w:rsidRPr="6053A572">
              <w:rPr>
                <w:rFonts w:ascii="Arial" w:hAnsi="Arial" w:cs="Arial"/>
              </w:rPr>
              <w:t xml:space="preserve">: </w:t>
            </w:r>
            <w:r w:rsidR="00702EF0" w:rsidRPr="6053A572">
              <w:rPr>
                <w:rFonts w:ascii="Arial" w:hAnsi="Arial" w:cs="Arial"/>
              </w:rPr>
              <w:t xml:space="preserve">To take forward a skills mapping exercise looking at links between green energy and rural </w:t>
            </w:r>
            <w:r w:rsidR="00AF383A" w:rsidRPr="6053A572">
              <w:rPr>
                <w:rFonts w:ascii="Arial" w:hAnsi="Arial" w:cs="Arial"/>
              </w:rPr>
              <w:t>–</w:t>
            </w:r>
            <w:r w:rsidR="00702EF0" w:rsidRPr="6053A572">
              <w:rPr>
                <w:rFonts w:ascii="Arial" w:hAnsi="Arial" w:cs="Arial"/>
              </w:rPr>
              <w:t xml:space="preserve"> </w:t>
            </w:r>
            <w:r w:rsidR="00AF383A" w:rsidRPr="6053A572">
              <w:rPr>
                <w:rFonts w:ascii="Arial" w:hAnsi="Arial" w:cs="Arial"/>
              </w:rPr>
              <w:t>Andrew Do</w:t>
            </w:r>
            <w:r w:rsidR="0FB31DD0" w:rsidRPr="6053A572">
              <w:rPr>
                <w:rFonts w:ascii="Arial" w:hAnsi="Arial" w:cs="Arial"/>
              </w:rPr>
              <w:t>c</w:t>
            </w:r>
            <w:r w:rsidR="00AF383A" w:rsidRPr="6053A572">
              <w:rPr>
                <w:rFonts w:ascii="Arial" w:hAnsi="Arial" w:cs="Arial"/>
              </w:rPr>
              <w:t xml:space="preserve">herty (Skills Planning Executive) from SDS has been working on this </w:t>
            </w:r>
            <w:r w:rsidR="007023B1" w:rsidRPr="6053A572">
              <w:rPr>
                <w:rFonts w:ascii="Arial" w:hAnsi="Arial" w:cs="Arial"/>
              </w:rPr>
              <w:t>and it has been informing the Climate Emergency Skills Action Plan that Andrea Glass and Rob Orr (both SDS) are working on.</w:t>
            </w:r>
          </w:p>
          <w:p w14:paraId="00A0BC58" w14:textId="7829FF96" w:rsidR="007855D7" w:rsidRDefault="71D6BC38" w:rsidP="007855D7">
            <w:pPr>
              <w:spacing w:beforeLines="40" w:before="96" w:afterLines="40" w:after="96" w:line="200" w:lineRule="atLeast"/>
              <w:rPr>
                <w:rFonts w:ascii="Arial" w:hAnsi="Arial" w:cs="Arial"/>
              </w:rPr>
            </w:pPr>
            <w:r w:rsidRPr="6053A572">
              <w:rPr>
                <w:rFonts w:ascii="Arial" w:hAnsi="Arial" w:cs="Arial"/>
              </w:rPr>
              <w:t>The b</w:t>
            </w:r>
            <w:r w:rsidR="007855D7" w:rsidRPr="6053A572">
              <w:rPr>
                <w:rFonts w:ascii="Arial" w:hAnsi="Arial" w:cs="Arial"/>
              </w:rPr>
              <w:t xml:space="preserve">ig focus for </w:t>
            </w:r>
            <w:r w:rsidR="262655BF" w:rsidRPr="6053A572">
              <w:rPr>
                <w:rFonts w:ascii="Arial" w:hAnsi="Arial" w:cs="Arial"/>
              </w:rPr>
              <w:t xml:space="preserve">Katie Fox </w:t>
            </w:r>
            <w:r w:rsidR="007855D7" w:rsidRPr="6053A572">
              <w:rPr>
                <w:rFonts w:ascii="Arial" w:hAnsi="Arial" w:cs="Arial"/>
              </w:rPr>
              <w:t xml:space="preserve">has been to update draft report, </w:t>
            </w:r>
            <w:r w:rsidR="6ACAE676" w:rsidRPr="6053A572">
              <w:rPr>
                <w:rFonts w:ascii="Arial" w:hAnsi="Arial" w:cs="Arial"/>
              </w:rPr>
              <w:t xml:space="preserve">with a </w:t>
            </w:r>
            <w:r w:rsidR="007855D7" w:rsidRPr="6053A572">
              <w:rPr>
                <w:rFonts w:ascii="Arial" w:hAnsi="Arial" w:cs="Arial"/>
              </w:rPr>
              <w:t xml:space="preserve">big push on </w:t>
            </w:r>
            <w:r w:rsidR="3F3621DF" w:rsidRPr="6053A572">
              <w:rPr>
                <w:rFonts w:ascii="Arial" w:hAnsi="Arial" w:cs="Arial"/>
              </w:rPr>
              <w:t xml:space="preserve">the development of </w:t>
            </w:r>
            <w:r w:rsidR="007855D7" w:rsidRPr="6053A572">
              <w:rPr>
                <w:rFonts w:ascii="Arial" w:hAnsi="Arial" w:cs="Arial"/>
              </w:rPr>
              <w:t>blogs</w:t>
            </w:r>
            <w:r w:rsidR="3449C05E" w:rsidRPr="6053A572">
              <w:rPr>
                <w:rFonts w:ascii="Arial" w:hAnsi="Arial" w:cs="Arial"/>
              </w:rPr>
              <w:t xml:space="preserve">.  There are now blogs on Skills for Growth and </w:t>
            </w:r>
            <w:proofErr w:type="spellStart"/>
            <w:r w:rsidR="3449C05E" w:rsidRPr="6053A572">
              <w:rPr>
                <w:rFonts w:ascii="Arial" w:hAnsi="Arial" w:cs="Arial"/>
              </w:rPr>
              <w:t>CivTech</w:t>
            </w:r>
            <w:proofErr w:type="spellEnd"/>
            <w:r w:rsidR="3449C05E" w:rsidRPr="6053A572">
              <w:rPr>
                <w:rFonts w:ascii="Arial" w:hAnsi="Arial" w:cs="Arial"/>
              </w:rPr>
              <w:t xml:space="preserve"> up on the webpage </w:t>
            </w:r>
            <w:r w:rsidR="00223FE4" w:rsidRPr="6053A572">
              <w:rPr>
                <w:rFonts w:ascii="Arial" w:hAnsi="Arial" w:cs="Arial"/>
              </w:rPr>
              <w:t>and D</w:t>
            </w:r>
            <w:r w:rsidR="79BBDD9F" w:rsidRPr="6053A572">
              <w:rPr>
                <w:rFonts w:ascii="Arial" w:hAnsi="Arial" w:cs="Arial"/>
              </w:rPr>
              <w:t>onna Fordyce has also kindly offered to</w:t>
            </w:r>
            <w:r w:rsidR="00223FE4" w:rsidRPr="6053A572">
              <w:rPr>
                <w:rFonts w:ascii="Arial" w:hAnsi="Arial" w:cs="Arial"/>
              </w:rPr>
              <w:t xml:space="preserve"> working on </w:t>
            </w:r>
            <w:r w:rsidR="3E227471" w:rsidRPr="6053A572">
              <w:rPr>
                <w:rFonts w:ascii="Arial" w:hAnsi="Arial" w:cs="Arial"/>
              </w:rPr>
              <w:t xml:space="preserve">a </w:t>
            </w:r>
            <w:r w:rsidR="00223FE4" w:rsidRPr="6053A572">
              <w:rPr>
                <w:rFonts w:ascii="Arial" w:hAnsi="Arial" w:cs="Arial"/>
              </w:rPr>
              <w:t>seafood</w:t>
            </w:r>
            <w:r w:rsidR="5A81A718" w:rsidRPr="6053A572">
              <w:rPr>
                <w:rFonts w:ascii="Arial" w:hAnsi="Arial" w:cs="Arial"/>
              </w:rPr>
              <w:t xml:space="preserve"> blog for the page.  </w:t>
            </w:r>
          </w:p>
          <w:p w14:paraId="153D83D3" w14:textId="1C43B604" w:rsidR="00F81CD0" w:rsidRDefault="00F81CD0" w:rsidP="6053A572">
            <w:pPr>
              <w:spacing w:beforeLines="40" w:before="96" w:afterLines="40" w:after="96" w:line="200" w:lineRule="atLeast"/>
              <w:rPr>
                <w:rFonts w:ascii="Arial" w:hAnsi="Arial" w:cs="Arial"/>
              </w:rPr>
            </w:pPr>
            <w:r w:rsidRPr="6053A572">
              <w:rPr>
                <w:rFonts w:ascii="Arial" w:hAnsi="Arial" w:cs="Arial"/>
                <w:b/>
                <w:bCs/>
              </w:rPr>
              <w:t>Action</w:t>
            </w:r>
            <w:r w:rsidRPr="6053A572">
              <w:rPr>
                <w:rFonts w:ascii="Arial" w:hAnsi="Arial" w:cs="Arial"/>
              </w:rPr>
              <w:t xml:space="preserve">: </w:t>
            </w:r>
            <w:r w:rsidR="3AAEFACC" w:rsidRPr="6053A572">
              <w:rPr>
                <w:rFonts w:ascii="Arial" w:hAnsi="Arial" w:cs="Arial"/>
              </w:rPr>
              <w:t>P</w:t>
            </w:r>
            <w:r w:rsidRPr="6053A572">
              <w:rPr>
                <w:rFonts w:ascii="Arial" w:hAnsi="Arial" w:cs="Arial"/>
              </w:rPr>
              <w:t xml:space="preserve">artners to provide photographs for </w:t>
            </w:r>
            <w:r w:rsidR="73D371BB" w:rsidRPr="6053A572">
              <w:rPr>
                <w:rFonts w:ascii="Arial" w:hAnsi="Arial" w:cs="Arial"/>
              </w:rPr>
              <w:t xml:space="preserve">the web page.  </w:t>
            </w:r>
            <w:r w:rsidR="003E0BCF" w:rsidRPr="6053A572">
              <w:rPr>
                <w:rFonts w:ascii="Arial" w:hAnsi="Arial" w:cs="Arial"/>
              </w:rPr>
              <w:t xml:space="preserve"> </w:t>
            </w:r>
            <w:r w:rsidRPr="6053A572">
              <w:rPr>
                <w:rFonts w:ascii="Arial" w:hAnsi="Arial" w:cs="Arial"/>
              </w:rPr>
              <w:t>These have been provided</w:t>
            </w:r>
            <w:r w:rsidR="231D8F4F" w:rsidRPr="6053A572">
              <w:rPr>
                <w:rFonts w:ascii="Arial" w:hAnsi="Arial" w:cs="Arial"/>
              </w:rPr>
              <w:t xml:space="preserve"> and</w:t>
            </w:r>
            <w:r w:rsidR="43FC4255" w:rsidRPr="6053A572">
              <w:rPr>
                <w:rFonts w:ascii="Arial" w:hAnsi="Arial" w:cs="Arial"/>
              </w:rPr>
              <w:t xml:space="preserve"> a list of members</w:t>
            </w:r>
            <w:r w:rsidR="231D8F4F" w:rsidRPr="6053A572">
              <w:rPr>
                <w:rFonts w:ascii="Arial" w:hAnsi="Arial" w:cs="Arial"/>
              </w:rPr>
              <w:t xml:space="preserve"> can now be found on the </w:t>
            </w:r>
            <w:hyperlink r:id="rId13" w:anchor=":~:text=The%20Skills%20Action%20Plan%20for%20Rural%20Scotland%20seeks%20to%20ensure,five%20priority%20areas%20for%20action%3A&amp;text=To%20provide%20individuals%20with%20accessible,their%20careers%20in%20rural%20areas">
              <w:r w:rsidR="231D8F4F" w:rsidRPr="6053A572">
                <w:rPr>
                  <w:rStyle w:val="Hyperlink"/>
                  <w:rFonts w:ascii="Arial" w:hAnsi="Arial" w:cs="Arial"/>
                </w:rPr>
                <w:t>web page for the Skills Action Plan for Rural Scotland</w:t>
              </w:r>
            </w:hyperlink>
            <w:r w:rsidRPr="6053A572">
              <w:rPr>
                <w:rFonts w:ascii="Arial" w:hAnsi="Arial" w:cs="Arial"/>
              </w:rPr>
              <w:t>.</w:t>
            </w:r>
          </w:p>
          <w:p w14:paraId="092D5ED7" w14:textId="5E2D6831" w:rsidR="00223FE4" w:rsidRDefault="00223FE4" w:rsidP="007855D7">
            <w:pPr>
              <w:spacing w:beforeLines="40" w:before="96" w:afterLines="40" w:after="96" w:line="200" w:lineRule="atLeast"/>
              <w:rPr>
                <w:rFonts w:ascii="Arial" w:hAnsi="Arial" w:cs="Arial"/>
              </w:rPr>
            </w:pPr>
            <w:r w:rsidRPr="6053A572">
              <w:rPr>
                <w:rFonts w:ascii="Arial" w:hAnsi="Arial" w:cs="Arial"/>
                <w:b/>
                <w:bCs/>
              </w:rPr>
              <w:t>Action</w:t>
            </w:r>
            <w:r w:rsidR="00953009" w:rsidRPr="6053A572">
              <w:rPr>
                <w:rFonts w:ascii="Arial" w:hAnsi="Arial" w:cs="Arial"/>
              </w:rPr>
              <w:t>:</w:t>
            </w:r>
            <w:r w:rsidRPr="6053A572">
              <w:rPr>
                <w:rFonts w:ascii="Arial" w:hAnsi="Arial" w:cs="Arial"/>
              </w:rPr>
              <w:t xml:space="preserve"> </w:t>
            </w:r>
            <w:r w:rsidR="20C1C851" w:rsidRPr="6053A572">
              <w:rPr>
                <w:rFonts w:ascii="Arial" w:hAnsi="Arial" w:cs="Arial"/>
              </w:rPr>
              <w:t>F</w:t>
            </w:r>
            <w:r w:rsidRPr="6053A572">
              <w:rPr>
                <w:rFonts w:ascii="Arial" w:hAnsi="Arial" w:cs="Arial"/>
              </w:rPr>
              <w:t xml:space="preserve">or </w:t>
            </w:r>
            <w:r w:rsidR="006449D7" w:rsidRPr="6053A572">
              <w:rPr>
                <w:rFonts w:ascii="Arial" w:hAnsi="Arial" w:cs="Arial"/>
              </w:rPr>
              <w:t xml:space="preserve">partners to provide </w:t>
            </w:r>
            <w:r w:rsidRPr="6053A572">
              <w:rPr>
                <w:rFonts w:ascii="Arial" w:hAnsi="Arial" w:cs="Arial"/>
              </w:rPr>
              <w:t xml:space="preserve">case studies </w:t>
            </w:r>
            <w:r w:rsidR="006449D7" w:rsidRPr="6053A572">
              <w:rPr>
                <w:rFonts w:ascii="Arial" w:hAnsi="Arial" w:cs="Arial"/>
              </w:rPr>
              <w:t xml:space="preserve">to help fill gaps </w:t>
            </w:r>
            <w:r w:rsidR="00035513" w:rsidRPr="6053A572">
              <w:rPr>
                <w:rFonts w:ascii="Arial" w:hAnsi="Arial" w:cs="Arial"/>
              </w:rPr>
              <w:t>in the case study work that is currently being undertaken</w:t>
            </w:r>
            <w:r w:rsidR="64EA10A4" w:rsidRPr="6053A572">
              <w:rPr>
                <w:rFonts w:ascii="Arial" w:hAnsi="Arial" w:cs="Arial"/>
              </w:rPr>
              <w:t>.  S</w:t>
            </w:r>
            <w:r w:rsidRPr="6053A572">
              <w:rPr>
                <w:rFonts w:ascii="Arial" w:hAnsi="Arial" w:cs="Arial"/>
              </w:rPr>
              <w:t xml:space="preserve">ome </w:t>
            </w:r>
            <w:r w:rsidR="00035513" w:rsidRPr="6053A572">
              <w:rPr>
                <w:rFonts w:ascii="Arial" w:hAnsi="Arial" w:cs="Arial"/>
              </w:rPr>
              <w:t xml:space="preserve">case studies have been </w:t>
            </w:r>
            <w:r w:rsidRPr="6053A572">
              <w:rPr>
                <w:rFonts w:ascii="Arial" w:hAnsi="Arial" w:cs="Arial"/>
              </w:rPr>
              <w:t xml:space="preserve">received </w:t>
            </w:r>
            <w:r w:rsidR="2DACBEA7" w:rsidRPr="6053A572">
              <w:rPr>
                <w:rFonts w:ascii="Arial" w:hAnsi="Arial" w:cs="Arial"/>
              </w:rPr>
              <w:t>from partners</w:t>
            </w:r>
            <w:r w:rsidR="00035513" w:rsidRPr="6053A572">
              <w:rPr>
                <w:rFonts w:ascii="Arial" w:hAnsi="Arial" w:cs="Arial"/>
              </w:rPr>
              <w:t xml:space="preserve">. Katie expressed </w:t>
            </w:r>
            <w:r w:rsidRPr="6053A572">
              <w:rPr>
                <w:rFonts w:ascii="Arial" w:hAnsi="Arial" w:cs="Arial"/>
              </w:rPr>
              <w:t xml:space="preserve">thanks </w:t>
            </w:r>
            <w:r w:rsidR="00035513" w:rsidRPr="6053A572">
              <w:rPr>
                <w:rFonts w:ascii="Arial" w:hAnsi="Arial" w:cs="Arial"/>
              </w:rPr>
              <w:t>to those who have provided case studies so far</w:t>
            </w:r>
            <w:r w:rsidR="5FD80CC8" w:rsidRPr="6053A572">
              <w:rPr>
                <w:rFonts w:ascii="Arial" w:hAnsi="Arial" w:cs="Arial"/>
              </w:rPr>
              <w:t xml:space="preserve"> and asked for partners to continue to provide any relevant case studies</w:t>
            </w:r>
            <w:r w:rsidR="5AF445D0" w:rsidRPr="6053A572">
              <w:rPr>
                <w:rFonts w:ascii="Arial" w:hAnsi="Arial" w:cs="Arial"/>
              </w:rPr>
              <w:t xml:space="preserve"> to Andrew Docherty</w:t>
            </w:r>
            <w:r w:rsidR="00035513" w:rsidRPr="6053A572">
              <w:rPr>
                <w:rFonts w:ascii="Arial" w:hAnsi="Arial" w:cs="Arial"/>
              </w:rPr>
              <w:t xml:space="preserve">. </w:t>
            </w:r>
          </w:p>
          <w:p w14:paraId="08D68409" w14:textId="352289FC" w:rsidR="00223FE4" w:rsidRDefault="00035513" w:rsidP="007855D7">
            <w:pPr>
              <w:spacing w:beforeLines="40" w:before="96" w:afterLines="40" w:after="96" w:line="200" w:lineRule="atLeast"/>
              <w:rPr>
                <w:rFonts w:ascii="Arial" w:hAnsi="Arial" w:cs="Arial"/>
              </w:rPr>
            </w:pPr>
            <w:r w:rsidRPr="6053A572">
              <w:rPr>
                <w:rFonts w:ascii="Arial" w:hAnsi="Arial" w:cs="Arial"/>
                <w:b/>
                <w:bCs/>
              </w:rPr>
              <w:lastRenderedPageBreak/>
              <w:t>Action</w:t>
            </w:r>
            <w:r w:rsidRPr="6053A572">
              <w:rPr>
                <w:rFonts w:ascii="Arial" w:hAnsi="Arial" w:cs="Arial"/>
              </w:rPr>
              <w:t>: Volunteers to provide blogs - s</w:t>
            </w:r>
            <w:r w:rsidR="00223FE4" w:rsidRPr="6053A572">
              <w:rPr>
                <w:rFonts w:ascii="Arial" w:hAnsi="Arial" w:cs="Arial"/>
              </w:rPr>
              <w:t xml:space="preserve">ome partners </w:t>
            </w:r>
            <w:r w:rsidRPr="6053A572">
              <w:rPr>
                <w:rFonts w:ascii="Arial" w:hAnsi="Arial" w:cs="Arial"/>
              </w:rPr>
              <w:t>have</w:t>
            </w:r>
            <w:r w:rsidR="1A7F68D8" w:rsidRPr="6053A572">
              <w:rPr>
                <w:rFonts w:ascii="Arial" w:hAnsi="Arial" w:cs="Arial"/>
              </w:rPr>
              <w:t xml:space="preserve"> already</w:t>
            </w:r>
            <w:r w:rsidRPr="6053A572">
              <w:rPr>
                <w:rFonts w:ascii="Arial" w:hAnsi="Arial" w:cs="Arial"/>
              </w:rPr>
              <w:t xml:space="preserve"> </w:t>
            </w:r>
            <w:r w:rsidR="00223FE4" w:rsidRPr="6053A572">
              <w:rPr>
                <w:rFonts w:ascii="Arial" w:hAnsi="Arial" w:cs="Arial"/>
              </w:rPr>
              <w:t>volunteered for blogs</w:t>
            </w:r>
            <w:r w:rsidR="007E3DD5" w:rsidRPr="6053A572">
              <w:rPr>
                <w:rFonts w:ascii="Arial" w:hAnsi="Arial" w:cs="Arial"/>
              </w:rPr>
              <w:t>. Katie highlighted that she views</w:t>
            </w:r>
            <w:r w:rsidR="00223FE4" w:rsidRPr="6053A572">
              <w:rPr>
                <w:rFonts w:ascii="Arial" w:hAnsi="Arial" w:cs="Arial"/>
              </w:rPr>
              <w:t xml:space="preserve"> this as good </w:t>
            </w:r>
            <w:r w:rsidR="008F5994" w:rsidRPr="6053A572">
              <w:rPr>
                <w:rFonts w:ascii="Arial" w:hAnsi="Arial" w:cs="Arial"/>
              </w:rPr>
              <w:t>progress and</w:t>
            </w:r>
            <w:r w:rsidR="00223FE4" w:rsidRPr="6053A572">
              <w:rPr>
                <w:rFonts w:ascii="Arial" w:hAnsi="Arial" w:cs="Arial"/>
              </w:rPr>
              <w:t xml:space="preserve"> will follow up with </w:t>
            </w:r>
            <w:r w:rsidR="007E3DD5" w:rsidRPr="6053A572">
              <w:rPr>
                <w:rFonts w:ascii="Arial" w:hAnsi="Arial" w:cs="Arial"/>
              </w:rPr>
              <w:t xml:space="preserve">any offers of blogs. To note, </w:t>
            </w:r>
            <w:r w:rsidR="008F5994" w:rsidRPr="6053A572">
              <w:rPr>
                <w:rFonts w:ascii="Arial" w:hAnsi="Arial" w:cs="Arial"/>
              </w:rPr>
              <w:t xml:space="preserve">Claudia highlighted that </w:t>
            </w:r>
            <w:r w:rsidR="007F0016" w:rsidRPr="6053A572">
              <w:rPr>
                <w:rFonts w:ascii="Arial" w:hAnsi="Arial" w:cs="Arial"/>
              </w:rPr>
              <w:t xml:space="preserve">the </w:t>
            </w:r>
            <w:hyperlink r:id="rId14">
              <w:proofErr w:type="spellStart"/>
              <w:r w:rsidR="007F0016" w:rsidRPr="6053A572">
                <w:rPr>
                  <w:rStyle w:val="Hyperlink"/>
                  <w:rFonts w:ascii="Arial" w:hAnsi="Arial" w:cs="Arial"/>
                </w:rPr>
                <w:t>NatureScot</w:t>
              </w:r>
              <w:proofErr w:type="spellEnd"/>
              <w:r w:rsidR="007F0016" w:rsidRPr="6053A572">
                <w:rPr>
                  <w:rStyle w:val="Hyperlink"/>
                  <w:rFonts w:ascii="Arial" w:hAnsi="Arial" w:cs="Arial"/>
                </w:rPr>
                <w:t xml:space="preserve"> report</w:t>
              </w:r>
            </w:hyperlink>
            <w:r w:rsidR="007F0016" w:rsidRPr="6053A572">
              <w:rPr>
                <w:rFonts w:ascii="Arial" w:hAnsi="Arial" w:cs="Arial"/>
              </w:rPr>
              <w:t xml:space="preserve"> has just been published around nature-based jobs and skills required for net zero</w:t>
            </w:r>
            <w:r w:rsidR="005179AA" w:rsidRPr="6053A572">
              <w:rPr>
                <w:rFonts w:ascii="Arial" w:hAnsi="Arial" w:cs="Arial"/>
              </w:rPr>
              <w:t xml:space="preserve"> and Claudia volunteered to contribute a blog on this. </w:t>
            </w:r>
          </w:p>
          <w:p w14:paraId="7F19AD51" w14:textId="33C5BDC4" w:rsidR="00061E74" w:rsidRDefault="005179AA" w:rsidP="007855D7">
            <w:pPr>
              <w:spacing w:beforeLines="40" w:before="96" w:afterLines="40" w:after="96" w:line="200" w:lineRule="atLeast"/>
              <w:rPr>
                <w:rFonts w:ascii="Arial" w:hAnsi="Arial" w:cs="Arial"/>
              </w:rPr>
            </w:pPr>
            <w:r w:rsidRPr="6053A572">
              <w:rPr>
                <w:rFonts w:ascii="Arial" w:hAnsi="Arial" w:cs="Arial"/>
                <w:b/>
                <w:bCs/>
              </w:rPr>
              <w:t>Action</w:t>
            </w:r>
            <w:r w:rsidRPr="6053A572">
              <w:rPr>
                <w:rFonts w:ascii="Arial" w:hAnsi="Arial" w:cs="Arial"/>
              </w:rPr>
              <w:t xml:space="preserve">: </w:t>
            </w:r>
            <w:r w:rsidR="1CBE2949" w:rsidRPr="6053A572">
              <w:rPr>
                <w:rFonts w:ascii="Arial" w:hAnsi="Arial" w:cs="Arial"/>
              </w:rPr>
              <w:t>F</w:t>
            </w:r>
            <w:r w:rsidRPr="6053A572">
              <w:rPr>
                <w:rFonts w:ascii="Arial" w:hAnsi="Arial" w:cs="Arial"/>
              </w:rPr>
              <w:t>or partners to</w:t>
            </w:r>
            <w:r w:rsidR="00223FE4" w:rsidRPr="6053A572">
              <w:rPr>
                <w:rFonts w:ascii="Arial" w:hAnsi="Arial" w:cs="Arial"/>
              </w:rPr>
              <w:t xml:space="preserve"> shar</w:t>
            </w:r>
            <w:r w:rsidRPr="6053A572">
              <w:rPr>
                <w:rFonts w:ascii="Arial" w:hAnsi="Arial" w:cs="Arial"/>
              </w:rPr>
              <w:t>e</w:t>
            </w:r>
            <w:r w:rsidR="00223FE4" w:rsidRPr="6053A572">
              <w:rPr>
                <w:rFonts w:ascii="Arial" w:hAnsi="Arial" w:cs="Arial"/>
              </w:rPr>
              <w:t xml:space="preserve"> </w:t>
            </w:r>
            <w:r w:rsidR="006064E2" w:rsidRPr="6053A572">
              <w:rPr>
                <w:rFonts w:ascii="Arial" w:hAnsi="Arial" w:cs="Arial"/>
              </w:rPr>
              <w:t xml:space="preserve">materials and </w:t>
            </w:r>
            <w:r w:rsidR="00223FE4" w:rsidRPr="6053A572">
              <w:rPr>
                <w:rFonts w:ascii="Arial" w:hAnsi="Arial" w:cs="Arial"/>
              </w:rPr>
              <w:t xml:space="preserve">content </w:t>
            </w:r>
            <w:r w:rsidR="006064E2" w:rsidRPr="6053A572">
              <w:rPr>
                <w:rFonts w:ascii="Arial" w:hAnsi="Arial" w:cs="Arial"/>
              </w:rPr>
              <w:t>on</w:t>
            </w:r>
            <w:r w:rsidR="00223FE4" w:rsidRPr="6053A572">
              <w:rPr>
                <w:rFonts w:ascii="Arial" w:hAnsi="Arial" w:cs="Arial"/>
              </w:rPr>
              <w:t xml:space="preserve"> social media – </w:t>
            </w:r>
            <w:r w:rsidR="006064E2" w:rsidRPr="6053A572">
              <w:rPr>
                <w:rFonts w:ascii="Arial" w:hAnsi="Arial" w:cs="Arial"/>
              </w:rPr>
              <w:t xml:space="preserve">This is </w:t>
            </w:r>
            <w:r w:rsidR="00223FE4" w:rsidRPr="6053A572">
              <w:rPr>
                <w:rFonts w:ascii="Arial" w:hAnsi="Arial" w:cs="Arial"/>
              </w:rPr>
              <w:t>underway</w:t>
            </w:r>
            <w:r w:rsidR="006064E2" w:rsidRPr="6053A572">
              <w:rPr>
                <w:rFonts w:ascii="Arial" w:hAnsi="Arial" w:cs="Arial"/>
              </w:rPr>
              <w:t>, with relevant material being shared via social media channels.</w:t>
            </w:r>
          </w:p>
          <w:p w14:paraId="479310F1" w14:textId="438352AE" w:rsidR="006F2D75" w:rsidRDefault="00061E74" w:rsidP="6053A572">
            <w:pPr>
              <w:spacing w:beforeLines="40" w:before="96" w:afterLines="40" w:after="96" w:line="200" w:lineRule="atLeast"/>
              <w:rPr>
                <w:rFonts w:ascii="Arial" w:hAnsi="Arial" w:cs="Arial"/>
              </w:rPr>
            </w:pPr>
            <w:r w:rsidRPr="6053A572">
              <w:rPr>
                <w:rFonts w:ascii="Arial" w:hAnsi="Arial" w:cs="Arial"/>
              </w:rPr>
              <w:t>Katie noted that the meeting d</w:t>
            </w:r>
            <w:r w:rsidR="00223FE4" w:rsidRPr="6053A572">
              <w:rPr>
                <w:rFonts w:ascii="Arial" w:hAnsi="Arial" w:cs="Arial"/>
              </w:rPr>
              <w:t>ate</w:t>
            </w:r>
            <w:r w:rsidRPr="6053A572">
              <w:rPr>
                <w:rFonts w:ascii="Arial" w:hAnsi="Arial" w:cs="Arial"/>
              </w:rPr>
              <w:t>s</w:t>
            </w:r>
            <w:r w:rsidR="00223FE4" w:rsidRPr="6053A572">
              <w:rPr>
                <w:rFonts w:ascii="Arial" w:hAnsi="Arial" w:cs="Arial"/>
              </w:rPr>
              <w:t xml:space="preserve"> </w:t>
            </w:r>
            <w:r w:rsidR="010735B6" w:rsidRPr="6053A572">
              <w:rPr>
                <w:rFonts w:ascii="Arial" w:hAnsi="Arial" w:cs="Arial"/>
              </w:rPr>
              <w:t>for the next two meetings are</w:t>
            </w:r>
            <w:r w:rsidR="00223FE4" w:rsidRPr="6053A572">
              <w:rPr>
                <w:rFonts w:ascii="Arial" w:hAnsi="Arial" w:cs="Arial"/>
              </w:rPr>
              <w:t xml:space="preserve"> March</w:t>
            </w:r>
            <w:r w:rsidR="7459FB59" w:rsidRPr="6053A572">
              <w:rPr>
                <w:rFonts w:ascii="Arial" w:hAnsi="Arial" w:cs="Arial"/>
              </w:rPr>
              <w:t xml:space="preserve"> 19</w:t>
            </w:r>
            <w:r w:rsidR="7459FB59" w:rsidRPr="6053A572">
              <w:rPr>
                <w:rFonts w:ascii="Arial" w:hAnsi="Arial" w:cs="Arial"/>
                <w:vertAlign w:val="superscript"/>
              </w:rPr>
              <w:t>th</w:t>
            </w:r>
            <w:r w:rsidR="00223FE4" w:rsidRPr="6053A572">
              <w:rPr>
                <w:rFonts w:ascii="Arial" w:hAnsi="Arial" w:cs="Arial"/>
              </w:rPr>
              <w:t xml:space="preserve"> </w:t>
            </w:r>
            <w:r w:rsidRPr="6053A572">
              <w:rPr>
                <w:rFonts w:ascii="Arial" w:hAnsi="Arial" w:cs="Arial"/>
              </w:rPr>
              <w:t xml:space="preserve">and </w:t>
            </w:r>
            <w:r w:rsidR="00223FE4" w:rsidRPr="6053A572">
              <w:rPr>
                <w:rFonts w:ascii="Arial" w:hAnsi="Arial" w:cs="Arial"/>
              </w:rPr>
              <w:t>June</w:t>
            </w:r>
            <w:r w:rsidR="076DCC1A" w:rsidRPr="6053A572">
              <w:rPr>
                <w:rFonts w:ascii="Arial" w:hAnsi="Arial" w:cs="Arial"/>
              </w:rPr>
              <w:t xml:space="preserve"> 18th</w:t>
            </w:r>
            <w:r w:rsidR="00223FE4" w:rsidRPr="6053A572">
              <w:rPr>
                <w:rFonts w:ascii="Arial" w:hAnsi="Arial" w:cs="Arial"/>
              </w:rPr>
              <w:t xml:space="preserve"> </w:t>
            </w:r>
            <w:r w:rsidR="1F55D850" w:rsidRPr="6053A572">
              <w:rPr>
                <w:rFonts w:ascii="Arial" w:hAnsi="Arial" w:cs="Arial"/>
              </w:rPr>
              <w:t xml:space="preserve">and that these </w:t>
            </w:r>
            <w:r w:rsidRPr="6053A572">
              <w:rPr>
                <w:rFonts w:ascii="Arial" w:hAnsi="Arial" w:cs="Arial"/>
              </w:rPr>
              <w:t xml:space="preserve">have been </w:t>
            </w:r>
            <w:r w:rsidR="00223FE4" w:rsidRPr="6053A572">
              <w:rPr>
                <w:rFonts w:ascii="Arial" w:hAnsi="Arial" w:cs="Arial"/>
              </w:rPr>
              <w:t xml:space="preserve">sent out as </w:t>
            </w:r>
            <w:r w:rsidRPr="6053A572">
              <w:rPr>
                <w:rFonts w:ascii="Arial" w:hAnsi="Arial" w:cs="Arial"/>
              </w:rPr>
              <w:t>calendar</w:t>
            </w:r>
            <w:r w:rsidR="00223FE4" w:rsidRPr="6053A572">
              <w:rPr>
                <w:rFonts w:ascii="Arial" w:hAnsi="Arial" w:cs="Arial"/>
              </w:rPr>
              <w:t xml:space="preserve"> invitations</w:t>
            </w:r>
            <w:r w:rsidRPr="6053A572">
              <w:rPr>
                <w:rFonts w:ascii="Arial" w:hAnsi="Arial" w:cs="Arial"/>
              </w:rPr>
              <w:t>.</w:t>
            </w:r>
            <w:r w:rsidR="3A45A8FC" w:rsidRPr="6053A572">
              <w:rPr>
                <w:rFonts w:ascii="Arial" w:hAnsi="Arial" w:cs="Arial"/>
              </w:rPr>
              <w:t xml:space="preserve">  </w:t>
            </w:r>
          </w:p>
          <w:p w14:paraId="0393684A" w14:textId="5CC1DF89" w:rsidR="006F2D75" w:rsidRDefault="006F2D75" w:rsidP="6053A572">
            <w:pPr>
              <w:spacing w:beforeLines="40" w:before="96" w:afterLines="40" w:after="96" w:line="200" w:lineRule="atLeast"/>
              <w:rPr>
                <w:rFonts w:ascii="Arial" w:hAnsi="Arial" w:cs="Arial"/>
              </w:rPr>
            </w:pPr>
          </w:p>
          <w:p w14:paraId="53CED43F" w14:textId="63DA85FA" w:rsidR="006F2D75" w:rsidRDefault="00061E74" w:rsidP="17A267CB">
            <w:pPr>
              <w:spacing w:beforeLines="40" w:before="96" w:afterLines="40" w:after="96" w:line="200" w:lineRule="atLeast"/>
              <w:rPr>
                <w:rFonts w:ascii="Arial" w:hAnsi="Arial" w:cs="Arial"/>
              </w:rPr>
            </w:pPr>
            <w:r w:rsidRPr="6053A572">
              <w:rPr>
                <w:rFonts w:ascii="Arial" w:hAnsi="Arial" w:cs="Arial"/>
              </w:rPr>
              <w:t xml:space="preserve">The chair then </w:t>
            </w:r>
            <w:r w:rsidR="62048E58" w:rsidRPr="6053A572">
              <w:rPr>
                <w:rFonts w:ascii="Arial" w:hAnsi="Arial" w:cs="Arial"/>
              </w:rPr>
              <w:t>asked for members to</w:t>
            </w:r>
            <w:r w:rsidR="699857A9" w:rsidRPr="6053A572">
              <w:rPr>
                <w:rFonts w:ascii="Arial" w:hAnsi="Arial" w:cs="Arial"/>
              </w:rPr>
              <w:t xml:space="preserve"> indicate whether</w:t>
            </w:r>
            <w:r w:rsidR="62048E58" w:rsidRPr="6053A572">
              <w:rPr>
                <w:rFonts w:ascii="Arial" w:hAnsi="Arial" w:cs="Arial"/>
              </w:rPr>
              <w:t xml:space="preserve"> </w:t>
            </w:r>
            <w:r w:rsidR="00F160B1" w:rsidRPr="6053A572">
              <w:rPr>
                <w:rFonts w:ascii="Arial" w:hAnsi="Arial" w:cs="Arial"/>
              </w:rPr>
              <w:t>th</w:t>
            </w:r>
            <w:r w:rsidR="33632041" w:rsidRPr="6053A572">
              <w:rPr>
                <w:rFonts w:ascii="Arial" w:hAnsi="Arial" w:cs="Arial"/>
              </w:rPr>
              <w:t>ey were</w:t>
            </w:r>
            <w:r w:rsidR="00F160B1" w:rsidRPr="6053A572">
              <w:rPr>
                <w:rFonts w:ascii="Arial" w:hAnsi="Arial" w:cs="Arial"/>
              </w:rPr>
              <w:t xml:space="preserve"> happy with the minutes from the last meeting</w:t>
            </w:r>
            <w:r w:rsidR="23CA258C" w:rsidRPr="6053A572">
              <w:rPr>
                <w:rFonts w:ascii="Arial" w:hAnsi="Arial" w:cs="Arial"/>
              </w:rPr>
              <w:t xml:space="preserve">. </w:t>
            </w:r>
            <w:r w:rsidR="00F160B1" w:rsidRPr="6053A572">
              <w:rPr>
                <w:rFonts w:ascii="Arial" w:hAnsi="Arial" w:cs="Arial"/>
              </w:rPr>
              <w:t xml:space="preserve"> </w:t>
            </w:r>
            <w:r w:rsidR="2B96D9A3" w:rsidRPr="6053A572">
              <w:rPr>
                <w:rFonts w:ascii="Arial" w:hAnsi="Arial" w:cs="Arial"/>
              </w:rPr>
              <w:t>A</w:t>
            </w:r>
            <w:r w:rsidR="00F160B1" w:rsidRPr="6053A572">
              <w:rPr>
                <w:rFonts w:ascii="Arial" w:hAnsi="Arial" w:cs="Arial"/>
              </w:rPr>
              <w:t>ll present indicated they were happy.</w:t>
            </w:r>
            <w:r w:rsidR="006F2D75" w:rsidRPr="6053A572">
              <w:rPr>
                <w:rFonts w:ascii="Arial" w:hAnsi="Arial" w:cs="Arial"/>
              </w:rPr>
              <w:t xml:space="preserve"> </w:t>
            </w:r>
          </w:p>
          <w:p w14:paraId="0B1FE5DE" w14:textId="2BF87458" w:rsidR="00F81BE1" w:rsidRPr="00364C54" w:rsidRDefault="00F81BE1" w:rsidP="17A267CB">
            <w:pPr>
              <w:spacing w:beforeLines="40" w:before="96" w:afterLines="40" w:after="96" w:line="200" w:lineRule="atLeast"/>
              <w:rPr>
                <w:rFonts w:ascii="Arial" w:hAnsi="Arial" w:cs="Arial"/>
              </w:rPr>
            </w:pPr>
          </w:p>
        </w:tc>
        <w:tc>
          <w:tcPr>
            <w:tcW w:w="1115" w:type="dxa"/>
          </w:tcPr>
          <w:p w14:paraId="5A465E90" w14:textId="77777777" w:rsidR="00750C3C" w:rsidRPr="00364C54" w:rsidRDefault="17A267CB" w:rsidP="17A267CB">
            <w:pPr>
              <w:spacing w:beforeLines="40" w:before="96" w:afterLines="40" w:after="96" w:line="200" w:lineRule="atLeast"/>
              <w:rPr>
                <w:rFonts w:ascii="Arial" w:hAnsi="Arial" w:cs="Arial"/>
              </w:rPr>
            </w:pPr>
            <w:r w:rsidRPr="17A267CB">
              <w:rPr>
                <w:rFonts w:ascii="Arial" w:hAnsi="Arial" w:cs="Arial"/>
              </w:rPr>
              <w:lastRenderedPageBreak/>
              <w:t>Chair</w:t>
            </w:r>
          </w:p>
        </w:tc>
        <w:tc>
          <w:tcPr>
            <w:tcW w:w="1011" w:type="dxa"/>
            <w:shd w:val="clear" w:color="auto" w:fill="auto"/>
          </w:tcPr>
          <w:p w14:paraId="7DC4C876" w14:textId="77777777" w:rsidR="00750C3C" w:rsidRPr="00364C54" w:rsidRDefault="17A267CB" w:rsidP="17A267CB">
            <w:pPr>
              <w:spacing w:beforeLines="40" w:before="96" w:afterLines="40" w:after="96" w:line="200" w:lineRule="atLeast"/>
              <w:rPr>
                <w:rFonts w:ascii="Arial" w:hAnsi="Arial" w:cs="Arial"/>
              </w:rPr>
            </w:pPr>
            <w:r w:rsidRPr="17A267CB">
              <w:rPr>
                <w:rFonts w:ascii="Arial" w:hAnsi="Arial" w:cs="Arial"/>
              </w:rPr>
              <w:t>5 mins</w:t>
            </w:r>
          </w:p>
        </w:tc>
      </w:tr>
      <w:tr w:rsidR="00750C3C" w:rsidRPr="00750C3C" w14:paraId="27046896" w14:textId="77777777" w:rsidTr="7977C4F7">
        <w:tc>
          <w:tcPr>
            <w:tcW w:w="1080" w:type="dxa"/>
            <w:shd w:val="clear" w:color="auto" w:fill="auto"/>
          </w:tcPr>
          <w:p w14:paraId="17664253" w14:textId="77777777" w:rsidR="00750C3C" w:rsidRPr="00750C3C" w:rsidRDefault="00750C3C" w:rsidP="0069079F">
            <w:pPr>
              <w:spacing w:beforeLines="40" w:before="96" w:afterLines="40" w:after="96" w:line="200" w:lineRule="atLeast"/>
              <w:rPr>
                <w:rFonts w:ascii="Arial" w:hAnsi="Arial" w:cs="Arial"/>
              </w:rPr>
            </w:pPr>
            <w:r w:rsidRPr="00750C3C">
              <w:rPr>
                <w:rFonts w:ascii="Arial" w:hAnsi="Arial" w:cs="Arial"/>
              </w:rPr>
              <w:t xml:space="preserve">3. </w:t>
            </w:r>
          </w:p>
          <w:p w14:paraId="0E27B00A" w14:textId="77777777" w:rsidR="00750C3C" w:rsidRPr="00750C3C" w:rsidRDefault="00750C3C" w:rsidP="0069079F">
            <w:pPr>
              <w:spacing w:beforeLines="40" w:before="96" w:afterLines="40" w:after="96" w:line="200" w:lineRule="atLeast"/>
              <w:rPr>
                <w:rFonts w:ascii="Arial" w:hAnsi="Arial" w:cs="Arial"/>
              </w:rPr>
            </w:pPr>
          </w:p>
        </w:tc>
        <w:tc>
          <w:tcPr>
            <w:tcW w:w="7568" w:type="dxa"/>
            <w:shd w:val="clear" w:color="auto" w:fill="auto"/>
          </w:tcPr>
          <w:p w14:paraId="4F6E404C" w14:textId="3B184D00" w:rsidR="00F81BE1" w:rsidRDefault="005A0DDD" w:rsidP="6053A572">
            <w:pPr>
              <w:spacing w:beforeLines="40" w:before="96" w:afterLines="40" w:after="96" w:line="200" w:lineRule="atLeast"/>
              <w:rPr>
                <w:rFonts w:ascii="Arial" w:hAnsi="Arial" w:cs="Arial"/>
                <w:b/>
                <w:bCs/>
              </w:rPr>
            </w:pPr>
            <w:r w:rsidRPr="6053A572">
              <w:rPr>
                <w:rFonts w:ascii="Arial" w:hAnsi="Arial" w:cs="Arial"/>
                <w:b/>
                <w:bCs/>
              </w:rPr>
              <w:t>Update Report</w:t>
            </w:r>
          </w:p>
          <w:p w14:paraId="472348F9" w14:textId="2119D3BF" w:rsidR="006F2D75" w:rsidRDefault="00494BF0" w:rsidP="1D45B0BE">
            <w:pPr>
              <w:spacing w:beforeLines="40" w:before="96" w:afterLines="40" w:after="96" w:line="200" w:lineRule="atLeast"/>
              <w:rPr>
                <w:rFonts w:ascii="Arial" w:hAnsi="Arial" w:cs="Arial"/>
              </w:rPr>
            </w:pPr>
            <w:r>
              <w:rPr>
                <w:rFonts w:ascii="Arial" w:hAnsi="Arial" w:cs="Arial"/>
              </w:rPr>
              <w:t>K</w:t>
            </w:r>
            <w:r w:rsidR="002E14FE">
              <w:rPr>
                <w:rFonts w:ascii="Arial" w:hAnsi="Arial" w:cs="Arial"/>
              </w:rPr>
              <w:t xml:space="preserve">atie presented a </w:t>
            </w:r>
            <w:proofErr w:type="spellStart"/>
            <w:r w:rsidR="002E14FE">
              <w:rPr>
                <w:rFonts w:ascii="Arial" w:hAnsi="Arial" w:cs="Arial"/>
              </w:rPr>
              <w:t>power</w:t>
            </w:r>
            <w:r w:rsidR="00D42194">
              <w:rPr>
                <w:rFonts w:ascii="Arial" w:hAnsi="Arial" w:cs="Arial"/>
              </w:rPr>
              <w:t>point</w:t>
            </w:r>
            <w:proofErr w:type="spellEnd"/>
            <w:r w:rsidR="00D42194">
              <w:rPr>
                <w:rFonts w:ascii="Arial" w:hAnsi="Arial" w:cs="Arial"/>
              </w:rPr>
              <w:t xml:space="preserve"> and talked through the following areas:</w:t>
            </w:r>
          </w:p>
          <w:p w14:paraId="214AD052" w14:textId="4A18A1D5" w:rsidR="00494BF0" w:rsidRPr="00F46E49" w:rsidRDefault="006F6645" w:rsidP="00F46E49">
            <w:pPr>
              <w:pStyle w:val="ListParagraph"/>
              <w:numPr>
                <w:ilvl w:val="0"/>
                <w:numId w:val="27"/>
              </w:numPr>
              <w:spacing w:beforeLines="40" w:before="96" w:afterLines="40" w:after="96" w:line="200" w:lineRule="atLeast"/>
              <w:rPr>
                <w:rFonts w:ascii="Arial" w:hAnsi="Arial" w:cs="Arial"/>
              </w:rPr>
            </w:pPr>
            <w:r w:rsidRPr="00F46E49">
              <w:rPr>
                <w:rFonts w:ascii="Arial" w:hAnsi="Arial" w:cs="Arial"/>
              </w:rPr>
              <w:t>Strengths of the ISG</w:t>
            </w:r>
          </w:p>
          <w:p w14:paraId="2122D864" w14:textId="5D2A70BE" w:rsidR="006F6645" w:rsidRPr="00F46E49" w:rsidRDefault="00F46E49" w:rsidP="00F46E49">
            <w:pPr>
              <w:pStyle w:val="ListParagraph"/>
              <w:numPr>
                <w:ilvl w:val="0"/>
                <w:numId w:val="27"/>
              </w:numPr>
              <w:spacing w:beforeLines="40" w:before="96" w:afterLines="40" w:after="96" w:line="200" w:lineRule="atLeast"/>
              <w:rPr>
                <w:rFonts w:ascii="Arial" w:hAnsi="Arial" w:cs="Arial"/>
              </w:rPr>
            </w:pPr>
            <w:r w:rsidRPr="6053A572">
              <w:rPr>
                <w:rFonts w:ascii="Arial" w:hAnsi="Arial" w:cs="Arial"/>
              </w:rPr>
              <w:t>T</w:t>
            </w:r>
            <w:r w:rsidR="00D42194" w:rsidRPr="6053A572">
              <w:rPr>
                <w:rFonts w:ascii="Arial" w:hAnsi="Arial" w:cs="Arial"/>
              </w:rPr>
              <w:t xml:space="preserve">he </w:t>
            </w:r>
            <w:r w:rsidR="006F6645" w:rsidRPr="6053A572">
              <w:rPr>
                <w:rFonts w:ascii="Arial" w:hAnsi="Arial" w:cs="Arial"/>
              </w:rPr>
              <w:t xml:space="preserve">impact of </w:t>
            </w:r>
            <w:r w:rsidR="12B592DA" w:rsidRPr="6053A572">
              <w:rPr>
                <w:rFonts w:ascii="Arial" w:hAnsi="Arial" w:cs="Arial"/>
              </w:rPr>
              <w:t>C</w:t>
            </w:r>
            <w:r w:rsidR="006F6645" w:rsidRPr="6053A572">
              <w:rPr>
                <w:rFonts w:ascii="Arial" w:hAnsi="Arial" w:cs="Arial"/>
              </w:rPr>
              <w:t>ovid</w:t>
            </w:r>
            <w:r w:rsidR="664D0689" w:rsidRPr="6053A572">
              <w:rPr>
                <w:rFonts w:ascii="Arial" w:hAnsi="Arial" w:cs="Arial"/>
              </w:rPr>
              <w:t>-19</w:t>
            </w:r>
            <w:r w:rsidR="006F6645" w:rsidRPr="6053A572">
              <w:rPr>
                <w:rFonts w:ascii="Arial" w:hAnsi="Arial" w:cs="Arial"/>
              </w:rPr>
              <w:t xml:space="preserve"> on the way we are viewing the plan</w:t>
            </w:r>
          </w:p>
          <w:p w14:paraId="60E3FA99" w14:textId="5498ACBA" w:rsidR="006F6645" w:rsidRPr="00F46E49" w:rsidRDefault="00F46E49" w:rsidP="6053A572">
            <w:pPr>
              <w:pStyle w:val="ListParagraph"/>
              <w:numPr>
                <w:ilvl w:val="0"/>
                <w:numId w:val="27"/>
              </w:numPr>
              <w:spacing w:beforeLines="40" w:before="96" w:afterLines="40" w:after="96" w:line="200" w:lineRule="atLeast"/>
              <w:rPr>
                <w:rFonts w:ascii="Arial" w:hAnsi="Arial" w:cs="Arial"/>
              </w:rPr>
            </w:pPr>
            <w:r w:rsidRPr="6053A572">
              <w:rPr>
                <w:rFonts w:ascii="Arial" w:hAnsi="Arial" w:cs="Arial"/>
              </w:rPr>
              <w:t>P</w:t>
            </w:r>
            <w:r w:rsidR="006F6645" w:rsidRPr="6053A572">
              <w:rPr>
                <w:rFonts w:ascii="Arial" w:hAnsi="Arial" w:cs="Arial"/>
              </w:rPr>
              <w:t xml:space="preserve">rogress made against </w:t>
            </w:r>
            <w:r w:rsidR="00D42194" w:rsidRPr="6053A572">
              <w:rPr>
                <w:rFonts w:ascii="Arial" w:hAnsi="Arial" w:cs="Arial"/>
              </w:rPr>
              <w:t>t</w:t>
            </w:r>
            <w:r w:rsidR="006F6645" w:rsidRPr="6053A572">
              <w:rPr>
                <w:rFonts w:ascii="Arial" w:hAnsi="Arial" w:cs="Arial"/>
              </w:rPr>
              <w:t xml:space="preserve">he five priority areas, </w:t>
            </w:r>
            <w:r w:rsidRPr="6053A572">
              <w:rPr>
                <w:rFonts w:ascii="Arial" w:hAnsi="Arial" w:cs="Arial"/>
              </w:rPr>
              <w:t xml:space="preserve">with the acknowledgement that </w:t>
            </w:r>
            <w:r w:rsidR="0764D3BD" w:rsidRPr="6053A572">
              <w:rPr>
                <w:rFonts w:ascii="Arial" w:hAnsi="Arial" w:cs="Arial"/>
              </w:rPr>
              <w:t xml:space="preserve">this </w:t>
            </w:r>
            <w:r w:rsidR="006F6645" w:rsidRPr="6053A572">
              <w:rPr>
                <w:rFonts w:ascii="Arial" w:hAnsi="Arial" w:cs="Arial"/>
              </w:rPr>
              <w:t>will be a snapshot</w:t>
            </w:r>
            <w:r w:rsidR="003A6A3C" w:rsidRPr="6053A572">
              <w:rPr>
                <w:rFonts w:ascii="Arial" w:hAnsi="Arial" w:cs="Arial"/>
              </w:rPr>
              <w:t xml:space="preserve">, </w:t>
            </w:r>
            <w:r w:rsidR="003A6A3C" w:rsidRPr="6053A572">
              <w:rPr>
                <w:rFonts w:ascii="Arial" w:hAnsi="Arial" w:cs="Arial"/>
                <w:b/>
                <w:bCs/>
              </w:rPr>
              <w:t xml:space="preserve">if </w:t>
            </w:r>
            <w:r w:rsidRPr="6053A572">
              <w:rPr>
                <w:rFonts w:ascii="Arial" w:hAnsi="Arial" w:cs="Arial"/>
                <w:b/>
                <w:bCs/>
              </w:rPr>
              <w:t>there is something you would like incorporated here</w:t>
            </w:r>
            <w:r w:rsidR="003A6A3C" w:rsidRPr="6053A572">
              <w:rPr>
                <w:rFonts w:ascii="Arial" w:hAnsi="Arial" w:cs="Arial"/>
                <w:b/>
                <w:bCs/>
              </w:rPr>
              <w:t xml:space="preserve">, drop Katie a note and she will </w:t>
            </w:r>
            <w:r w:rsidR="18876AE8" w:rsidRPr="6053A572">
              <w:rPr>
                <w:rFonts w:ascii="Arial" w:hAnsi="Arial" w:cs="Arial"/>
                <w:b/>
                <w:bCs/>
              </w:rPr>
              <w:t xml:space="preserve">make sure that this is </w:t>
            </w:r>
            <w:r w:rsidR="003A6A3C" w:rsidRPr="6053A572">
              <w:rPr>
                <w:rFonts w:ascii="Arial" w:hAnsi="Arial" w:cs="Arial"/>
                <w:b/>
                <w:bCs/>
              </w:rPr>
              <w:t>incorporate</w:t>
            </w:r>
            <w:r w:rsidR="779ED3E3" w:rsidRPr="6053A572">
              <w:rPr>
                <w:rFonts w:ascii="Arial" w:hAnsi="Arial" w:cs="Arial"/>
                <w:b/>
                <w:bCs/>
              </w:rPr>
              <w:t xml:space="preserve">d.  </w:t>
            </w:r>
          </w:p>
          <w:p w14:paraId="2AE8EA74" w14:textId="623374AC" w:rsidR="003A6A3C" w:rsidRPr="00F46E49" w:rsidRDefault="00F46E49" w:rsidP="00F46E49">
            <w:pPr>
              <w:pStyle w:val="ListParagraph"/>
              <w:numPr>
                <w:ilvl w:val="0"/>
                <w:numId w:val="27"/>
              </w:numPr>
              <w:spacing w:beforeLines="40" w:before="96" w:afterLines="40" w:after="96" w:line="200" w:lineRule="atLeast"/>
              <w:rPr>
                <w:rFonts w:ascii="Arial" w:hAnsi="Arial" w:cs="Arial"/>
              </w:rPr>
            </w:pPr>
            <w:r>
              <w:rPr>
                <w:rFonts w:ascii="Arial" w:hAnsi="Arial" w:cs="Arial"/>
              </w:rPr>
              <w:t>Questions after the presentation</w:t>
            </w:r>
          </w:p>
          <w:p w14:paraId="77926651" w14:textId="5A948BAA" w:rsidR="003A6A3C" w:rsidRDefault="003A6A3C" w:rsidP="1D45B0BE">
            <w:pPr>
              <w:spacing w:beforeLines="40" w:before="96" w:afterLines="40" w:after="96" w:line="200" w:lineRule="atLeast"/>
              <w:rPr>
                <w:rFonts w:ascii="Arial" w:hAnsi="Arial" w:cs="Arial"/>
              </w:rPr>
            </w:pPr>
          </w:p>
          <w:p w14:paraId="0FBED167" w14:textId="6D40D0C7" w:rsidR="00F46E49" w:rsidRPr="008E728D" w:rsidRDefault="00F46E49" w:rsidP="008E728D">
            <w:pPr>
              <w:spacing w:beforeLines="40" w:before="96" w:afterLines="40" w:after="96" w:line="200" w:lineRule="atLeast"/>
              <w:rPr>
                <w:rFonts w:ascii="Arial" w:hAnsi="Arial" w:cs="Arial"/>
                <w:b/>
                <w:bCs/>
              </w:rPr>
            </w:pPr>
            <w:r w:rsidRPr="008E728D">
              <w:rPr>
                <w:rFonts w:ascii="Arial" w:hAnsi="Arial" w:cs="Arial"/>
                <w:b/>
                <w:bCs/>
              </w:rPr>
              <w:t>Strengths of the ISG</w:t>
            </w:r>
          </w:p>
          <w:p w14:paraId="712C23CF" w14:textId="77777777" w:rsidR="00C5174E" w:rsidRDefault="003A6A3C" w:rsidP="1D45B0BE">
            <w:pPr>
              <w:spacing w:beforeLines="40" w:before="96" w:afterLines="40" w:after="96" w:line="200" w:lineRule="atLeast"/>
              <w:rPr>
                <w:rFonts w:ascii="Arial" w:hAnsi="Arial" w:cs="Arial"/>
              </w:rPr>
            </w:pPr>
            <w:r>
              <w:rPr>
                <w:rFonts w:ascii="Arial" w:hAnsi="Arial" w:cs="Arial"/>
              </w:rPr>
              <w:t xml:space="preserve">In terms of the key messages about strengths, the report is drawing out that the work of the ISG members will be key in </w:t>
            </w:r>
            <w:r w:rsidR="008E728D">
              <w:rPr>
                <w:rFonts w:ascii="Arial" w:hAnsi="Arial" w:cs="Arial"/>
              </w:rPr>
              <w:t>delivering</w:t>
            </w:r>
            <w:r>
              <w:rPr>
                <w:rFonts w:ascii="Arial" w:hAnsi="Arial" w:cs="Arial"/>
              </w:rPr>
              <w:t xml:space="preserve"> the priorities in the plan. </w:t>
            </w:r>
          </w:p>
          <w:p w14:paraId="60E99C6A" w14:textId="7152EBF0" w:rsidR="007F3129" w:rsidRDefault="00C5174E" w:rsidP="1D45B0BE">
            <w:pPr>
              <w:spacing w:beforeLines="40" w:before="96" w:afterLines="40" w:after="96" w:line="200" w:lineRule="atLeast"/>
              <w:rPr>
                <w:rFonts w:ascii="Arial" w:hAnsi="Arial" w:cs="Arial"/>
              </w:rPr>
            </w:pPr>
            <w:r>
              <w:rPr>
                <w:rFonts w:ascii="Arial" w:hAnsi="Arial" w:cs="Arial"/>
              </w:rPr>
              <w:t>It is important to highlight s</w:t>
            </w:r>
            <w:r w:rsidR="003A6A3C">
              <w:rPr>
                <w:rFonts w:ascii="Arial" w:hAnsi="Arial" w:cs="Arial"/>
              </w:rPr>
              <w:t>ome key observations in relation to the strength of the partnership</w:t>
            </w:r>
            <w:r w:rsidR="007F3129">
              <w:rPr>
                <w:rFonts w:ascii="Arial" w:hAnsi="Arial" w:cs="Arial"/>
              </w:rPr>
              <w:t xml:space="preserve">: </w:t>
            </w:r>
          </w:p>
          <w:p w14:paraId="2FE103C7" w14:textId="4B28B59E" w:rsidR="007F3129" w:rsidRPr="00C5174E" w:rsidRDefault="00C5174E" w:rsidP="00C5174E">
            <w:pPr>
              <w:pStyle w:val="ListParagraph"/>
              <w:numPr>
                <w:ilvl w:val="0"/>
                <w:numId w:val="28"/>
              </w:numPr>
              <w:spacing w:beforeLines="40" w:before="96" w:afterLines="40" w:after="96" w:line="200" w:lineRule="atLeast"/>
              <w:rPr>
                <w:rFonts w:ascii="Arial" w:hAnsi="Arial" w:cs="Arial"/>
              </w:rPr>
            </w:pPr>
            <w:r w:rsidRPr="7977C4F7">
              <w:rPr>
                <w:rFonts w:ascii="Arial" w:hAnsi="Arial" w:cs="Arial"/>
              </w:rPr>
              <w:t>The</w:t>
            </w:r>
            <w:r w:rsidR="007F3129" w:rsidRPr="7977C4F7">
              <w:rPr>
                <w:rFonts w:ascii="Arial" w:hAnsi="Arial" w:cs="Arial"/>
              </w:rPr>
              <w:t xml:space="preserve"> ISG bring</w:t>
            </w:r>
            <w:r w:rsidR="4E9808AC" w:rsidRPr="7977C4F7">
              <w:rPr>
                <w:rFonts w:ascii="Arial" w:hAnsi="Arial" w:cs="Arial"/>
              </w:rPr>
              <w:t>s</w:t>
            </w:r>
            <w:r w:rsidR="007F3129" w:rsidRPr="7977C4F7">
              <w:rPr>
                <w:rFonts w:ascii="Arial" w:hAnsi="Arial" w:cs="Arial"/>
              </w:rPr>
              <w:t xml:space="preserve"> together more than 25 partners with a </w:t>
            </w:r>
            <w:r w:rsidRPr="7977C4F7">
              <w:rPr>
                <w:rFonts w:ascii="Arial" w:hAnsi="Arial" w:cs="Arial"/>
              </w:rPr>
              <w:t>broad</w:t>
            </w:r>
            <w:r w:rsidR="007F3129" w:rsidRPr="7977C4F7">
              <w:rPr>
                <w:rFonts w:ascii="Arial" w:hAnsi="Arial" w:cs="Arial"/>
              </w:rPr>
              <w:t xml:space="preserve"> range of experience &amp; </w:t>
            </w:r>
            <w:r w:rsidR="69EC6D57" w:rsidRPr="7977C4F7">
              <w:rPr>
                <w:rFonts w:ascii="Arial" w:hAnsi="Arial" w:cs="Arial"/>
              </w:rPr>
              <w:t>remits.</w:t>
            </w:r>
          </w:p>
          <w:p w14:paraId="4AD48903" w14:textId="6D0D32E0" w:rsidR="007F3129" w:rsidRPr="00C5174E" w:rsidRDefault="007F3129" w:rsidP="00C5174E">
            <w:pPr>
              <w:pStyle w:val="ListParagraph"/>
              <w:numPr>
                <w:ilvl w:val="0"/>
                <w:numId w:val="28"/>
              </w:numPr>
              <w:spacing w:beforeLines="40" w:before="96" w:afterLines="40" w:after="96" w:line="200" w:lineRule="atLeast"/>
              <w:rPr>
                <w:rFonts w:ascii="Arial" w:hAnsi="Arial" w:cs="Arial"/>
              </w:rPr>
            </w:pPr>
            <w:r w:rsidRPr="6053A572">
              <w:rPr>
                <w:rFonts w:ascii="Arial" w:hAnsi="Arial" w:cs="Arial"/>
              </w:rPr>
              <w:t xml:space="preserve">Partners are very engaged and show a lot of support and </w:t>
            </w:r>
            <w:r w:rsidR="00C5174E" w:rsidRPr="6053A572">
              <w:rPr>
                <w:rFonts w:ascii="Arial" w:hAnsi="Arial" w:cs="Arial"/>
              </w:rPr>
              <w:t>genuine</w:t>
            </w:r>
            <w:r w:rsidRPr="6053A572">
              <w:rPr>
                <w:rFonts w:ascii="Arial" w:hAnsi="Arial" w:cs="Arial"/>
              </w:rPr>
              <w:t xml:space="preserve"> i</w:t>
            </w:r>
            <w:r w:rsidR="6FCED199" w:rsidRPr="6053A572">
              <w:rPr>
                <w:rFonts w:ascii="Arial" w:hAnsi="Arial" w:cs="Arial"/>
              </w:rPr>
              <w:t xml:space="preserve">nterest </w:t>
            </w:r>
            <w:r w:rsidRPr="6053A572">
              <w:rPr>
                <w:rFonts w:ascii="Arial" w:hAnsi="Arial" w:cs="Arial"/>
              </w:rPr>
              <w:t>about how</w:t>
            </w:r>
            <w:r w:rsidR="4117B29A" w:rsidRPr="6053A572">
              <w:rPr>
                <w:rFonts w:ascii="Arial" w:hAnsi="Arial" w:cs="Arial"/>
              </w:rPr>
              <w:t xml:space="preserve"> the work of</w:t>
            </w:r>
            <w:r w:rsidRPr="6053A572">
              <w:rPr>
                <w:rFonts w:ascii="Arial" w:hAnsi="Arial" w:cs="Arial"/>
              </w:rPr>
              <w:t xml:space="preserve"> partners</w:t>
            </w:r>
            <w:r w:rsidR="05277B05" w:rsidRPr="6053A572">
              <w:rPr>
                <w:rFonts w:ascii="Arial" w:hAnsi="Arial" w:cs="Arial"/>
              </w:rPr>
              <w:t>’</w:t>
            </w:r>
            <w:r w:rsidRPr="6053A572">
              <w:rPr>
                <w:rFonts w:ascii="Arial" w:hAnsi="Arial" w:cs="Arial"/>
              </w:rPr>
              <w:t xml:space="preserve"> supports</w:t>
            </w:r>
            <w:r w:rsidR="6AA5470B" w:rsidRPr="6053A572">
              <w:rPr>
                <w:rFonts w:ascii="Arial" w:hAnsi="Arial" w:cs="Arial"/>
              </w:rPr>
              <w:t xml:space="preserve"> the</w:t>
            </w:r>
            <w:r w:rsidRPr="6053A572">
              <w:rPr>
                <w:rFonts w:ascii="Arial" w:hAnsi="Arial" w:cs="Arial"/>
              </w:rPr>
              <w:t xml:space="preserve"> implementation of </w:t>
            </w:r>
            <w:r w:rsidR="167DF7E0" w:rsidRPr="6053A572">
              <w:rPr>
                <w:rFonts w:ascii="Arial" w:hAnsi="Arial" w:cs="Arial"/>
              </w:rPr>
              <w:t>plan.</w:t>
            </w:r>
          </w:p>
          <w:p w14:paraId="51734E2B" w14:textId="6F1BE4F8" w:rsidR="007F3129" w:rsidRPr="00C5174E" w:rsidRDefault="007F3129" w:rsidP="00C5174E">
            <w:pPr>
              <w:pStyle w:val="ListParagraph"/>
              <w:numPr>
                <w:ilvl w:val="0"/>
                <w:numId w:val="28"/>
              </w:numPr>
              <w:spacing w:beforeLines="40" w:before="96" w:afterLines="40" w:after="96" w:line="200" w:lineRule="atLeast"/>
              <w:rPr>
                <w:rFonts w:ascii="Arial" w:hAnsi="Arial" w:cs="Arial"/>
              </w:rPr>
            </w:pPr>
            <w:r w:rsidRPr="6053A572">
              <w:rPr>
                <w:rFonts w:ascii="Arial" w:hAnsi="Arial" w:cs="Arial"/>
              </w:rPr>
              <w:t>Members have strong links</w:t>
            </w:r>
            <w:r w:rsidR="5CE2DA97" w:rsidRPr="6053A572">
              <w:rPr>
                <w:rFonts w:ascii="Arial" w:hAnsi="Arial" w:cs="Arial"/>
              </w:rPr>
              <w:t xml:space="preserve"> with (and are represented on)</w:t>
            </w:r>
            <w:r w:rsidRPr="6053A572">
              <w:rPr>
                <w:rFonts w:ascii="Arial" w:hAnsi="Arial" w:cs="Arial"/>
              </w:rPr>
              <w:t xml:space="preserve"> other </w:t>
            </w:r>
            <w:r w:rsidR="057EB895" w:rsidRPr="6053A572">
              <w:rPr>
                <w:rFonts w:ascii="Arial" w:hAnsi="Arial" w:cs="Arial"/>
              </w:rPr>
              <w:t xml:space="preserve">relevant skills </w:t>
            </w:r>
            <w:r w:rsidRPr="6053A572">
              <w:rPr>
                <w:rFonts w:ascii="Arial" w:hAnsi="Arial" w:cs="Arial"/>
              </w:rPr>
              <w:t>groups</w:t>
            </w:r>
            <w:r w:rsidR="017D2EBE" w:rsidRPr="6053A572">
              <w:rPr>
                <w:rFonts w:ascii="Arial" w:hAnsi="Arial" w:cs="Arial"/>
              </w:rPr>
              <w:t xml:space="preserve"> including</w:t>
            </w:r>
            <w:r w:rsidRPr="6053A572">
              <w:rPr>
                <w:rFonts w:ascii="Arial" w:hAnsi="Arial" w:cs="Arial"/>
              </w:rPr>
              <w:t xml:space="preserve"> </w:t>
            </w:r>
            <w:r w:rsidR="00C5174E" w:rsidRPr="6053A572">
              <w:rPr>
                <w:rFonts w:ascii="Arial" w:hAnsi="Arial" w:cs="Arial"/>
              </w:rPr>
              <w:t>Skills</w:t>
            </w:r>
            <w:r w:rsidRPr="6053A572">
              <w:rPr>
                <w:rFonts w:ascii="Arial" w:hAnsi="Arial" w:cs="Arial"/>
              </w:rPr>
              <w:t xml:space="preserve"> </w:t>
            </w:r>
            <w:r w:rsidR="00C5174E" w:rsidRPr="6053A572">
              <w:rPr>
                <w:rFonts w:ascii="Arial" w:hAnsi="Arial" w:cs="Arial"/>
              </w:rPr>
              <w:t>for</w:t>
            </w:r>
            <w:r w:rsidRPr="6053A572">
              <w:rPr>
                <w:rFonts w:ascii="Arial" w:hAnsi="Arial" w:cs="Arial"/>
              </w:rPr>
              <w:t xml:space="preserve"> Farming, </w:t>
            </w:r>
            <w:r w:rsidR="0D03491C" w:rsidRPr="6053A572">
              <w:rPr>
                <w:rFonts w:ascii="Arial" w:hAnsi="Arial" w:cs="Arial"/>
              </w:rPr>
              <w:t>Aquaculture Skills Group,</w:t>
            </w:r>
            <w:r w:rsidR="7869F1AF" w:rsidRPr="6053A572">
              <w:rPr>
                <w:rFonts w:ascii="Arial" w:hAnsi="Arial" w:cs="Arial"/>
              </w:rPr>
              <w:t xml:space="preserve"> Scottish Forest and Timber Technologies (SFTT)</w:t>
            </w:r>
            <w:r w:rsidR="0D03491C" w:rsidRPr="6053A572">
              <w:rPr>
                <w:rFonts w:ascii="Arial" w:hAnsi="Arial" w:cs="Arial"/>
              </w:rPr>
              <w:t xml:space="preserve"> </w:t>
            </w:r>
            <w:r w:rsidR="330ABDD0" w:rsidRPr="6053A572">
              <w:rPr>
                <w:rFonts w:ascii="Arial" w:hAnsi="Arial" w:cs="Arial"/>
              </w:rPr>
              <w:t xml:space="preserve">skills group as well as </w:t>
            </w:r>
            <w:r w:rsidRPr="6053A572">
              <w:rPr>
                <w:rFonts w:ascii="Arial" w:hAnsi="Arial" w:cs="Arial"/>
              </w:rPr>
              <w:t>regional group</w:t>
            </w:r>
            <w:r w:rsidR="12B297F9" w:rsidRPr="6053A572">
              <w:rPr>
                <w:rFonts w:ascii="Arial" w:hAnsi="Arial" w:cs="Arial"/>
              </w:rPr>
              <w:t>s</w:t>
            </w:r>
            <w:r w:rsidR="00C5174E" w:rsidRPr="6053A572">
              <w:rPr>
                <w:rFonts w:ascii="Arial" w:hAnsi="Arial" w:cs="Arial"/>
              </w:rPr>
              <w:t xml:space="preserve">. </w:t>
            </w:r>
            <w:r w:rsidR="46047831" w:rsidRPr="6053A572">
              <w:rPr>
                <w:rFonts w:ascii="Arial" w:hAnsi="Arial" w:cs="Arial"/>
              </w:rPr>
              <w:lastRenderedPageBreak/>
              <w:t>T</w:t>
            </w:r>
            <w:r w:rsidR="00C5174E" w:rsidRPr="6053A572">
              <w:rPr>
                <w:rFonts w:ascii="Arial" w:hAnsi="Arial" w:cs="Arial"/>
              </w:rPr>
              <w:t>his</w:t>
            </w:r>
            <w:r w:rsidRPr="6053A572">
              <w:rPr>
                <w:rFonts w:ascii="Arial" w:hAnsi="Arial" w:cs="Arial"/>
              </w:rPr>
              <w:t xml:space="preserve"> gives us </w:t>
            </w:r>
            <w:r w:rsidR="62AA3A79" w:rsidRPr="6053A572">
              <w:rPr>
                <w:rFonts w:ascii="Arial" w:hAnsi="Arial" w:cs="Arial"/>
              </w:rPr>
              <w:t xml:space="preserve">a </w:t>
            </w:r>
            <w:r w:rsidR="00D52202" w:rsidRPr="6053A572">
              <w:rPr>
                <w:rFonts w:ascii="Arial" w:hAnsi="Arial" w:cs="Arial"/>
              </w:rPr>
              <w:t>broad</w:t>
            </w:r>
            <w:r w:rsidRPr="6053A572">
              <w:rPr>
                <w:rFonts w:ascii="Arial" w:hAnsi="Arial" w:cs="Arial"/>
              </w:rPr>
              <w:t xml:space="preserve"> coverage </w:t>
            </w:r>
            <w:r w:rsidR="2980F49F" w:rsidRPr="6053A572">
              <w:rPr>
                <w:rFonts w:ascii="Arial" w:hAnsi="Arial" w:cs="Arial"/>
              </w:rPr>
              <w:t>across the</w:t>
            </w:r>
            <w:r w:rsidRPr="6053A572">
              <w:rPr>
                <w:rFonts w:ascii="Arial" w:hAnsi="Arial" w:cs="Arial"/>
              </w:rPr>
              <w:t xml:space="preserve"> rural skills landscape</w:t>
            </w:r>
            <w:r w:rsidR="633D2270" w:rsidRPr="6053A572">
              <w:rPr>
                <w:rFonts w:ascii="Arial" w:hAnsi="Arial" w:cs="Arial"/>
              </w:rPr>
              <w:t>.</w:t>
            </w:r>
          </w:p>
          <w:p w14:paraId="6AE03979" w14:textId="3D00E31D" w:rsidR="00A11C8E" w:rsidRPr="00C5174E" w:rsidRDefault="00C5174E" w:rsidP="00C5174E">
            <w:pPr>
              <w:pStyle w:val="ListParagraph"/>
              <w:numPr>
                <w:ilvl w:val="0"/>
                <w:numId w:val="28"/>
              </w:numPr>
              <w:spacing w:beforeLines="40" w:before="96" w:afterLines="40" w:after="96" w:line="200" w:lineRule="atLeast"/>
              <w:rPr>
                <w:rFonts w:ascii="Arial" w:hAnsi="Arial" w:cs="Arial"/>
              </w:rPr>
            </w:pPr>
            <w:r w:rsidRPr="7977C4F7">
              <w:rPr>
                <w:rFonts w:ascii="Arial" w:hAnsi="Arial" w:cs="Arial"/>
              </w:rPr>
              <w:t>The partnership is dynamic</w:t>
            </w:r>
            <w:r w:rsidR="00997DBF" w:rsidRPr="7977C4F7">
              <w:rPr>
                <w:rFonts w:ascii="Arial" w:hAnsi="Arial" w:cs="Arial"/>
              </w:rPr>
              <w:t xml:space="preserve"> and provides a link to people</w:t>
            </w:r>
            <w:r w:rsidR="4F84E287" w:rsidRPr="7977C4F7">
              <w:rPr>
                <w:rFonts w:ascii="Arial" w:hAnsi="Arial" w:cs="Arial"/>
              </w:rPr>
              <w:t xml:space="preserve"> who</w:t>
            </w:r>
            <w:r w:rsidR="00997DBF" w:rsidRPr="7977C4F7">
              <w:rPr>
                <w:rFonts w:ascii="Arial" w:hAnsi="Arial" w:cs="Arial"/>
              </w:rPr>
              <w:t xml:space="preserve"> have in-depth knowledge</w:t>
            </w:r>
            <w:r w:rsidR="5DD61E69" w:rsidRPr="7977C4F7">
              <w:rPr>
                <w:rFonts w:ascii="Arial" w:hAnsi="Arial" w:cs="Arial"/>
              </w:rPr>
              <w:t>.</w:t>
            </w:r>
          </w:p>
          <w:p w14:paraId="3F6842DB" w14:textId="2D1C8CDD" w:rsidR="003A6A3C" w:rsidRPr="00997DBF" w:rsidRDefault="00997DBF" w:rsidP="00997DBF">
            <w:pPr>
              <w:pStyle w:val="ListParagraph"/>
              <w:numPr>
                <w:ilvl w:val="0"/>
                <w:numId w:val="28"/>
              </w:numPr>
              <w:spacing w:beforeLines="40" w:before="96" w:afterLines="40" w:after="96" w:line="200" w:lineRule="atLeast"/>
              <w:rPr>
                <w:rFonts w:ascii="Arial" w:hAnsi="Arial" w:cs="Arial"/>
              </w:rPr>
            </w:pPr>
            <w:r w:rsidRPr="6053A572">
              <w:rPr>
                <w:rFonts w:ascii="Arial" w:hAnsi="Arial" w:cs="Arial"/>
              </w:rPr>
              <w:t>The group is an i</w:t>
            </w:r>
            <w:r w:rsidR="00354B1D" w:rsidRPr="6053A572">
              <w:rPr>
                <w:rFonts w:ascii="Arial" w:hAnsi="Arial" w:cs="Arial"/>
              </w:rPr>
              <w:t xml:space="preserve">mportant forum to </w:t>
            </w:r>
            <w:r w:rsidRPr="6053A572">
              <w:rPr>
                <w:rFonts w:ascii="Arial" w:hAnsi="Arial" w:cs="Arial"/>
              </w:rPr>
              <w:t>share</w:t>
            </w:r>
            <w:r w:rsidR="00354B1D" w:rsidRPr="6053A572">
              <w:rPr>
                <w:rFonts w:ascii="Arial" w:hAnsi="Arial" w:cs="Arial"/>
              </w:rPr>
              <w:t xml:space="preserve"> best practice and </w:t>
            </w:r>
            <w:r w:rsidR="16D4BC4B" w:rsidRPr="6053A572">
              <w:rPr>
                <w:rFonts w:ascii="Arial" w:hAnsi="Arial" w:cs="Arial"/>
              </w:rPr>
              <w:t xml:space="preserve">create opportunities to </w:t>
            </w:r>
            <w:r w:rsidR="00354B1D" w:rsidRPr="6053A572">
              <w:rPr>
                <w:rFonts w:ascii="Arial" w:hAnsi="Arial" w:cs="Arial"/>
              </w:rPr>
              <w:t>replicate projects over sectoral and regional boundaries</w:t>
            </w:r>
            <w:r w:rsidR="67DF4ED3" w:rsidRPr="6053A572">
              <w:rPr>
                <w:rFonts w:ascii="Arial" w:hAnsi="Arial" w:cs="Arial"/>
              </w:rPr>
              <w:t>.</w:t>
            </w:r>
          </w:p>
          <w:p w14:paraId="6171654F" w14:textId="56FDF942" w:rsidR="00354B1D" w:rsidRPr="00997DBF" w:rsidRDefault="00997DBF" w:rsidP="00997DBF">
            <w:pPr>
              <w:pStyle w:val="ListParagraph"/>
              <w:numPr>
                <w:ilvl w:val="0"/>
                <w:numId w:val="28"/>
              </w:numPr>
              <w:spacing w:beforeLines="40" w:before="96" w:afterLines="40" w:after="96" w:line="200" w:lineRule="atLeast"/>
              <w:rPr>
                <w:rFonts w:ascii="Arial" w:hAnsi="Arial" w:cs="Arial"/>
              </w:rPr>
            </w:pPr>
            <w:r w:rsidRPr="6053A572">
              <w:rPr>
                <w:rFonts w:ascii="Arial" w:hAnsi="Arial" w:cs="Arial"/>
              </w:rPr>
              <w:t>It</w:t>
            </w:r>
            <w:r w:rsidR="58529293" w:rsidRPr="6053A572">
              <w:rPr>
                <w:rFonts w:ascii="Arial" w:hAnsi="Arial" w:cs="Arial"/>
              </w:rPr>
              <w:t xml:space="preserve"> also</w:t>
            </w:r>
            <w:r w:rsidRPr="6053A572">
              <w:rPr>
                <w:rFonts w:ascii="Arial" w:hAnsi="Arial" w:cs="Arial"/>
              </w:rPr>
              <w:t xml:space="preserve"> c</w:t>
            </w:r>
            <w:r w:rsidR="00354B1D" w:rsidRPr="6053A572">
              <w:rPr>
                <w:rFonts w:ascii="Arial" w:hAnsi="Arial" w:cs="Arial"/>
              </w:rPr>
              <w:t>reates opportunit</w:t>
            </w:r>
            <w:r w:rsidRPr="6053A572">
              <w:rPr>
                <w:rFonts w:ascii="Arial" w:hAnsi="Arial" w:cs="Arial"/>
              </w:rPr>
              <w:t>ies</w:t>
            </w:r>
            <w:r w:rsidR="00354B1D" w:rsidRPr="6053A572">
              <w:rPr>
                <w:rFonts w:ascii="Arial" w:hAnsi="Arial" w:cs="Arial"/>
              </w:rPr>
              <w:t xml:space="preserve"> for partners to influence and contribute to project development, embedding rural skills</w:t>
            </w:r>
            <w:r w:rsidR="35DC2B09" w:rsidRPr="6053A572">
              <w:rPr>
                <w:rFonts w:ascii="Arial" w:hAnsi="Arial" w:cs="Arial"/>
              </w:rPr>
              <w:t>.</w:t>
            </w:r>
          </w:p>
          <w:p w14:paraId="750303CA" w14:textId="49B9DF99" w:rsidR="003A3CBD" w:rsidRPr="00997DBF" w:rsidRDefault="003A3CBD" w:rsidP="00997DBF">
            <w:pPr>
              <w:pStyle w:val="ListParagraph"/>
              <w:numPr>
                <w:ilvl w:val="0"/>
                <w:numId w:val="29"/>
              </w:numPr>
              <w:spacing w:beforeLines="40" w:before="96" w:afterLines="40" w:after="96" w:line="200" w:lineRule="atLeast"/>
              <w:rPr>
                <w:rFonts w:ascii="Arial" w:hAnsi="Arial" w:cs="Arial"/>
              </w:rPr>
            </w:pPr>
            <w:r w:rsidRPr="6053A572">
              <w:rPr>
                <w:rFonts w:ascii="Arial" w:hAnsi="Arial" w:cs="Arial"/>
              </w:rPr>
              <w:t xml:space="preserve">Finally, </w:t>
            </w:r>
            <w:r w:rsidR="679A3187" w:rsidRPr="6053A572">
              <w:rPr>
                <w:rFonts w:ascii="Arial" w:hAnsi="Arial" w:cs="Arial"/>
              </w:rPr>
              <w:t xml:space="preserve">it’s a </w:t>
            </w:r>
            <w:r w:rsidRPr="6053A572">
              <w:rPr>
                <w:rFonts w:ascii="Arial" w:hAnsi="Arial" w:cs="Arial"/>
              </w:rPr>
              <w:t xml:space="preserve">great platform for wider communication and discussion around skills across rural </w:t>
            </w:r>
            <w:r w:rsidR="001D0DC0" w:rsidRPr="6053A572">
              <w:rPr>
                <w:rFonts w:ascii="Arial" w:hAnsi="Arial" w:cs="Arial"/>
              </w:rPr>
              <w:t>Scotland</w:t>
            </w:r>
            <w:r w:rsidR="00A74232" w:rsidRPr="6053A572">
              <w:rPr>
                <w:rFonts w:ascii="Arial" w:hAnsi="Arial" w:cs="Arial"/>
              </w:rPr>
              <w:t>.</w:t>
            </w:r>
          </w:p>
          <w:p w14:paraId="0B1CC362" w14:textId="7918B51A" w:rsidR="001D0DC0" w:rsidRDefault="00A74232" w:rsidP="1D45B0BE">
            <w:pPr>
              <w:spacing w:beforeLines="40" w:before="96" w:afterLines="40" w:after="96" w:line="200" w:lineRule="atLeast"/>
              <w:rPr>
                <w:rFonts w:ascii="Arial" w:hAnsi="Arial" w:cs="Arial"/>
              </w:rPr>
            </w:pPr>
            <w:r>
              <w:rPr>
                <w:rFonts w:ascii="Arial" w:hAnsi="Arial" w:cs="Arial"/>
              </w:rPr>
              <w:t xml:space="preserve">Katie noted that we </w:t>
            </w:r>
            <w:r w:rsidR="001D0DC0">
              <w:rPr>
                <w:rFonts w:ascii="Arial" w:hAnsi="Arial" w:cs="Arial"/>
              </w:rPr>
              <w:t xml:space="preserve">want to be communicating these messages </w:t>
            </w:r>
            <w:r>
              <w:rPr>
                <w:rFonts w:ascii="Arial" w:hAnsi="Arial" w:cs="Arial"/>
              </w:rPr>
              <w:t xml:space="preserve">about the strength of the partnership </w:t>
            </w:r>
            <w:r w:rsidR="001D0DC0">
              <w:rPr>
                <w:rFonts w:ascii="Arial" w:hAnsi="Arial" w:cs="Arial"/>
              </w:rPr>
              <w:t xml:space="preserve">and how the partners work </w:t>
            </w:r>
            <w:r>
              <w:rPr>
                <w:rFonts w:ascii="Arial" w:hAnsi="Arial" w:cs="Arial"/>
              </w:rPr>
              <w:t xml:space="preserve">well </w:t>
            </w:r>
            <w:r w:rsidR="001D0DC0">
              <w:rPr>
                <w:rFonts w:ascii="Arial" w:hAnsi="Arial" w:cs="Arial"/>
              </w:rPr>
              <w:t>together</w:t>
            </w:r>
            <w:r>
              <w:rPr>
                <w:rFonts w:ascii="Arial" w:hAnsi="Arial" w:cs="Arial"/>
              </w:rPr>
              <w:t>.</w:t>
            </w:r>
          </w:p>
          <w:p w14:paraId="6F7C660F" w14:textId="5008D792" w:rsidR="00732D51" w:rsidRDefault="00732D51" w:rsidP="1D45B0BE">
            <w:pPr>
              <w:spacing w:beforeLines="40" w:before="96" w:afterLines="40" w:after="96" w:line="200" w:lineRule="atLeast"/>
              <w:rPr>
                <w:rFonts w:ascii="Arial" w:hAnsi="Arial" w:cs="Arial"/>
              </w:rPr>
            </w:pPr>
          </w:p>
          <w:p w14:paraId="7E42D619" w14:textId="5EA99A4A" w:rsidR="00A74232" w:rsidRPr="00A74232" w:rsidRDefault="00A74232" w:rsidP="00A74232">
            <w:pPr>
              <w:spacing w:beforeLines="40" w:before="96" w:afterLines="40" w:after="96" w:line="200" w:lineRule="atLeast"/>
              <w:rPr>
                <w:rFonts w:ascii="Arial" w:hAnsi="Arial" w:cs="Arial"/>
                <w:b/>
                <w:bCs/>
              </w:rPr>
            </w:pPr>
            <w:r w:rsidRPr="6053A572">
              <w:rPr>
                <w:rFonts w:ascii="Arial" w:hAnsi="Arial" w:cs="Arial"/>
                <w:b/>
                <w:bCs/>
              </w:rPr>
              <w:t xml:space="preserve">The impact of </w:t>
            </w:r>
            <w:r w:rsidR="52D1A4F9" w:rsidRPr="6053A572">
              <w:rPr>
                <w:rFonts w:ascii="Arial" w:hAnsi="Arial" w:cs="Arial"/>
                <w:b/>
                <w:bCs/>
              </w:rPr>
              <w:t>C</w:t>
            </w:r>
            <w:r w:rsidRPr="6053A572">
              <w:rPr>
                <w:rFonts w:ascii="Arial" w:hAnsi="Arial" w:cs="Arial"/>
                <w:b/>
                <w:bCs/>
              </w:rPr>
              <w:t>ovid</w:t>
            </w:r>
            <w:r w:rsidR="38A1F472" w:rsidRPr="6053A572">
              <w:rPr>
                <w:rFonts w:ascii="Arial" w:hAnsi="Arial" w:cs="Arial"/>
                <w:b/>
                <w:bCs/>
              </w:rPr>
              <w:t>-19</w:t>
            </w:r>
            <w:r w:rsidRPr="6053A572">
              <w:rPr>
                <w:rFonts w:ascii="Arial" w:hAnsi="Arial" w:cs="Arial"/>
                <w:b/>
                <w:bCs/>
              </w:rPr>
              <w:t xml:space="preserve"> on the way we are viewing the plan</w:t>
            </w:r>
          </w:p>
          <w:p w14:paraId="5260C267" w14:textId="52290A80" w:rsidR="00693B00" w:rsidRDefault="00693B00" w:rsidP="1D45B0BE">
            <w:pPr>
              <w:spacing w:beforeLines="40" w:before="96" w:afterLines="40" w:after="96" w:line="200" w:lineRule="atLeast"/>
              <w:rPr>
                <w:rFonts w:ascii="Arial" w:hAnsi="Arial" w:cs="Arial"/>
              </w:rPr>
            </w:pPr>
            <w:r w:rsidRPr="6053A572">
              <w:rPr>
                <w:rFonts w:ascii="Arial" w:hAnsi="Arial" w:cs="Arial"/>
              </w:rPr>
              <w:t xml:space="preserve">Katie highlighted that </w:t>
            </w:r>
            <w:r w:rsidR="00732D51" w:rsidRPr="6053A572">
              <w:rPr>
                <w:rFonts w:ascii="Arial" w:hAnsi="Arial" w:cs="Arial"/>
              </w:rPr>
              <w:t xml:space="preserve">the five </w:t>
            </w:r>
            <w:r w:rsidRPr="6053A572">
              <w:rPr>
                <w:rFonts w:ascii="Arial" w:hAnsi="Arial" w:cs="Arial"/>
              </w:rPr>
              <w:t xml:space="preserve">priority </w:t>
            </w:r>
            <w:r w:rsidR="00732D51" w:rsidRPr="6053A572">
              <w:rPr>
                <w:rFonts w:ascii="Arial" w:hAnsi="Arial" w:cs="Arial"/>
              </w:rPr>
              <w:t xml:space="preserve">areas remain </w:t>
            </w:r>
            <w:r w:rsidR="76D9C66B" w:rsidRPr="6053A572">
              <w:rPr>
                <w:rFonts w:ascii="Arial" w:hAnsi="Arial" w:cs="Arial"/>
              </w:rPr>
              <w:t xml:space="preserve">the right ones </w:t>
            </w:r>
            <w:r w:rsidR="00732D51" w:rsidRPr="6053A572">
              <w:rPr>
                <w:rFonts w:ascii="Arial" w:hAnsi="Arial" w:cs="Arial"/>
              </w:rPr>
              <w:t xml:space="preserve">but </w:t>
            </w:r>
            <w:r w:rsidR="00C87694" w:rsidRPr="6053A572">
              <w:rPr>
                <w:rFonts w:ascii="Arial" w:hAnsi="Arial" w:cs="Arial"/>
              </w:rPr>
              <w:t xml:space="preserve">emphasised that </w:t>
            </w:r>
            <w:r w:rsidR="00732D51" w:rsidRPr="6053A572">
              <w:rPr>
                <w:rFonts w:ascii="Arial" w:hAnsi="Arial" w:cs="Arial"/>
              </w:rPr>
              <w:t>there may be gaps and there is a need to consider new activities going forward and prioritise certain aspects</w:t>
            </w:r>
            <w:r w:rsidRPr="6053A572">
              <w:rPr>
                <w:rFonts w:ascii="Arial" w:hAnsi="Arial" w:cs="Arial"/>
              </w:rPr>
              <w:t>, for example, d</w:t>
            </w:r>
            <w:r w:rsidR="00732D51" w:rsidRPr="6053A572">
              <w:rPr>
                <w:rFonts w:ascii="Arial" w:hAnsi="Arial" w:cs="Arial"/>
              </w:rPr>
              <w:t>igital skills activity which supports young people and those made redundant</w:t>
            </w:r>
            <w:r w:rsidRPr="6053A572">
              <w:rPr>
                <w:rFonts w:ascii="Arial" w:hAnsi="Arial" w:cs="Arial"/>
              </w:rPr>
              <w:t xml:space="preserve">. </w:t>
            </w:r>
          </w:p>
          <w:p w14:paraId="2D336BF1" w14:textId="627DBA14" w:rsidR="00F17DF7" w:rsidRDefault="00693B00" w:rsidP="1D45B0BE">
            <w:pPr>
              <w:spacing w:beforeLines="40" w:before="96" w:afterLines="40" w:after="96" w:line="200" w:lineRule="atLeast"/>
              <w:rPr>
                <w:rFonts w:ascii="Arial" w:hAnsi="Arial" w:cs="Arial"/>
              </w:rPr>
            </w:pPr>
            <w:r>
              <w:rPr>
                <w:rFonts w:ascii="Arial" w:hAnsi="Arial" w:cs="Arial"/>
              </w:rPr>
              <w:t>It is also important in the current climate to highlight the importance of flexible models of skills delivery and activity that supports business resilience as well as growth.</w:t>
            </w:r>
            <w:r w:rsidR="002F1194">
              <w:rPr>
                <w:rFonts w:ascii="Arial" w:hAnsi="Arial" w:cs="Arial"/>
              </w:rPr>
              <w:t xml:space="preserve"> We must ensure that</w:t>
            </w:r>
            <w:r w:rsidR="00F17DF7">
              <w:rPr>
                <w:rFonts w:ascii="Arial" w:hAnsi="Arial" w:cs="Arial"/>
              </w:rPr>
              <w:t xml:space="preserve"> we have a coherent response</w:t>
            </w:r>
            <w:r w:rsidR="002F1194">
              <w:rPr>
                <w:rFonts w:ascii="Arial" w:hAnsi="Arial" w:cs="Arial"/>
              </w:rPr>
              <w:t>.</w:t>
            </w:r>
          </w:p>
          <w:p w14:paraId="0C5881D0" w14:textId="33C250E7" w:rsidR="00DA44B7" w:rsidRDefault="00DA44B7" w:rsidP="1D45B0BE">
            <w:pPr>
              <w:spacing w:beforeLines="40" w:before="96" w:afterLines="40" w:after="96" w:line="200" w:lineRule="atLeast"/>
              <w:rPr>
                <w:rFonts w:ascii="Arial" w:hAnsi="Arial" w:cs="Arial"/>
              </w:rPr>
            </w:pPr>
            <w:r>
              <w:rPr>
                <w:rFonts w:ascii="Arial" w:hAnsi="Arial" w:cs="Arial"/>
              </w:rPr>
              <w:t>Katie advised that there is a gap around opportunities presented by the green recovery and that this is being addressed by a report being pulled together by Andrew Dohert</w:t>
            </w:r>
            <w:r w:rsidR="00B8463E">
              <w:rPr>
                <w:rFonts w:ascii="Arial" w:hAnsi="Arial" w:cs="Arial"/>
              </w:rPr>
              <w:t xml:space="preserve">y which examines the green recovery through a rural lens, pulling in sources such as the </w:t>
            </w:r>
            <w:r w:rsidR="00DD5B19">
              <w:rPr>
                <w:rFonts w:ascii="Arial" w:hAnsi="Arial" w:cs="Arial"/>
              </w:rPr>
              <w:t xml:space="preserve">recent </w:t>
            </w:r>
            <w:hyperlink r:id="rId15" w:history="1">
              <w:r w:rsidR="00B8463E" w:rsidRPr="00DD5B19">
                <w:rPr>
                  <w:rStyle w:val="Hyperlink"/>
                  <w:rFonts w:ascii="Arial" w:hAnsi="Arial" w:cs="Arial"/>
                </w:rPr>
                <w:t>Nature Scot report</w:t>
              </w:r>
            </w:hyperlink>
            <w:r w:rsidR="00DD5B19">
              <w:rPr>
                <w:rFonts w:ascii="Arial" w:hAnsi="Arial" w:cs="Arial"/>
              </w:rPr>
              <w:t>.</w:t>
            </w:r>
          </w:p>
          <w:p w14:paraId="6824F484" w14:textId="4A19F8DD" w:rsidR="00692DD0" w:rsidRDefault="00692DD0" w:rsidP="1D45B0BE">
            <w:pPr>
              <w:spacing w:beforeLines="40" w:before="96" w:afterLines="40" w:after="96" w:line="200" w:lineRule="atLeast"/>
              <w:rPr>
                <w:rFonts w:ascii="Arial" w:hAnsi="Arial" w:cs="Arial"/>
              </w:rPr>
            </w:pPr>
            <w:r w:rsidRPr="7977C4F7">
              <w:rPr>
                <w:rFonts w:ascii="Arial" w:hAnsi="Arial" w:cs="Arial"/>
              </w:rPr>
              <w:t>Katie also advised that there is a wide range of new work</w:t>
            </w:r>
            <w:r w:rsidR="38F976A0" w:rsidRPr="7977C4F7">
              <w:rPr>
                <w:rFonts w:ascii="Arial" w:hAnsi="Arial" w:cs="Arial"/>
              </w:rPr>
              <w:t xml:space="preserve"> </w:t>
            </w:r>
            <w:r w:rsidR="00D52202" w:rsidRPr="7977C4F7">
              <w:rPr>
                <w:rFonts w:ascii="Arial" w:hAnsi="Arial" w:cs="Arial"/>
              </w:rPr>
              <w:t>including</w:t>
            </w:r>
            <w:r w:rsidRPr="7977C4F7">
              <w:rPr>
                <w:rFonts w:ascii="Arial" w:hAnsi="Arial" w:cs="Arial"/>
              </w:rPr>
              <w:t xml:space="preserve"> the N</w:t>
            </w:r>
            <w:r w:rsidR="72AB99D5" w:rsidRPr="7977C4F7">
              <w:rPr>
                <w:rFonts w:ascii="Arial" w:hAnsi="Arial" w:cs="Arial"/>
              </w:rPr>
              <w:t xml:space="preserve">ational </w:t>
            </w:r>
            <w:r w:rsidRPr="7977C4F7">
              <w:rPr>
                <w:rFonts w:ascii="Arial" w:hAnsi="Arial" w:cs="Arial"/>
              </w:rPr>
              <w:t>T</w:t>
            </w:r>
            <w:r w:rsidR="345D96F5" w:rsidRPr="7977C4F7">
              <w:rPr>
                <w:rFonts w:ascii="Arial" w:hAnsi="Arial" w:cs="Arial"/>
              </w:rPr>
              <w:t xml:space="preserve">ransition </w:t>
            </w:r>
            <w:r w:rsidRPr="7977C4F7">
              <w:rPr>
                <w:rFonts w:ascii="Arial" w:hAnsi="Arial" w:cs="Arial"/>
              </w:rPr>
              <w:t>T</w:t>
            </w:r>
            <w:r w:rsidR="104BF2D8" w:rsidRPr="7977C4F7">
              <w:rPr>
                <w:rFonts w:ascii="Arial" w:hAnsi="Arial" w:cs="Arial"/>
              </w:rPr>
              <w:t xml:space="preserve">raining </w:t>
            </w:r>
            <w:r w:rsidRPr="7977C4F7">
              <w:rPr>
                <w:rFonts w:ascii="Arial" w:hAnsi="Arial" w:cs="Arial"/>
              </w:rPr>
              <w:t>F</w:t>
            </w:r>
            <w:r w:rsidR="5D900B05" w:rsidRPr="7977C4F7">
              <w:rPr>
                <w:rFonts w:ascii="Arial" w:hAnsi="Arial" w:cs="Arial"/>
              </w:rPr>
              <w:t>und</w:t>
            </w:r>
            <w:r w:rsidR="5D9738EF" w:rsidRPr="7977C4F7">
              <w:rPr>
                <w:rFonts w:ascii="Arial" w:hAnsi="Arial" w:cs="Arial"/>
              </w:rPr>
              <w:t xml:space="preserve"> (NTTF)</w:t>
            </w:r>
            <w:r w:rsidRPr="7977C4F7">
              <w:rPr>
                <w:rFonts w:ascii="Arial" w:hAnsi="Arial" w:cs="Arial"/>
              </w:rPr>
              <w:t>, enhanced Adopt an Apprentice offer, Kick Start, enhance</w:t>
            </w:r>
            <w:r w:rsidR="2C01F366" w:rsidRPr="7977C4F7">
              <w:rPr>
                <w:rFonts w:ascii="Arial" w:hAnsi="Arial" w:cs="Arial"/>
              </w:rPr>
              <w:t>d</w:t>
            </w:r>
            <w:r w:rsidRPr="7977C4F7">
              <w:rPr>
                <w:rFonts w:ascii="Arial" w:hAnsi="Arial" w:cs="Arial"/>
              </w:rPr>
              <w:t xml:space="preserve"> PACE offer and the Young Person’s Guarantee</w:t>
            </w:r>
            <w:r w:rsidR="5DBEFD1A" w:rsidRPr="7977C4F7">
              <w:rPr>
                <w:rFonts w:ascii="Arial" w:hAnsi="Arial" w:cs="Arial"/>
              </w:rPr>
              <w:t>.</w:t>
            </w:r>
            <w:r w:rsidR="009A217B" w:rsidRPr="7977C4F7">
              <w:rPr>
                <w:rFonts w:ascii="Arial" w:hAnsi="Arial" w:cs="Arial"/>
              </w:rPr>
              <w:t xml:space="preserve"> It will be important for partners to consider how this new work can support the implementation of the plan.</w:t>
            </w:r>
          </w:p>
          <w:p w14:paraId="1ACF9C84" w14:textId="64E8F653" w:rsidR="00854D2F" w:rsidRDefault="00854D2F" w:rsidP="1D45B0BE">
            <w:pPr>
              <w:spacing w:beforeLines="40" w:before="96" w:afterLines="40" w:after="96" w:line="200" w:lineRule="atLeast"/>
              <w:rPr>
                <w:rFonts w:ascii="Arial" w:hAnsi="Arial" w:cs="Arial"/>
              </w:rPr>
            </w:pPr>
            <w:r w:rsidRPr="6053A572">
              <w:rPr>
                <w:rFonts w:ascii="Arial" w:hAnsi="Arial" w:cs="Arial"/>
              </w:rPr>
              <w:t>Also</w:t>
            </w:r>
            <w:r w:rsidR="00C87694" w:rsidRPr="6053A572">
              <w:rPr>
                <w:rFonts w:ascii="Arial" w:hAnsi="Arial" w:cs="Arial"/>
              </w:rPr>
              <w:t>, it is</w:t>
            </w:r>
            <w:r w:rsidRPr="6053A572">
              <w:rPr>
                <w:rFonts w:ascii="Arial" w:hAnsi="Arial" w:cs="Arial"/>
              </w:rPr>
              <w:t xml:space="preserve"> important to note that activities that re</w:t>
            </w:r>
            <w:r w:rsidR="39672FDD" w:rsidRPr="6053A572">
              <w:rPr>
                <w:rFonts w:ascii="Arial" w:hAnsi="Arial" w:cs="Arial"/>
              </w:rPr>
              <w:t xml:space="preserve">ly </w:t>
            </w:r>
            <w:r w:rsidRPr="6053A572">
              <w:rPr>
                <w:rFonts w:ascii="Arial" w:hAnsi="Arial" w:cs="Arial"/>
              </w:rPr>
              <w:t xml:space="preserve">on face-to-face contact have been paused and refocussed. </w:t>
            </w:r>
          </w:p>
          <w:p w14:paraId="4E7C4656" w14:textId="107E9F44" w:rsidR="002468AB" w:rsidRPr="0030281C" w:rsidRDefault="002468AB" w:rsidP="1D45B0BE">
            <w:pPr>
              <w:spacing w:beforeLines="40" w:before="96" w:afterLines="40" w:after="96" w:line="200" w:lineRule="atLeast"/>
              <w:rPr>
                <w:rFonts w:ascii="Arial" w:hAnsi="Arial" w:cs="Arial"/>
                <w:b/>
                <w:bCs/>
              </w:rPr>
            </w:pPr>
            <w:r w:rsidRPr="6053A572">
              <w:rPr>
                <w:rFonts w:ascii="Arial" w:hAnsi="Arial" w:cs="Arial"/>
                <w:b/>
                <w:bCs/>
              </w:rPr>
              <w:t>A</w:t>
            </w:r>
            <w:r w:rsidR="0030281C" w:rsidRPr="6053A572">
              <w:rPr>
                <w:rFonts w:ascii="Arial" w:hAnsi="Arial" w:cs="Arial"/>
                <w:b/>
                <w:bCs/>
              </w:rPr>
              <w:t>ction</w:t>
            </w:r>
            <w:r w:rsidRPr="6053A572">
              <w:rPr>
                <w:rFonts w:ascii="Arial" w:hAnsi="Arial" w:cs="Arial"/>
                <w:b/>
                <w:bCs/>
              </w:rPr>
              <w:t xml:space="preserve">: </w:t>
            </w:r>
            <w:r w:rsidR="0030281C" w:rsidRPr="6053A572">
              <w:rPr>
                <w:rFonts w:ascii="Arial" w:hAnsi="Arial" w:cs="Arial"/>
                <w:b/>
                <w:bCs/>
              </w:rPr>
              <w:t>W</w:t>
            </w:r>
            <w:r w:rsidRPr="6053A572">
              <w:rPr>
                <w:rFonts w:ascii="Arial" w:hAnsi="Arial" w:cs="Arial"/>
                <w:b/>
                <w:bCs/>
              </w:rPr>
              <w:t xml:space="preserve">here you have </w:t>
            </w:r>
            <w:r w:rsidR="17E63182" w:rsidRPr="6053A572">
              <w:rPr>
                <w:rFonts w:ascii="Arial" w:hAnsi="Arial" w:cs="Arial"/>
                <w:b/>
                <w:bCs/>
              </w:rPr>
              <w:t>additional comments around this</w:t>
            </w:r>
            <w:r w:rsidRPr="6053A572">
              <w:rPr>
                <w:rFonts w:ascii="Arial" w:hAnsi="Arial" w:cs="Arial"/>
                <w:b/>
                <w:bCs/>
              </w:rPr>
              <w:t xml:space="preserve">, </w:t>
            </w:r>
            <w:r w:rsidR="0030281C" w:rsidRPr="6053A572">
              <w:rPr>
                <w:rFonts w:ascii="Arial" w:hAnsi="Arial" w:cs="Arial"/>
                <w:b/>
                <w:bCs/>
              </w:rPr>
              <w:t xml:space="preserve">please </w:t>
            </w:r>
            <w:r w:rsidRPr="6053A572">
              <w:rPr>
                <w:rFonts w:ascii="Arial" w:hAnsi="Arial" w:cs="Arial"/>
                <w:b/>
                <w:bCs/>
              </w:rPr>
              <w:t xml:space="preserve">feed these back to </w:t>
            </w:r>
            <w:r w:rsidR="0030281C" w:rsidRPr="6053A572">
              <w:rPr>
                <w:rFonts w:ascii="Arial" w:hAnsi="Arial" w:cs="Arial"/>
                <w:b/>
                <w:bCs/>
              </w:rPr>
              <w:t>Katie.</w:t>
            </w:r>
            <w:r w:rsidR="303E2C9A" w:rsidRPr="6053A572">
              <w:rPr>
                <w:rFonts w:ascii="Arial" w:hAnsi="Arial" w:cs="Arial"/>
                <w:b/>
                <w:bCs/>
              </w:rPr>
              <w:t xml:space="preserve">  This slide is included in the update report.  </w:t>
            </w:r>
          </w:p>
          <w:p w14:paraId="4C84CFF5" w14:textId="1E2ABA1B" w:rsidR="00711C01" w:rsidRDefault="00711C01" w:rsidP="1D45B0BE">
            <w:pPr>
              <w:spacing w:beforeLines="40" w:before="96" w:afterLines="40" w:after="96" w:line="200" w:lineRule="atLeast"/>
              <w:rPr>
                <w:rFonts w:ascii="Arial" w:hAnsi="Arial" w:cs="Arial"/>
              </w:rPr>
            </w:pPr>
          </w:p>
          <w:p w14:paraId="1E46A080" w14:textId="77777777" w:rsidR="009A217B" w:rsidRPr="009A217B" w:rsidRDefault="009A217B" w:rsidP="1D45B0BE">
            <w:pPr>
              <w:spacing w:beforeLines="40" w:before="96" w:afterLines="40" w:after="96" w:line="200" w:lineRule="atLeast"/>
              <w:rPr>
                <w:rFonts w:ascii="Arial" w:hAnsi="Arial" w:cs="Arial"/>
                <w:b/>
                <w:bCs/>
              </w:rPr>
            </w:pPr>
            <w:r w:rsidRPr="009A217B">
              <w:rPr>
                <w:rFonts w:ascii="Arial" w:hAnsi="Arial" w:cs="Arial"/>
                <w:b/>
                <w:bCs/>
              </w:rPr>
              <w:t xml:space="preserve">Progress made against the five priority areas </w:t>
            </w:r>
          </w:p>
          <w:p w14:paraId="5B1B3E74" w14:textId="64A37EA3" w:rsidR="00BF3A6C" w:rsidRDefault="00A67EAB" w:rsidP="1D45B0BE">
            <w:pPr>
              <w:spacing w:beforeLines="40" w:before="96" w:afterLines="40" w:after="96" w:line="200" w:lineRule="atLeast"/>
              <w:rPr>
                <w:rFonts w:ascii="Arial" w:hAnsi="Arial" w:cs="Arial"/>
              </w:rPr>
            </w:pPr>
            <w:r w:rsidRPr="6053A572">
              <w:rPr>
                <w:rFonts w:ascii="Arial" w:hAnsi="Arial" w:cs="Arial"/>
              </w:rPr>
              <w:t>Katie explained that there seems to be a</w:t>
            </w:r>
            <w:r w:rsidR="00C10977" w:rsidRPr="6053A572">
              <w:rPr>
                <w:rFonts w:ascii="Arial" w:hAnsi="Arial" w:cs="Arial"/>
              </w:rPr>
              <w:t xml:space="preserve">greement that the </w:t>
            </w:r>
            <w:r w:rsidRPr="6053A572">
              <w:rPr>
                <w:rFonts w:ascii="Arial" w:hAnsi="Arial" w:cs="Arial"/>
              </w:rPr>
              <w:t xml:space="preserve">current </w:t>
            </w:r>
            <w:r w:rsidR="00C10977" w:rsidRPr="6053A572">
              <w:rPr>
                <w:rFonts w:ascii="Arial" w:hAnsi="Arial" w:cs="Arial"/>
              </w:rPr>
              <w:t>five priorities remain the right ones</w:t>
            </w:r>
            <w:r w:rsidRPr="6053A572">
              <w:rPr>
                <w:rFonts w:ascii="Arial" w:hAnsi="Arial" w:cs="Arial"/>
              </w:rPr>
              <w:t xml:space="preserve">. However, it is important to keep </w:t>
            </w:r>
            <w:r w:rsidRPr="6053A572">
              <w:rPr>
                <w:rFonts w:ascii="Arial" w:hAnsi="Arial" w:cs="Arial"/>
              </w:rPr>
              <w:lastRenderedPageBreak/>
              <w:t>the plan current and relevant in today’s climate</w:t>
            </w:r>
            <w:r w:rsidR="0047533E" w:rsidRPr="6053A572">
              <w:rPr>
                <w:rFonts w:ascii="Arial" w:hAnsi="Arial" w:cs="Arial"/>
              </w:rPr>
              <w:t>, ensuring the plan stays flexible and re</w:t>
            </w:r>
            <w:r w:rsidR="14A2B8D0" w:rsidRPr="6053A572">
              <w:rPr>
                <w:rFonts w:ascii="Arial" w:hAnsi="Arial" w:cs="Arial"/>
              </w:rPr>
              <w:t>sponsive</w:t>
            </w:r>
            <w:r w:rsidR="0047533E" w:rsidRPr="6053A572">
              <w:rPr>
                <w:rFonts w:ascii="Arial" w:hAnsi="Arial" w:cs="Arial"/>
              </w:rPr>
              <w:t>.</w:t>
            </w:r>
          </w:p>
          <w:p w14:paraId="7021D503" w14:textId="77777777" w:rsidR="0047533E" w:rsidRDefault="0047533E" w:rsidP="1D45B0BE">
            <w:pPr>
              <w:spacing w:beforeLines="40" w:before="96" w:afterLines="40" w:after="96" w:line="200" w:lineRule="atLeast"/>
              <w:rPr>
                <w:rFonts w:ascii="Arial" w:hAnsi="Arial" w:cs="Arial"/>
              </w:rPr>
            </w:pPr>
          </w:p>
          <w:p w14:paraId="594D54FE" w14:textId="5EB09804" w:rsidR="00BF3A6C" w:rsidRDefault="00BF3A6C" w:rsidP="6053A572">
            <w:pPr>
              <w:spacing w:beforeLines="40" w:before="96" w:afterLines="40" w:after="96" w:line="200" w:lineRule="atLeast"/>
              <w:rPr>
                <w:rFonts w:ascii="Arial" w:hAnsi="Arial" w:cs="Arial"/>
                <w:b/>
                <w:bCs/>
              </w:rPr>
            </w:pPr>
            <w:r w:rsidRPr="6053A572">
              <w:rPr>
                <w:rFonts w:ascii="Arial" w:hAnsi="Arial" w:cs="Arial"/>
                <w:b/>
                <w:bCs/>
              </w:rPr>
              <w:t>Priority area A</w:t>
            </w:r>
            <w:r w:rsidR="00A16942" w:rsidRPr="6053A572">
              <w:rPr>
                <w:rFonts w:ascii="Arial" w:hAnsi="Arial" w:cs="Arial"/>
                <w:b/>
                <w:bCs/>
              </w:rPr>
              <w:t xml:space="preserve"> – Better understand </w:t>
            </w:r>
            <w:r w:rsidR="002F1A1A" w:rsidRPr="6053A572">
              <w:rPr>
                <w:rFonts w:ascii="Arial" w:hAnsi="Arial" w:cs="Arial"/>
                <w:b/>
                <w:bCs/>
              </w:rPr>
              <w:t>the skills rural employers need and align skills provision to support this:</w:t>
            </w:r>
          </w:p>
          <w:p w14:paraId="3A0C8755" w14:textId="5B040B80" w:rsidR="00BF3A6C" w:rsidRPr="00C87694" w:rsidRDefault="00C87694" w:rsidP="00C87694">
            <w:pPr>
              <w:pStyle w:val="ListParagraph"/>
              <w:numPr>
                <w:ilvl w:val="0"/>
                <w:numId w:val="29"/>
              </w:numPr>
              <w:spacing w:beforeLines="40" w:before="96" w:afterLines="40" w:after="96" w:line="200" w:lineRule="atLeast"/>
              <w:rPr>
                <w:rFonts w:ascii="Arial" w:hAnsi="Arial" w:cs="Arial"/>
              </w:rPr>
            </w:pPr>
            <w:r w:rsidRPr="7977C4F7">
              <w:rPr>
                <w:rFonts w:ascii="Arial" w:hAnsi="Arial" w:cs="Arial"/>
              </w:rPr>
              <w:t>There has b</w:t>
            </w:r>
            <w:r w:rsidR="007249D7" w:rsidRPr="7977C4F7">
              <w:rPr>
                <w:rFonts w:ascii="Arial" w:hAnsi="Arial" w:cs="Arial"/>
              </w:rPr>
              <w:t xml:space="preserve">een a great level of </w:t>
            </w:r>
            <w:r w:rsidR="40980CF7" w:rsidRPr="7977C4F7">
              <w:rPr>
                <w:rFonts w:ascii="Arial" w:hAnsi="Arial" w:cs="Arial"/>
              </w:rPr>
              <w:t xml:space="preserve">effort </w:t>
            </w:r>
            <w:r w:rsidR="007249D7" w:rsidRPr="7977C4F7">
              <w:rPr>
                <w:rFonts w:ascii="Arial" w:hAnsi="Arial" w:cs="Arial"/>
              </w:rPr>
              <w:t>around RSA produc</w:t>
            </w:r>
            <w:r w:rsidRPr="7977C4F7">
              <w:rPr>
                <w:rFonts w:ascii="Arial" w:hAnsi="Arial" w:cs="Arial"/>
              </w:rPr>
              <w:t>ts</w:t>
            </w:r>
            <w:r w:rsidR="007249D7" w:rsidRPr="7977C4F7">
              <w:rPr>
                <w:rFonts w:ascii="Arial" w:hAnsi="Arial" w:cs="Arial"/>
              </w:rPr>
              <w:t xml:space="preserve">, </w:t>
            </w:r>
            <w:r w:rsidRPr="7977C4F7">
              <w:rPr>
                <w:rFonts w:ascii="Arial" w:hAnsi="Arial" w:cs="Arial"/>
              </w:rPr>
              <w:t xml:space="preserve">and the </w:t>
            </w:r>
            <w:r w:rsidR="007249D7" w:rsidRPr="7977C4F7">
              <w:rPr>
                <w:rFonts w:ascii="Arial" w:hAnsi="Arial" w:cs="Arial"/>
              </w:rPr>
              <w:t>data matrix button that allows analysis of data across Rural Scotland</w:t>
            </w:r>
            <w:r w:rsidR="00015F9A" w:rsidRPr="7977C4F7">
              <w:rPr>
                <w:rFonts w:ascii="Arial" w:hAnsi="Arial" w:cs="Arial"/>
              </w:rPr>
              <w:t xml:space="preserve"> and the Rural </w:t>
            </w:r>
            <w:r w:rsidRPr="7977C4F7">
              <w:rPr>
                <w:rFonts w:ascii="Arial" w:hAnsi="Arial" w:cs="Arial"/>
              </w:rPr>
              <w:t>infographic</w:t>
            </w:r>
            <w:r w:rsidR="00015F9A" w:rsidRPr="7977C4F7">
              <w:rPr>
                <w:rFonts w:ascii="Arial" w:hAnsi="Arial" w:cs="Arial"/>
              </w:rPr>
              <w:t xml:space="preserve"> is being review</w:t>
            </w:r>
            <w:r w:rsidRPr="7977C4F7">
              <w:rPr>
                <w:rFonts w:ascii="Arial" w:hAnsi="Arial" w:cs="Arial"/>
              </w:rPr>
              <w:t>ed</w:t>
            </w:r>
            <w:r w:rsidR="00015F9A" w:rsidRPr="7977C4F7">
              <w:rPr>
                <w:rFonts w:ascii="Arial" w:hAnsi="Arial" w:cs="Arial"/>
              </w:rPr>
              <w:t xml:space="preserve"> and includes </w:t>
            </w:r>
            <w:r w:rsidRPr="7977C4F7">
              <w:rPr>
                <w:rFonts w:ascii="Arial" w:hAnsi="Arial" w:cs="Arial"/>
              </w:rPr>
              <w:t xml:space="preserve">data around employment, </w:t>
            </w:r>
            <w:r w:rsidR="00015F9A" w:rsidRPr="7977C4F7">
              <w:rPr>
                <w:rFonts w:ascii="Arial" w:hAnsi="Arial" w:cs="Arial"/>
              </w:rPr>
              <w:t xml:space="preserve">resilience, </w:t>
            </w:r>
            <w:r w:rsidRPr="7977C4F7">
              <w:rPr>
                <w:rFonts w:ascii="Arial" w:hAnsi="Arial" w:cs="Arial"/>
              </w:rPr>
              <w:t xml:space="preserve">and </w:t>
            </w:r>
            <w:r w:rsidR="00015F9A" w:rsidRPr="7977C4F7">
              <w:rPr>
                <w:rFonts w:ascii="Arial" w:hAnsi="Arial" w:cs="Arial"/>
              </w:rPr>
              <w:t>demand for skills</w:t>
            </w:r>
            <w:r w:rsidRPr="7977C4F7">
              <w:rPr>
                <w:rFonts w:ascii="Arial" w:hAnsi="Arial" w:cs="Arial"/>
              </w:rPr>
              <w:t>.</w:t>
            </w:r>
            <w:r w:rsidR="76C14235" w:rsidRPr="7977C4F7">
              <w:rPr>
                <w:rFonts w:ascii="Arial" w:hAnsi="Arial" w:cs="Arial"/>
              </w:rPr>
              <w:t xml:space="preserve">  A</w:t>
            </w:r>
            <w:r w:rsidR="4AE7A7E5" w:rsidRPr="7977C4F7">
              <w:rPr>
                <w:rFonts w:ascii="Arial" w:hAnsi="Arial" w:cs="Arial"/>
              </w:rPr>
              <w:t>n</w:t>
            </w:r>
            <w:r w:rsidR="76C14235" w:rsidRPr="7977C4F7">
              <w:rPr>
                <w:rFonts w:ascii="Arial" w:hAnsi="Arial" w:cs="Arial"/>
              </w:rPr>
              <w:t xml:space="preserve"> RSA for the rural local authority areas has been produced and </w:t>
            </w:r>
            <w:r w:rsidR="50CA0C27" w:rsidRPr="7977C4F7">
              <w:rPr>
                <w:rFonts w:ascii="Arial" w:hAnsi="Arial" w:cs="Arial"/>
              </w:rPr>
              <w:t>will</w:t>
            </w:r>
            <w:r w:rsidR="76C14235" w:rsidRPr="7977C4F7">
              <w:rPr>
                <w:rFonts w:ascii="Arial" w:hAnsi="Arial" w:cs="Arial"/>
              </w:rPr>
              <w:t xml:space="preserve"> be shared with partners shortly.  </w:t>
            </w:r>
          </w:p>
          <w:p w14:paraId="534F3381" w14:textId="5B3F7B93" w:rsidR="00D76CB7" w:rsidRDefault="00015F9A" w:rsidP="00D76CB7">
            <w:pPr>
              <w:pStyle w:val="ListParagraph"/>
              <w:numPr>
                <w:ilvl w:val="0"/>
                <w:numId w:val="29"/>
              </w:numPr>
              <w:spacing w:beforeLines="40" w:before="96" w:afterLines="40" w:after="96" w:line="200" w:lineRule="atLeast"/>
              <w:rPr>
                <w:rFonts w:ascii="Arial" w:hAnsi="Arial" w:cs="Arial"/>
              </w:rPr>
            </w:pPr>
            <w:r w:rsidRPr="00D76CB7">
              <w:rPr>
                <w:rFonts w:ascii="Arial" w:hAnsi="Arial" w:cs="Arial"/>
              </w:rPr>
              <w:t xml:space="preserve">Lantra – </w:t>
            </w:r>
            <w:r w:rsidR="001738AE">
              <w:rPr>
                <w:rFonts w:ascii="Arial" w:hAnsi="Arial" w:cs="Arial"/>
              </w:rPr>
              <w:t xml:space="preserve">publication of </w:t>
            </w:r>
            <w:hyperlink r:id="rId16" w:history="1">
              <w:r w:rsidRPr="001738AE">
                <w:rPr>
                  <w:rStyle w:val="Hyperlink"/>
                  <w:rFonts w:ascii="Arial" w:hAnsi="Arial" w:cs="Arial"/>
                </w:rPr>
                <w:t>skills summit report</w:t>
              </w:r>
            </w:hyperlink>
            <w:r w:rsidRPr="00D76CB7">
              <w:rPr>
                <w:rFonts w:ascii="Arial" w:hAnsi="Arial" w:cs="Arial"/>
              </w:rPr>
              <w:t xml:space="preserve"> and report on </w:t>
            </w:r>
            <w:r w:rsidR="00D76CB7" w:rsidRPr="00D76CB7">
              <w:rPr>
                <w:rFonts w:ascii="Arial" w:hAnsi="Arial" w:cs="Arial"/>
              </w:rPr>
              <w:t>provider</w:t>
            </w:r>
            <w:r w:rsidRPr="00D76CB7">
              <w:rPr>
                <w:rFonts w:ascii="Arial" w:hAnsi="Arial" w:cs="Arial"/>
              </w:rPr>
              <w:t xml:space="preserve"> experience of delivering rural MAs</w:t>
            </w:r>
            <w:r w:rsidR="00C135BC">
              <w:rPr>
                <w:rFonts w:ascii="Arial" w:hAnsi="Arial" w:cs="Arial"/>
              </w:rPr>
              <w:t>.</w:t>
            </w:r>
          </w:p>
          <w:p w14:paraId="7CCE93C2" w14:textId="2C4A65A6" w:rsidR="00015F9A" w:rsidRDefault="00015F9A" w:rsidP="00D76CB7">
            <w:pPr>
              <w:pStyle w:val="ListParagraph"/>
              <w:numPr>
                <w:ilvl w:val="0"/>
                <w:numId w:val="29"/>
              </w:numPr>
              <w:spacing w:beforeLines="40" w:before="96" w:afterLines="40" w:after="96" w:line="200" w:lineRule="atLeast"/>
              <w:rPr>
                <w:rFonts w:ascii="Arial" w:hAnsi="Arial" w:cs="Arial"/>
              </w:rPr>
            </w:pPr>
            <w:r w:rsidRPr="7977C4F7">
              <w:rPr>
                <w:rFonts w:ascii="Arial" w:hAnsi="Arial" w:cs="Arial"/>
              </w:rPr>
              <w:t>P</w:t>
            </w:r>
            <w:r w:rsidR="00D76CB7" w:rsidRPr="7977C4F7">
              <w:rPr>
                <w:rFonts w:ascii="Arial" w:hAnsi="Arial" w:cs="Arial"/>
              </w:rPr>
              <w:t>hil Ford</w:t>
            </w:r>
            <w:r w:rsidR="7EAE38D1" w:rsidRPr="7977C4F7">
              <w:rPr>
                <w:rFonts w:ascii="Arial" w:hAnsi="Arial" w:cs="Arial"/>
              </w:rPr>
              <w:t>,</w:t>
            </w:r>
            <w:r w:rsidR="2C337A36" w:rsidRPr="7977C4F7">
              <w:rPr>
                <w:rFonts w:ascii="Arial" w:hAnsi="Arial" w:cs="Arial"/>
              </w:rPr>
              <w:t xml:space="preserve"> who is a Regional Skills Planning Lead at </w:t>
            </w:r>
            <w:r w:rsidR="00D76CB7" w:rsidRPr="7977C4F7">
              <w:rPr>
                <w:rFonts w:ascii="Arial" w:hAnsi="Arial" w:cs="Arial"/>
              </w:rPr>
              <w:t>SDS</w:t>
            </w:r>
            <w:r w:rsidR="2698FDD5" w:rsidRPr="7977C4F7">
              <w:rPr>
                <w:rFonts w:ascii="Arial" w:hAnsi="Arial" w:cs="Arial"/>
              </w:rPr>
              <w:t>,</w:t>
            </w:r>
            <w:r w:rsidRPr="7977C4F7">
              <w:rPr>
                <w:rFonts w:ascii="Arial" w:hAnsi="Arial" w:cs="Arial"/>
              </w:rPr>
              <w:t xml:space="preserve"> </w:t>
            </w:r>
            <w:r w:rsidR="0ED9BADE" w:rsidRPr="7977C4F7">
              <w:rPr>
                <w:rFonts w:ascii="Arial" w:hAnsi="Arial" w:cs="Arial"/>
              </w:rPr>
              <w:t xml:space="preserve">was </w:t>
            </w:r>
            <w:r w:rsidRPr="7977C4F7">
              <w:rPr>
                <w:rFonts w:ascii="Arial" w:hAnsi="Arial" w:cs="Arial"/>
              </w:rPr>
              <w:t>involved in research</w:t>
            </w:r>
            <w:r w:rsidR="00C135BC" w:rsidRPr="7977C4F7">
              <w:rPr>
                <w:rFonts w:ascii="Arial" w:hAnsi="Arial" w:cs="Arial"/>
              </w:rPr>
              <w:t xml:space="preserve"> in the South of Scotland</w:t>
            </w:r>
            <w:r w:rsidRPr="7977C4F7">
              <w:rPr>
                <w:rFonts w:ascii="Arial" w:hAnsi="Arial" w:cs="Arial"/>
              </w:rPr>
              <w:t xml:space="preserve"> </w:t>
            </w:r>
            <w:r w:rsidR="00C135BC" w:rsidRPr="7977C4F7">
              <w:rPr>
                <w:rFonts w:ascii="Arial" w:hAnsi="Arial" w:cs="Arial"/>
              </w:rPr>
              <w:t>examining</w:t>
            </w:r>
            <w:r w:rsidRPr="7977C4F7">
              <w:rPr>
                <w:rFonts w:ascii="Arial" w:hAnsi="Arial" w:cs="Arial"/>
              </w:rPr>
              <w:t xml:space="preserve"> older workers and leavers </w:t>
            </w:r>
            <w:r w:rsidR="094CB8F6" w:rsidRPr="7977C4F7">
              <w:rPr>
                <w:rFonts w:ascii="Arial" w:hAnsi="Arial" w:cs="Arial"/>
              </w:rPr>
              <w:t>in the region</w:t>
            </w:r>
            <w:r w:rsidRPr="7977C4F7">
              <w:rPr>
                <w:rFonts w:ascii="Arial" w:hAnsi="Arial" w:cs="Arial"/>
              </w:rPr>
              <w:t xml:space="preserve">. </w:t>
            </w:r>
            <w:r w:rsidR="00C135BC" w:rsidRPr="7977C4F7">
              <w:rPr>
                <w:rFonts w:ascii="Arial" w:hAnsi="Arial" w:cs="Arial"/>
              </w:rPr>
              <w:t xml:space="preserve">There is also research starting </w:t>
            </w:r>
            <w:r w:rsidR="0BF4B579" w:rsidRPr="7977C4F7">
              <w:rPr>
                <w:rFonts w:ascii="Arial" w:hAnsi="Arial" w:cs="Arial"/>
              </w:rPr>
              <w:t xml:space="preserve">soon </w:t>
            </w:r>
            <w:r w:rsidR="00C135BC" w:rsidRPr="7977C4F7">
              <w:rPr>
                <w:rFonts w:ascii="Arial" w:hAnsi="Arial" w:cs="Arial"/>
              </w:rPr>
              <w:t>in the South</w:t>
            </w:r>
            <w:r w:rsidR="1DE7834B" w:rsidRPr="7977C4F7">
              <w:rPr>
                <w:rFonts w:ascii="Arial" w:hAnsi="Arial" w:cs="Arial"/>
              </w:rPr>
              <w:t xml:space="preserve"> of Scotland</w:t>
            </w:r>
            <w:r w:rsidR="00C135BC" w:rsidRPr="7977C4F7">
              <w:rPr>
                <w:rFonts w:ascii="Arial" w:hAnsi="Arial" w:cs="Arial"/>
              </w:rPr>
              <w:t xml:space="preserve"> around</w:t>
            </w:r>
            <w:r w:rsidR="4987307D" w:rsidRPr="7977C4F7">
              <w:rPr>
                <w:rFonts w:ascii="Arial" w:hAnsi="Arial" w:cs="Arial"/>
              </w:rPr>
              <w:t xml:space="preserve"> different</w:t>
            </w:r>
            <w:r w:rsidR="00C135BC" w:rsidRPr="7977C4F7">
              <w:rPr>
                <w:rFonts w:ascii="Arial" w:hAnsi="Arial" w:cs="Arial"/>
              </w:rPr>
              <w:t xml:space="preserve"> </w:t>
            </w:r>
            <w:r w:rsidR="69A466F4" w:rsidRPr="7977C4F7">
              <w:rPr>
                <w:rFonts w:ascii="Arial" w:hAnsi="Arial" w:cs="Arial"/>
              </w:rPr>
              <w:t xml:space="preserve">apprenticeship delivery models.  </w:t>
            </w:r>
          </w:p>
          <w:p w14:paraId="78211B77" w14:textId="29CA2B5F" w:rsidR="00A17CAE" w:rsidRDefault="2FA564CD" w:rsidP="00D76CB7">
            <w:pPr>
              <w:pStyle w:val="ListParagraph"/>
              <w:numPr>
                <w:ilvl w:val="0"/>
                <w:numId w:val="29"/>
              </w:numPr>
              <w:spacing w:beforeLines="40" w:before="96" w:afterLines="40" w:after="96" w:line="200" w:lineRule="atLeast"/>
              <w:rPr>
                <w:rFonts w:ascii="Arial" w:hAnsi="Arial" w:cs="Arial"/>
              </w:rPr>
            </w:pPr>
            <w:r w:rsidRPr="6053A572">
              <w:rPr>
                <w:rFonts w:ascii="Arial" w:hAnsi="Arial" w:cs="Arial"/>
              </w:rPr>
              <w:t xml:space="preserve">Gerry McBride of SDS has been working with </w:t>
            </w:r>
            <w:r w:rsidR="00A17CAE" w:rsidRPr="6053A572">
              <w:rPr>
                <w:rFonts w:ascii="Arial" w:hAnsi="Arial" w:cs="Arial"/>
              </w:rPr>
              <w:t xml:space="preserve">Scotland </w:t>
            </w:r>
            <w:r w:rsidR="2AED4129" w:rsidRPr="6053A572">
              <w:rPr>
                <w:rFonts w:ascii="Arial" w:hAnsi="Arial" w:cs="Arial"/>
              </w:rPr>
              <w:t>F</w:t>
            </w:r>
            <w:r w:rsidR="00A17CAE" w:rsidRPr="6053A572">
              <w:rPr>
                <w:rFonts w:ascii="Arial" w:hAnsi="Arial" w:cs="Arial"/>
              </w:rPr>
              <w:t xml:space="preserve">ood and </w:t>
            </w:r>
            <w:r w:rsidR="740E8FB4" w:rsidRPr="6053A572">
              <w:rPr>
                <w:rFonts w:ascii="Arial" w:hAnsi="Arial" w:cs="Arial"/>
              </w:rPr>
              <w:t>D</w:t>
            </w:r>
            <w:r w:rsidR="00A17CAE" w:rsidRPr="6053A572">
              <w:rPr>
                <w:rFonts w:ascii="Arial" w:hAnsi="Arial" w:cs="Arial"/>
              </w:rPr>
              <w:t xml:space="preserve">rink </w:t>
            </w:r>
            <w:r w:rsidR="0E15AC0B" w:rsidRPr="6053A572">
              <w:rPr>
                <w:rFonts w:ascii="Arial" w:hAnsi="Arial" w:cs="Arial"/>
              </w:rPr>
              <w:t>on research which has been exploring the barriers that</w:t>
            </w:r>
            <w:r w:rsidR="00A17CAE" w:rsidRPr="6053A572">
              <w:rPr>
                <w:rFonts w:ascii="Arial" w:hAnsi="Arial" w:cs="Arial"/>
              </w:rPr>
              <w:t xml:space="preserve"> prevent employers</w:t>
            </w:r>
            <w:r w:rsidR="6F748A9C" w:rsidRPr="6053A572">
              <w:rPr>
                <w:rFonts w:ascii="Arial" w:hAnsi="Arial" w:cs="Arial"/>
              </w:rPr>
              <w:t xml:space="preserve"> in the sector from</w:t>
            </w:r>
            <w:r w:rsidR="00A17CAE" w:rsidRPr="6053A572">
              <w:rPr>
                <w:rFonts w:ascii="Arial" w:hAnsi="Arial" w:cs="Arial"/>
              </w:rPr>
              <w:t xml:space="preserve"> engaging</w:t>
            </w:r>
            <w:r w:rsidR="48FB50F7" w:rsidRPr="6053A572">
              <w:rPr>
                <w:rFonts w:ascii="Arial" w:hAnsi="Arial" w:cs="Arial"/>
              </w:rPr>
              <w:t xml:space="preserve"> with the skills system</w:t>
            </w:r>
            <w:r w:rsidR="00A17CAE" w:rsidRPr="6053A572">
              <w:rPr>
                <w:rFonts w:ascii="Arial" w:hAnsi="Arial" w:cs="Arial"/>
              </w:rPr>
              <w:t>.</w:t>
            </w:r>
          </w:p>
          <w:p w14:paraId="616A22FA" w14:textId="62F57CBB" w:rsidR="00A17CAE" w:rsidRPr="00956496" w:rsidRDefault="00A17CAE" w:rsidP="00D76CB7">
            <w:pPr>
              <w:pStyle w:val="ListParagraph"/>
              <w:numPr>
                <w:ilvl w:val="0"/>
                <w:numId w:val="29"/>
              </w:numPr>
              <w:spacing w:beforeLines="40" w:before="96" w:afterLines="40" w:after="96" w:line="200" w:lineRule="atLeast"/>
              <w:rPr>
                <w:rFonts w:ascii="Arial" w:hAnsi="Arial" w:cs="Arial"/>
              </w:rPr>
            </w:pPr>
            <w:r>
              <w:rPr>
                <w:rFonts w:ascii="Arial" w:hAnsi="Arial" w:cs="Arial"/>
              </w:rPr>
              <w:t xml:space="preserve">A research and consultation group has been established and this has been meeting in between the ILG meetings to discuss current and emerging research and to address any gaps in research. </w:t>
            </w:r>
            <w:r w:rsidRPr="00A17CAE">
              <w:rPr>
                <w:rFonts w:ascii="Arial" w:hAnsi="Arial" w:cs="Arial"/>
                <w:b/>
                <w:bCs/>
              </w:rPr>
              <w:t>Katie noted that the offer is always open for those from the ILG to join the research and consultation group.</w:t>
            </w:r>
          </w:p>
          <w:p w14:paraId="7EBEFAAE" w14:textId="620EEE56" w:rsidR="00956496" w:rsidRDefault="00956496" w:rsidP="00D76CB7">
            <w:pPr>
              <w:pStyle w:val="ListParagraph"/>
              <w:numPr>
                <w:ilvl w:val="0"/>
                <w:numId w:val="29"/>
              </w:numPr>
              <w:spacing w:beforeLines="40" w:before="96" w:afterLines="40" w:after="96" w:line="200" w:lineRule="atLeast"/>
              <w:rPr>
                <w:rFonts w:ascii="Arial" w:hAnsi="Arial" w:cs="Arial"/>
              </w:rPr>
            </w:pPr>
            <w:r w:rsidRPr="6053A572">
              <w:rPr>
                <w:rFonts w:ascii="Arial" w:hAnsi="Arial" w:cs="Arial"/>
              </w:rPr>
              <w:t xml:space="preserve">Aligning education and skills provision is important and Liz recently wrote a blog </w:t>
            </w:r>
            <w:r w:rsidR="0045209D" w:rsidRPr="6053A572">
              <w:rPr>
                <w:rFonts w:ascii="Arial" w:hAnsi="Arial" w:cs="Arial"/>
              </w:rPr>
              <w:t xml:space="preserve">on the </w:t>
            </w:r>
            <w:proofErr w:type="spellStart"/>
            <w:r w:rsidR="0045209D" w:rsidRPr="6053A572">
              <w:rPr>
                <w:rFonts w:ascii="Arial" w:hAnsi="Arial" w:cs="Arial"/>
              </w:rPr>
              <w:t>CivTech</w:t>
            </w:r>
            <w:proofErr w:type="spellEnd"/>
            <w:r w:rsidR="0045209D" w:rsidRPr="6053A572">
              <w:rPr>
                <w:rFonts w:ascii="Arial" w:hAnsi="Arial" w:cs="Arial"/>
              </w:rPr>
              <w:t xml:space="preserve"> Challenge, </w:t>
            </w:r>
            <w:r w:rsidR="6E048E0C" w:rsidRPr="6053A572">
              <w:rPr>
                <w:rFonts w:ascii="Arial" w:hAnsi="Arial" w:cs="Arial"/>
              </w:rPr>
              <w:t xml:space="preserve">exploring how </w:t>
            </w:r>
            <w:r w:rsidR="0045209D" w:rsidRPr="6053A572">
              <w:rPr>
                <w:rFonts w:ascii="Arial" w:hAnsi="Arial" w:cs="Arial"/>
              </w:rPr>
              <w:t xml:space="preserve">technology can help develop a </w:t>
            </w:r>
            <w:r w:rsidR="65E8F5F1" w:rsidRPr="6053A572">
              <w:rPr>
                <w:rFonts w:ascii="Arial" w:hAnsi="Arial" w:cs="Arial"/>
              </w:rPr>
              <w:t>skill</w:t>
            </w:r>
            <w:r w:rsidR="0045209D" w:rsidRPr="6053A572">
              <w:rPr>
                <w:rFonts w:ascii="Arial" w:hAnsi="Arial" w:cs="Arial"/>
              </w:rPr>
              <w:t xml:space="preserve"> </w:t>
            </w:r>
            <w:r w:rsidR="23AE0C5E" w:rsidRPr="6053A572">
              <w:rPr>
                <w:rFonts w:ascii="Arial" w:hAnsi="Arial" w:cs="Arial"/>
              </w:rPr>
              <w:t xml:space="preserve">sharing </w:t>
            </w:r>
            <w:r w:rsidR="0045209D" w:rsidRPr="6053A572">
              <w:rPr>
                <w:rFonts w:ascii="Arial" w:hAnsi="Arial" w:cs="Arial"/>
              </w:rPr>
              <w:t xml:space="preserve">system </w:t>
            </w:r>
            <w:r w:rsidR="4884BB65" w:rsidRPr="6053A572">
              <w:rPr>
                <w:rFonts w:ascii="Arial" w:hAnsi="Arial" w:cs="Arial"/>
              </w:rPr>
              <w:t>that will encourage the sharing of skills across r</w:t>
            </w:r>
            <w:r w:rsidR="006914B0" w:rsidRPr="6053A572">
              <w:rPr>
                <w:rFonts w:ascii="Arial" w:hAnsi="Arial" w:cs="Arial"/>
              </w:rPr>
              <w:t>ural Scotland.</w:t>
            </w:r>
          </w:p>
          <w:p w14:paraId="27CA3CEA" w14:textId="7387CF18" w:rsidR="00CD1433" w:rsidRDefault="007B1238" w:rsidP="00D76CB7">
            <w:pPr>
              <w:pStyle w:val="ListParagraph"/>
              <w:numPr>
                <w:ilvl w:val="0"/>
                <w:numId w:val="29"/>
              </w:numPr>
              <w:spacing w:beforeLines="40" w:before="96" w:afterLines="40" w:after="96" w:line="200" w:lineRule="atLeast"/>
              <w:rPr>
                <w:rFonts w:ascii="Arial" w:hAnsi="Arial" w:cs="Arial"/>
              </w:rPr>
            </w:pPr>
            <w:r w:rsidRPr="6053A572">
              <w:rPr>
                <w:rFonts w:ascii="Arial" w:hAnsi="Arial" w:cs="Arial"/>
              </w:rPr>
              <w:t xml:space="preserve">The </w:t>
            </w:r>
            <w:r w:rsidR="01C845E2" w:rsidRPr="6053A572">
              <w:rPr>
                <w:rFonts w:ascii="Arial" w:hAnsi="Arial" w:cs="Arial"/>
              </w:rPr>
              <w:t xml:space="preserve">update </w:t>
            </w:r>
            <w:r w:rsidRPr="6053A572">
              <w:rPr>
                <w:rFonts w:ascii="Arial" w:hAnsi="Arial" w:cs="Arial"/>
              </w:rPr>
              <w:t>report will discuss initiatives such as the Centre of Excellence in Textiles, which was delivered in response to employers concerns around textiles skills.</w:t>
            </w:r>
          </w:p>
          <w:p w14:paraId="2FC6DE64" w14:textId="58B635F3" w:rsidR="000D66B2" w:rsidRDefault="000D66B2" w:rsidP="00D76CB7">
            <w:pPr>
              <w:pStyle w:val="ListParagraph"/>
              <w:numPr>
                <w:ilvl w:val="0"/>
                <w:numId w:val="29"/>
              </w:numPr>
              <w:spacing w:beforeLines="40" w:before="96" w:afterLines="40" w:after="96" w:line="200" w:lineRule="atLeast"/>
              <w:rPr>
                <w:rFonts w:ascii="Arial" w:hAnsi="Arial" w:cs="Arial"/>
              </w:rPr>
            </w:pPr>
            <w:r>
              <w:rPr>
                <w:rFonts w:ascii="Arial" w:hAnsi="Arial" w:cs="Arial"/>
              </w:rPr>
              <w:t xml:space="preserve">Examples will also be given of where the college sector is responding </w:t>
            </w:r>
            <w:r w:rsidR="00F97D75">
              <w:rPr>
                <w:rFonts w:ascii="Arial" w:hAnsi="Arial" w:cs="Arial"/>
              </w:rPr>
              <w:t>to sectoral need, for example, Borders College working to secure equipment for students to support boatbuilding.</w:t>
            </w:r>
          </w:p>
          <w:p w14:paraId="7DAC43F2" w14:textId="056943E7" w:rsidR="00AD0FFD" w:rsidRDefault="006A46CD" w:rsidP="00D76CB7">
            <w:pPr>
              <w:pStyle w:val="ListParagraph"/>
              <w:numPr>
                <w:ilvl w:val="0"/>
                <w:numId w:val="29"/>
              </w:numPr>
              <w:spacing w:beforeLines="40" w:before="96" w:afterLines="40" w:after="96" w:line="200" w:lineRule="atLeast"/>
              <w:rPr>
                <w:rFonts w:ascii="Arial" w:hAnsi="Arial" w:cs="Arial"/>
              </w:rPr>
            </w:pPr>
            <w:r w:rsidRPr="6053A572">
              <w:rPr>
                <w:rFonts w:ascii="Arial" w:hAnsi="Arial" w:cs="Arial"/>
              </w:rPr>
              <w:t xml:space="preserve">Seonag Campbell (SDS) is giving a lunch and learn session on the Western Isles Charter approach </w:t>
            </w:r>
            <w:r w:rsidR="00CC5DC4" w:rsidRPr="6053A572">
              <w:rPr>
                <w:rFonts w:ascii="Arial" w:hAnsi="Arial" w:cs="Arial"/>
              </w:rPr>
              <w:t>on 28</w:t>
            </w:r>
            <w:r w:rsidR="00CC5DC4" w:rsidRPr="6053A572">
              <w:rPr>
                <w:rFonts w:ascii="Arial" w:hAnsi="Arial" w:cs="Arial"/>
                <w:vertAlign w:val="superscript"/>
              </w:rPr>
              <w:t>th</w:t>
            </w:r>
            <w:r w:rsidR="00CC5DC4" w:rsidRPr="6053A572">
              <w:rPr>
                <w:rFonts w:ascii="Arial" w:hAnsi="Arial" w:cs="Arial"/>
              </w:rPr>
              <w:t xml:space="preserve"> January</w:t>
            </w:r>
            <w:r w:rsidR="3632CBCA" w:rsidRPr="6053A572">
              <w:rPr>
                <w:rFonts w:ascii="Arial" w:hAnsi="Arial" w:cs="Arial"/>
              </w:rPr>
              <w:t xml:space="preserve"> and an invitation will follow to members</w:t>
            </w:r>
            <w:r w:rsidR="00CC5DC4" w:rsidRPr="6053A572">
              <w:rPr>
                <w:rFonts w:ascii="Arial" w:hAnsi="Arial" w:cs="Arial"/>
              </w:rPr>
              <w:t>.</w:t>
            </w:r>
          </w:p>
          <w:p w14:paraId="55F19A74" w14:textId="5E95AB59" w:rsidR="0078711F" w:rsidRDefault="00C815E5" w:rsidP="1D45B0BE">
            <w:pPr>
              <w:pStyle w:val="ListParagraph"/>
              <w:numPr>
                <w:ilvl w:val="0"/>
                <w:numId w:val="29"/>
              </w:numPr>
              <w:spacing w:beforeLines="40" w:before="96" w:afterLines="40" w:after="96" w:line="200" w:lineRule="atLeast"/>
              <w:rPr>
                <w:rFonts w:ascii="Arial" w:hAnsi="Arial" w:cs="Arial"/>
              </w:rPr>
            </w:pPr>
            <w:r w:rsidRPr="6053A572">
              <w:rPr>
                <w:rFonts w:ascii="Arial" w:hAnsi="Arial" w:cs="Arial"/>
              </w:rPr>
              <w:t>New or refocussed work in response to COVID-19 under priority A</w:t>
            </w:r>
            <w:r w:rsidR="00831881" w:rsidRPr="6053A572">
              <w:rPr>
                <w:rFonts w:ascii="Arial" w:hAnsi="Arial" w:cs="Arial"/>
              </w:rPr>
              <w:t xml:space="preserve"> includes SDS working </w:t>
            </w:r>
            <w:r w:rsidR="53BC879C" w:rsidRPr="6053A572">
              <w:rPr>
                <w:rFonts w:ascii="Arial" w:hAnsi="Arial" w:cs="Arial"/>
              </w:rPr>
              <w:t xml:space="preserve">with </w:t>
            </w:r>
            <w:proofErr w:type="spellStart"/>
            <w:r w:rsidR="53BC879C" w:rsidRPr="6053A572">
              <w:rPr>
                <w:rFonts w:ascii="Arial" w:hAnsi="Arial" w:cs="Arial"/>
              </w:rPr>
              <w:t>Confor</w:t>
            </w:r>
            <w:proofErr w:type="spellEnd"/>
            <w:r w:rsidR="53BC879C" w:rsidRPr="6053A572">
              <w:rPr>
                <w:rFonts w:ascii="Arial" w:hAnsi="Arial" w:cs="Arial"/>
              </w:rPr>
              <w:t>, Lantra,</w:t>
            </w:r>
            <w:r w:rsidR="00831881" w:rsidRPr="6053A572">
              <w:rPr>
                <w:rFonts w:ascii="Arial" w:hAnsi="Arial" w:cs="Arial"/>
              </w:rPr>
              <w:t xml:space="preserve"> </w:t>
            </w:r>
            <w:r w:rsidR="7D78A7EA" w:rsidRPr="6053A572">
              <w:rPr>
                <w:rFonts w:ascii="Arial" w:hAnsi="Arial" w:cs="Arial"/>
              </w:rPr>
              <w:t xml:space="preserve">Scottish Forestry and </w:t>
            </w:r>
            <w:r w:rsidR="00831881" w:rsidRPr="6053A572">
              <w:rPr>
                <w:rFonts w:ascii="Arial" w:hAnsi="Arial" w:cs="Arial"/>
              </w:rPr>
              <w:t xml:space="preserve">Forest </w:t>
            </w:r>
            <w:r w:rsidR="0EB32990" w:rsidRPr="6053A572">
              <w:rPr>
                <w:rFonts w:ascii="Arial" w:hAnsi="Arial" w:cs="Arial"/>
              </w:rPr>
              <w:t xml:space="preserve">and Land </w:t>
            </w:r>
            <w:r w:rsidR="00831881" w:rsidRPr="6053A572">
              <w:rPr>
                <w:rFonts w:ascii="Arial" w:hAnsi="Arial" w:cs="Arial"/>
              </w:rPr>
              <w:t>Scotland</w:t>
            </w:r>
            <w:r w:rsidR="2B6F41F1" w:rsidRPr="6053A572">
              <w:rPr>
                <w:rFonts w:ascii="Arial" w:hAnsi="Arial" w:cs="Arial"/>
              </w:rPr>
              <w:t xml:space="preserve"> </w:t>
            </w:r>
            <w:r w:rsidR="00831881" w:rsidRPr="6053A572">
              <w:rPr>
                <w:rFonts w:ascii="Arial" w:hAnsi="Arial" w:cs="Arial"/>
              </w:rPr>
              <w:t xml:space="preserve">to develop a Forestry </w:t>
            </w:r>
            <w:r w:rsidR="00831881" w:rsidRPr="6053A572">
              <w:rPr>
                <w:rFonts w:ascii="Arial" w:hAnsi="Arial" w:cs="Arial"/>
              </w:rPr>
              <w:lastRenderedPageBreak/>
              <w:t xml:space="preserve">Job Summit which </w:t>
            </w:r>
            <w:r w:rsidR="0078711F" w:rsidRPr="6053A572">
              <w:rPr>
                <w:rFonts w:ascii="Arial" w:hAnsi="Arial" w:cs="Arial"/>
              </w:rPr>
              <w:t>will help employers understand current funding mechanisms to bring young people into the sector.</w:t>
            </w:r>
            <w:r w:rsidR="290D0025" w:rsidRPr="6053A572">
              <w:rPr>
                <w:rFonts w:ascii="Arial" w:hAnsi="Arial" w:cs="Arial"/>
              </w:rPr>
              <w:t xml:space="preserve">  This will be taking place online on the 15</w:t>
            </w:r>
            <w:r w:rsidR="290D0025" w:rsidRPr="6053A572">
              <w:rPr>
                <w:rFonts w:ascii="Arial" w:hAnsi="Arial" w:cs="Arial"/>
                <w:vertAlign w:val="superscript"/>
              </w:rPr>
              <w:t>th</w:t>
            </w:r>
            <w:r w:rsidR="290D0025" w:rsidRPr="6053A572">
              <w:rPr>
                <w:rFonts w:ascii="Arial" w:hAnsi="Arial" w:cs="Arial"/>
              </w:rPr>
              <w:t xml:space="preserve"> of December.  </w:t>
            </w:r>
          </w:p>
          <w:p w14:paraId="2245D550" w14:textId="3347BAD9" w:rsidR="00D74636" w:rsidRPr="0078711F" w:rsidRDefault="290D0025" w:rsidP="1D45B0BE">
            <w:pPr>
              <w:pStyle w:val="ListParagraph"/>
              <w:numPr>
                <w:ilvl w:val="0"/>
                <w:numId w:val="29"/>
              </w:numPr>
              <w:spacing w:beforeLines="40" w:before="96" w:afterLines="40" w:after="96" w:line="200" w:lineRule="atLeast"/>
              <w:rPr>
                <w:rFonts w:ascii="Arial" w:hAnsi="Arial" w:cs="Arial"/>
              </w:rPr>
            </w:pPr>
            <w:r w:rsidRPr="6053A572">
              <w:rPr>
                <w:rFonts w:ascii="Arial" w:hAnsi="Arial" w:cs="Arial"/>
              </w:rPr>
              <w:t>It’s a</w:t>
            </w:r>
            <w:r w:rsidR="0078711F" w:rsidRPr="6053A572">
              <w:rPr>
                <w:rFonts w:ascii="Arial" w:hAnsi="Arial" w:cs="Arial"/>
              </w:rPr>
              <w:t xml:space="preserve">lso important to note that </w:t>
            </w:r>
            <w:r w:rsidR="00D74636" w:rsidRPr="6053A572">
              <w:rPr>
                <w:rFonts w:ascii="Arial" w:hAnsi="Arial" w:cs="Arial"/>
              </w:rPr>
              <w:t xml:space="preserve">HIE commissioned research into the impact of COVID-19 in </w:t>
            </w:r>
            <w:proofErr w:type="gramStart"/>
            <w:r w:rsidR="00D74636" w:rsidRPr="6053A572">
              <w:rPr>
                <w:rFonts w:ascii="Arial" w:hAnsi="Arial" w:cs="Arial"/>
              </w:rPr>
              <w:t>H&amp;I.</w:t>
            </w:r>
            <w:proofErr w:type="gramEnd"/>
          </w:p>
          <w:p w14:paraId="3DEF64A0" w14:textId="23F41B27" w:rsidR="00566FA0" w:rsidRDefault="00566FA0" w:rsidP="1D45B0BE">
            <w:pPr>
              <w:spacing w:beforeLines="40" w:before="96" w:afterLines="40" w:after="96" w:line="200" w:lineRule="atLeast"/>
              <w:rPr>
                <w:rFonts w:ascii="Arial" w:hAnsi="Arial" w:cs="Arial"/>
              </w:rPr>
            </w:pPr>
          </w:p>
          <w:p w14:paraId="66C27684" w14:textId="6D9F336C" w:rsidR="00566FA0" w:rsidRDefault="00566FA0" w:rsidP="6053A572">
            <w:pPr>
              <w:spacing w:beforeLines="40" w:before="96" w:afterLines="40" w:after="96" w:line="200" w:lineRule="atLeast"/>
              <w:rPr>
                <w:rFonts w:ascii="Arial" w:hAnsi="Arial" w:cs="Arial"/>
                <w:b/>
                <w:bCs/>
              </w:rPr>
            </w:pPr>
            <w:r w:rsidRPr="6053A572">
              <w:rPr>
                <w:rFonts w:ascii="Arial" w:hAnsi="Arial" w:cs="Arial"/>
                <w:b/>
                <w:bCs/>
              </w:rPr>
              <w:t xml:space="preserve">Priority Area B – Provide individuals with accessible education and skills </w:t>
            </w:r>
            <w:r w:rsidR="00563D27" w:rsidRPr="6053A572">
              <w:rPr>
                <w:rFonts w:ascii="Arial" w:hAnsi="Arial" w:cs="Arial"/>
                <w:b/>
                <w:bCs/>
              </w:rPr>
              <w:t>provision</w:t>
            </w:r>
            <w:r w:rsidR="00A16942" w:rsidRPr="6053A572">
              <w:rPr>
                <w:rFonts w:ascii="Arial" w:hAnsi="Arial" w:cs="Arial"/>
                <w:b/>
                <w:bCs/>
              </w:rPr>
              <w:t xml:space="preserve"> to secure, sustain and progress in their careers in rural areas:</w:t>
            </w:r>
          </w:p>
          <w:p w14:paraId="48BE1AD9" w14:textId="26E9AF82" w:rsidR="00731E21" w:rsidRPr="00563D27" w:rsidRDefault="0A45D4B3" w:rsidP="00563D27">
            <w:pPr>
              <w:pStyle w:val="ListParagraph"/>
              <w:numPr>
                <w:ilvl w:val="0"/>
                <w:numId w:val="30"/>
              </w:numPr>
              <w:spacing w:beforeLines="40" w:before="96" w:afterLines="40" w:after="96" w:line="200" w:lineRule="atLeast"/>
              <w:rPr>
                <w:rFonts w:ascii="Arial" w:hAnsi="Arial" w:cs="Arial"/>
              </w:rPr>
            </w:pPr>
            <w:r w:rsidRPr="6053A572">
              <w:rPr>
                <w:rFonts w:ascii="Arial" w:hAnsi="Arial" w:cs="Arial"/>
              </w:rPr>
              <w:t>One of the key points to note around this is the l</w:t>
            </w:r>
            <w:r w:rsidR="00731E21" w:rsidRPr="6053A572">
              <w:rPr>
                <w:rFonts w:ascii="Arial" w:hAnsi="Arial" w:cs="Arial"/>
              </w:rPr>
              <w:t>aunch of the S</w:t>
            </w:r>
            <w:r w:rsidR="00563D27" w:rsidRPr="6053A572">
              <w:rPr>
                <w:rFonts w:ascii="Arial" w:hAnsi="Arial" w:cs="Arial"/>
              </w:rPr>
              <w:t>outh of Scotland</w:t>
            </w:r>
            <w:r w:rsidR="00731E21" w:rsidRPr="6053A572">
              <w:rPr>
                <w:rFonts w:ascii="Arial" w:hAnsi="Arial" w:cs="Arial"/>
              </w:rPr>
              <w:t xml:space="preserve"> </w:t>
            </w:r>
            <w:r w:rsidR="00563D27" w:rsidRPr="6053A572">
              <w:rPr>
                <w:rFonts w:ascii="Arial" w:hAnsi="Arial" w:cs="Arial"/>
              </w:rPr>
              <w:t>S</w:t>
            </w:r>
            <w:r w:rsidR="00731E21" w:rsidRPr="6053A572">
              <w:rPr>
                <w:rFonts w:ascii="Arial" w:hAnsi="Arial" w:cs="Arial"/>
              </w:rPr>
              <w:t xml:space="preserve">kills and </w:t>
            </w:r>
            <w:r w:rsidR="00563D27" w:rsidRPr="6053A572">
              <w:rPr>
                <w:rFonts w:ascii="Arial" w:hAnsi="Arial" w:cs="Arial"/>
              </w:rPr>
              <w:t>L</w:t>
            </w:r>
            <w:r w:rsidR="00731E21" w:rsidRPr="6053A572">
              <w:rPr>
                <w:rFonts w:ascii="Arial" w:hAnsi="Arial" w:cs="Arial"/>
              </w:rPr>
              <w:t xml:space="preserve">earning Network in </w:t>
            </w:r>
            <w:r w:rsidR="00563D27" w:rsidRPr="6053A572">
              <w:rPr>
                <w:rFonts w:ascii="Arial" w:hAnsi="Arial" w:cs="Arial"/>
              </w:rPr>
              <w:t>February</w:t>
            </w:r>
            <w:r w:rsidR="00731E21" w:rsidRPr="6053A572">
              <w:rPr>
                <w:rFonts w:ascii="Arial" w:hAnsi="Arial" w:cs="Arial"/>
              </w:rPr>
              <w:t xml:space="preserve"> 2020</w:t>
            </w:r>
            <w:r w:rsidR="00563D27" w:rsidRPr="6053A572">
              <w:rPr>
                <w:rFonts w:ascii="Arial" w:hAnsi="Arial" w:cs="Arial"/>
              </w:rPr>
              <w:t>.</w:t>
            </w:r>
          </w:p>
          <w:p w14:paraId="6F2473D3" w14:textId="3D049703" w:rsidR="00731E21" w:rsidRPr="00563D27" w:rsidRDefault="0166FBEA" w:rsidP="00563D27">
            <w:pPr>
              <w:pStyle w:val="ListParagraph"/>
              <w:numPr>
                <w:ilvl w:val="0"/>
                <w:numId w:val="30"/>
              </w:numPr>
              <w:spacing w:beforeLines="40" w:before="96" w:afterLines="40" w:after="96" w:line="200" w:lineRule="atLeast"/>
              <w:rPr>
                <w:rFonts w:ascii="Arial" w:hAnsi="Arial" w:cs="Arial"/>
              </w:rPr>
            </w:pPr>
            <w:r w:rsidRPr="6053A572">
              <w:rPr>
                <w:rFonts w:ascii="Arial" w:hAnsi="Arial" w:cs="Arial"/>
              </w:rPr>
              <w:t xml:space="preserve">The </w:t>
            </w:r>
            <w:r w:rsidR="00731E21" w:rsidRPr="6053A572">
              <w:rPr>
                <w:rFonts w:ascii="Arial" w:hAnsi="Arial" w:cs="Arial"/>
              </w:rPr>
              <w:t xml:space="preserve">Growing </w:t>
            </w:r>
            <w:r w:rsidR="7665D1F1" w:rsidRPr="6053A572">
              <w:rPr>
                <w:rFonts w:ascii="Arial" w:hAnsi="Arial" w:cs="Arial"/>
              </w:rPr>
              <w:t>R</w:t>
            </w:r>
            <w:r w:rsidR="00731E21" w:rsidRPr="6053A572">
              <w:rPr>
                <w:rFonts w:ascii="Arial" w:hAnsi="Arial" w:cs="Arial"/>
              </w:rPr>
              <w:t xml:space="preserve">ural </w:t>
            </w:r>
            <w:r w:rsidR="10AB5BAA" w:rsidRPr="6053A572">
              <w:rPr>
                <w:rFonts w:ascii="Arial" w:hAnsi="Arial" w:cs="Arial"/>
              </w:rPr>
              <w:t>T</w:t>
            </w:r>
            <w:r w:rsidR="00731E21" w:rsidRPr="6053A572">
              <w:rPr>
                <w:rFonts w:ascii="Arial" w:hAnsi="Arial" w:cs="Arial"/>
              </w:rPr>
              <w:t>alent program</w:t>
            </w:r>
            <w:r w:rsidR="0512891D" w:rsidRPr="6053A572">
              <w:rPr>
                <w:rFonts w:ascii="Arial" w:hAnsi="Arial" w:cs="Arial"/>
              </w:rPr>
              <w:t>me</w:t>
            </w:r>
            <w:r w:rsidR="00731E21" w:rsidRPr="6053A572">
              <w:rPr>
                <w:rFonts w:ascii="Arial" w:hAnsi="Arial" w:cs="Arial"/>
              </w:rPr>
              <w:t xml:space="preserve"> in </w:t>
            </w:r>
            <w:r w:rsidR="00563D27" w:rsidRPr="6053A572">
              <w:rPr>
                <w:rFonts w:ascii="Arial" w:hAnsi="Arial" w:cs="Arial"/>
              </w:rPr>
              <w:t>the South of Scotland</w:t>
            </w:r>
            <w:r w:rsidR="00731E21" w:rsidRPr="6053A572">
              <w:rPr>
                <w:rFonts w:ascii="Arial" w:hAnsi="Arial" w:cs="Arial"/>
              </w:rPr>
              <w:t xml:space="preserve"> </w:t>
            </w:r>
            <w:r w:rsidR="00005135" w:rsidRPr="6053A572">
              <w:rPr>
                <w:rFonts w:ascii="Arial" w:hAnsi="Arial" w:cs="Arial"/>
              </w:rPr>
              <w:t xml:space="preserve">and how this is creating pathways for young </w:t>
            </w:r>
            <w:r w:rsidR="00563D27" w:rsidRPr="6053A572">
              <w:rPr>
                <w:rFonts w:ascii="Arial" w:hAnsi="Arial" w:cs="Arial"/>
              </w:rPr>
              <w:t>people</w:t>
            </w:r>
            <w:r w:rsidR="00005135" w:rsidRPr="6053A572">
              <w:rPr>
                <w:rFonts w:ascii="Arial" w:hAnsi="Arial" w:cs="Arial"/>
              </w:rPr>
              <w:t xml:space="preserve"> in </w:t>
            </w:r>
            <w:r w:rsidR="00563D27" w:rsidRPr="6053A572">
              <w:rPr>
                <w:rFonts w:ascii="Arial" w:hAnsi="Arial" w:cs="Arial"/>
              </w:rPr>
              <w:t>Agriculture</w:t>
            </w:r>
            <w:r w:rsidR="00005135" w:rsidRPr="6053A572">
              <w:rPr>
                <w:rFonts w:ascii="Arial" w:hAnsi="Arial" w:cs="Arial"/>
              </w:rPr>
              <w:t xml:space="preserve"> and </w:t>
            </w:r>
            <w:r w:rsidR="5DE962F3" w:rsidRPr="6053A572">
              <w:rPr>
                <w:rFonts w:ascii="Arial" w:hAnsi="Arial" w:cs="Arial"/>
              </w:rPr>
              <w:t>F</w:t>
            </w:r>
            <w:r w:rsidR="00005135" w:rsidRPr="6053A572">
              <w:rPr>
                <w:rFonts w:ascii="Arial" w:hAnsi="Arial" w:cs="Arial"/>
              </w:rPr>
              <w:t>orestry</w:t>
            </w:r>
            <w:r w:rsidR="00563D27" w:rsidRPr="6053A572">
              <w:rPr>
                <w:rFonts w:ascii="Arial" w:hAnsi="Arial" w:cs="Arial"/>
              </w:rPr>
              <w:t>.</w:t>
            </w:r>
          </w:p>
          <w:p w14:paraId="048C38BB" w14:textId="7364E85A" w:rsidR="00005135" w:rsidRPr="00563D27" w:rsidRDefault="00563D27" w:rsidP="00563D27">
            <w:pPr>
              <w:pStyle w:val="ListParagraph"/>
              <w:numPr>
                <w:ilvl w:val="0"/>
                <w:numId w:val="30"/>
              </w:numPr>
              <w:spacing w:beforeLines="40" w:before="96" w:afterLines="40" w:after="96" w:line="200" w:lineRule="atLeast"/>
              <w:rPr>
                <w:rFonts w:ascii="Arial" w:hAnsi="Arial" w:cs="Arial"/>
              </w:rPr>
            </w:pPr>
            <w:r w:rsidRPr="6053A572">
              <w:rPr>
                <w:rFonts w:ascii="Arial" w:hAnsi="Arial" w:cs="Arial"/>
              </w:rPr>
              <w:t>The c</w:t>
            </w:r>
            <w:r w:rsidR="00005135" w:rsidRPr="6053A572">
              <w:rPr>
                <w:rFonts w:ascii="Arial" w:hAnsi="Arial" w:cs="Arial"/>
              </w:rPr>
              <w:t>ollege se</w:t>
            </w:r>
            <w:r w:rsidR="5FAB90FB" w:rsidRPr="6053A572">
              <w:rPr>
                <w:rFonts w:ascii="Arial" w:hAnsi="Arial" w:cs="Arial"/>
              </w:rPr>
              <w:t>ctor has</w:t>
            </w:r>
            <w:r w:rsidR="00005135" w:rsidRPr="6053A572">
              <w:rPr>
                <w:rFonts w:ascii="Arial" w:hAnsi="Arial" w:cs="Arial"/>
              </w:rPr>
              <w:t xml:space="preserve"> moved quickly to reach out to employers and industry partners to </w:t>
            </w:r>
            <w:r w:rsidR="009E5870" w:rsidRPr="6053A572">
              <w:rPr>
                <w:rFonts w:ascii="Arial" w:hAnsi="Arial" w:cs="Arial"/>
              </w:rPr>
              <w:t>find out how they can support</w:t>
            </w:r>
            <w:r w:rsidR="00AA28DA" w:rsidRPr="6053A572">
              <w:rPr>
                <w:rFonts w:ascii="Arial" w:hAnsi="Arial" w:cs="Arial"/>
              </w:rPr>
              <w:t>, e.g. by creating virtual training</w:t>
            </w:r>
            <w:r w:rsidRPr="6053A572">
              <w:rPr>
                <w:rFonts w:ascii="Arial" w:hAnsi="Arial" w:cs="Arial"/>
              </w:rPr>
              <w:t>.</w:t>
            </w:r>
          </w:p>
          <w:p w14:paraId="06458580" w14:textId="36917389" w:rsidR="00AA28DA" w:rsidRPr="00E001C1" w:rsidRDefault="5E2808A7" w:rsidP="00E001C1">
            <w:pPr>
              <w:pStyle w:val="ListParagraph"/>
              <w:numPr>
                <w:ilvl w:val="0"/>
                <w:numId w:val="30"/>
              </w:numPr>
              <w:spacing w:beforeLines="40" w:before="96" w:afterLines="40" w:after="96" w:line="200" w:lineRule="atLeast"/>
              <w:rPr>
                <w:rFonts w:ascii="Arial" w:hAnsi="Arial" w:cs="Arial"/>
              </w:rPr>
            </w:pPr>
            <w:r w:rsidRPr="6053A572">
              <w:rPr>
                <w:rFonts w:ascii="Arial" w:hAnsi="Arial" w:cs="Arial"/>
              </w:rPr>
              <w:t xml:space="preserve">The report also </w:t>
            </w:r>
            <w:r w:rsidR="00D52202" w:rsidRPr="6053A572">
              <w:rPr>
                <w:rFonts w:ascii="Arial" w:hAnsi="Arial" w:cs="Arial"/>
              </w:rPr>
              <w:t>refers</w:t>
            </w:r>
            <w:r w:rsidR="00AA28DA" w:rsidRPr="6053A572">
              <w:rPr>
                <w:rFonts w:ascii="Arial" w:hAnsi="Arial" w:cs="Arial"/>
              </w:rPr>
              <w:t xml:space="preserve"> to the college </w:t>
            </w:r>
            <w:r w:rsidR="6521C1EA" w:rsidRPr="6053A572">
              <w:rPr>
                <w:rFonts w:ascii="Arial" w:hAnsi="Arial" w:cs="Arial"/>
              </w:rPr>
              <w:t>Regional O</w:t>
            </w:r>
            <w:r w:rsidR="00AA28DA" w:rsidRPr="6053A572">
              <w:rPr>
                <w:rFonts w:ascii="Arial" w:hAnsi="Arial" w:cs="Arial"/>
              </w:rPr>
              <w:t xml:space="preserve">utcome </w:t>
            </w:r>
            <w:r w:rsidR="6A848F11" w:rsidRPr="6053A572">
              <w:rPr>
                <w:rFonts w:ascii="Arial" w:hAnsi="Arial" w:cs="Arial"/>
              </w:rPr>
              <w:t>A</w:t>
            </w:r>
            <w:r w:rsidR="00AA28DA" w:rsidRPr="6053A572">
              <w:rPr>
                <w:rFonts w:ascii="Arial" w:hAnsi="Arial" w:cs="Arial"/>
              </w:rPr>
              <w:t xml:space="preserve">greements for relevant </w:t>
            </w:r>
            <w:r w:rsidR="00E001C1" w:rsidRPr="6053A572">
              <w:rPr>
                <w:rFonts w:ascii="Arial" w:hAnsi="Arial" w:cs="Arial"/>
              </w:rPr>
              <w:t>colleges</w:t>
            </w:r>
            <w:r w:rsidR="00AA28DA" w:rsidRPr="6053A572">
              <w:rPr>
                <w:rFonts w:ascii="Arial" w:hAnsi="Arial" w:cs="Arial"/>
              </w:rPr>
              <w:t xml:space="preserve"> &amp; uni</w:t>
            </w:r>
            <w:r w:rsidR="00E001C1" w:rsidRPr="6053A572">
              <w:rPr>
                <w:rFonts w:ascii="Arial" w:hAnsi="Arial" w:cs="Arial"/>
              </w:rPr>
              <w:t>versitie</w:t>
            </w:r>
            <w:r w:rsidR="00AA28DA" w:rsidRPr="6053A572">
              <w:rPr>
                <w:rFonts w:ascii="Arial" w:hAnsi="Arial" w:cs="Arial"/>
              </w:rPr>
              <w:t xml:space="preserve">s in setting out how they have </w:t>
            </w:r>
            <w:r w:rsidR="00630531" w:rsidRPr="6053A572">
              <w:rPr>
                <w:rFonts w:ascii="Arial" w:hAnsi="Arial" w:cs="Arial"/>
              </w:rPr>
              <w:t>addressed the priorities form the pla</w:t>
            </w:r>
            <w:r w:rsidR="58944F65" w:rsidRPr="6053A572">
              <w:rPr>
                <w:rFonts w:ascii="Arial" w:hAnsi="Arial" w:cs="Arial"/>
              </w:rPr>
              <w:t xml:space="preserve">n.  We </w:t>
            </w:r>
            <w:r w:rsidR="00630531" w:rsidRPr="6053A572">
              <w:rPr>
                <w:rFonts w:ascii="Arial" w:hAnsi="Arial" w:cs="Arial"/>
              </w:rPr>
              <w:t>will continue to work with SFC on this.</w:t>
            </w:r>
          </w:p>
          <w:p w14:paraId="40E0FE5E" w14:textId="2F8E060D" w:rsidR="00630531" w:rsidRPr="00E001C1" w:rsidRDefault="00E001C1" w:rsidP="00E001C1">
            <w:pPr>
              <w:pStyle w:val="ListParagraph"/>
              <w:numPr>
                <w:ilvl w:val="0"/>
                <w:numId w:val="30"/>
              </w:numPr>
              <w:spacing w:beforeLines="40" w:before="96" w:afterLines="40" w:after="96" w:line="200" w:lineRule="atLeast"/>
              <w:rPr>
                <w:rFonts w:ascii="Arial" w:hAnsi="Arial" w:cs="Arial"/>
              </w:rPr>
            </w:pPr>
            <w:r w:rsidRPr="6053A572">
              <w:rPr>
                <w:rFonts w:ascii="Arial" w:hAnsi="Arial" w:cs="Arial"/>
              </w:rPr>
              <w:t xml:space="preserve">Katie has been </w:t>
            </w:r>
            <w:r w:rsidR="00630531" w:rsidRPr="6053A572">
              <w:rPr>
                <w:rFonts w:ascii="Arial" w:hAnsi="Arial" w:cs="Arial"/>
              </w:rPr>
              <w:t>working with SDS colleagues to understand</w:t>
            </w:r>
            <w:r w:rsidR="00FF34CF" w:rsidRPr="6053A572">
              <w:rPr>
                <w:rFonts w:ascii="Arial" w:hAnsi="Arial" w:cs="Arial"/>
              </w:rPr>
              <w:t xml:space="preserve"> more about</w:t>
            </w:r>
            <w:r w:rsidR="409092FE" w:rsidRPr="6053A572">
              <w:rPr>
                <w:rFonts w:ascii="Arial" w:hAnsi="Arial" w:cs="Arial"/>
              </w:rPr>
              <w:t xml:space="preserve"> uptake of</w:t>
            </w:r>
            <w:r w:rsidR="00FF34CF" w:rsidRPr="6053A572">
              <w:rPr>
                <w:rFonts w:ascii="Arial" w:hAnsi="Arial" w:cs="Arial"/>
              </w:rPr>
              <w:t xml:space="preserve"> the rural supplement.</w:t>
            </w:r>
          </w:p>
          <w:p w14:paraId="3104DC56" w14:textId="732EE152" w:rsidR="00DB2D1E" w:rsidRDefault="00F427F3" w:rsidP="00E001C1">
            <w:pPr>
              <w:pStyle w:val="ListParagraph"/>
              <w:numPr>
                <w:ilvl w:val="0"/>
                <w:numId w:val="31"/>
              </w:numPr>
              <w:spacing w:beforeLines="40" w:before="96" w:afterLines="40" w:after="96" w:line="200" w:lineRule="atLeast"/>
              <w:rPr>
                <w:rFonts w:ascii="Arial" w:hAnsi="Arial" w:cs="Arial"/>
              </w:rPr>
            </w:pPr>
            <w:r w:rsidRPr="6053A572">
              <w:rPr>
                <w:rFonts w:ascii="Arial" w:hAnsi="Arial" w:cs="Arial"/>
              </w:rPr>
              <w:t xml:space="preserve">Partners have identified 250+ case studies and </w:t>
            </w:r>
            <w:r w:rsidR="00E001C1" w:rsidRPr="6053A572">
              <w:rPr>
                <w:rFonts w:ascii="Arial" w:hAnsi="Arial" w:cs="Arial"/>
              </w:rPr>
              <w:t>SDS</w:t>
            </w:r>
            <w:r w:rsidRPr="6053A572">
              <w:rPr>
                <w:rFonts w:ascii="Arial" w:hAnsi="Arial" w:cs="Arial"/>
              </w:rPr>
              <w:t xml:space="preserve"> have been working with the Rural network to extend this further, </w:t>
            </w:r>
            <w:r w:rsidR="00DB2D1E" w:rsidRPr="6053A572">
              <w:rPr>
                <w:rFonts w:ascii="Arial" w:hAnsi="Arial" w:cs="Arial"/>
              </w:rPr>
              <w:t xml:space="preserve">for example, </w:t>
            </w:r>
            <w:r w:rsidR="7CBC040B" w:rsidRPr="6053A572">
              <w:rPr>
                <w:rFonts w:ascii="Arial" w:hAnsi="Arial" w:cs="Arial"/>
              </w:rPr>
              <w:t>Borders College</w:t>
            </w:r>
            <w:r w:rsidR="00DB2D1E" w:rsidRPr="6053A572">
              <w:rPr>
                <w:rFonts w:ascii="Arial" w:hAnsi="Arial" w:cs="Arial"/>
              </w:rPr>
              <w:t xml:space="preserve"> and </w:t>
            </w:r>
            <w:proofErr w:type="spellStart"/>
            <w:r w:rsidRPr="6053A572">
              <w:rPr>
                <w:rFonts w:ascii="Arial" w:hAnsi="Arial" w:cs="Arial"/>
              </w:rPr>
              <w:t>Growbiz</w:t>
            </w:r>
            <w:proofErr w:type="spellEnd"/>
            <w:r w:rsidR="00DB2D1E" w:rsidRPr="6053A572">
              <w:rPr>
                <w:rFonts w:ascii="Arial" w:hAnsi="Arial" w:cs="Arial"/>
              </w:rPr>
              <w:t>.</w:t>
            </w:r>
          </w:p>
          <w:p w14:paraId="38A6A969" w14:textId="097A076A" w:rsidR="00DB2D1E" w:rsidRDefault="64D420F5" w:rsidP="00E001C1">
            <w:pPr>
              <w:pStyle w:val="ListParagraph"/>
              <w:numPr>
                <w:ilvl w:val="0"/>
                <w:numId w:val="31"/>
              </w:numPr>
              <w:spacing w:beforeLines="40" w:before="96" w:afterLines="40" w:after="96" w:line="200" w:lineRule="atLeast"/>
              <w:rPr>
                <w:rFonts w:ascii="Arial" w:hAnsi="Arial" w:cs="Arial"/>
              </w:rPr>
            </w:pPr>
            <w:r w:rsidRPr="6053A572">
              <w:rPr>
                <w:rFonts w:ascii="Arial" w:hAnsi="Arial" w:cs="Arial"/>
              </w:rPr>
              <w:t xml:space="preserve">We’re looking at how we can use the </w:t>
            </w:r>
            <w:r w:rsidR="00DB2D1E" w:rsidRPr="6053A572">
              <w:rPr>
                <w:rFonts w:ascii="Arial" w:hAnsi="Arial" w:cs="Arial"/>
              </w:rPr>
              <w:t xml:space="preserve">website </w:t>
            </w:r>
            <w:r w:rsidR="75FD0E97" w:rsidRPr="6053A572">
              <w:rPr>
                <w:rFonts w:ascii="Arial" w:hAnsi="Arial" w:cs="Arial"/>
              </w:rPr>
              <w:t xml:space="preserve">to </w:t>
            </w:r>
            <w:r w:rsidR="00DB2D1E" w:rsidRPr="6053A572">
              <w:rPr>
                <w:rFonts w:ascii="Arial" w:hAnsi="Arial" w:cs="Arial"/>
              </w:rPr>
              <w:t>shar</w:t>
            </w:r>
            <w:r w:rsidR="3527BA87" w:rsidRPr="6053A572">
              <w:rPr>
                <w:rFonts w:ascii="Arial" w:hAnsi="Arial" w:cs="Arial"/>
              </w:rPr>
              <w:t>e</w:t>
            </w:r>
            <w:r w:rsidR="00DB2D1E" w:rsidRPr="6053A572">
              <w:rPr>
                <w:rFonts w:ascii="Arial" w:hAnsi="Arial" w:cs="Arial"/>
              </w:rPr>
              <w:t xml:space="preserve"> case studies and the team are also looking at how we can link to partners websites to promote the work</w:t>
            </w:r>
            <w:r w:rsidR="4A1A278A" w:rsidRPr="6053A572">
              <w:rPr>
                <w:rFonts w:ascii="Arial" w:hAnsi="Arial" w:cs="Arial"/>
              </w:rPr>
              <w:t xml:space="preserve"> that all the partners are</w:t>
            </w:r>
            <w:r w:rsidR="00DB2D1E" w:rsidRPr="6053A572">
              <w:rPr>
                <w:rFonts w:ascii="Arial" w:hAnsi="Arial" w:cs="Arial"/>
              </w:rPr>
              <w:t xml:space="preserve"> doing.</w:t>
            </w:r>
          </w:p>
          <w:p w14:paraId="739C0FA7" w14:textId="0FCECF26" w:rsidR="00F427F3" w:rsidRPr="00DB2D1E" w:rsidRDefault="00DB2D1E" w:rsidP="00DB2D1E">
            <w:pPr>
              <w:spacing w:beforeLines="40" w:before="96" w:afterLines="40" w:after="96" w:line="200" w:lineRule="atLeast"/>
              <w:rPr>
                <w:rFonts w:ascii="Arial" w:hAnsi="Arial" w:cs="Arial"/>
                <w:b/>
                <w:bCs/>
              </w:rPr>
            </w:pPr>
            <w:r w:rsidRPr="00DB2D1E">
              <w:rPr>
                <w:rFonts w:ascii="Arial" w:hAnsi="Arial" w:cs="Arial"/>
                <w:b/>
                <w:bCs/>
              </w:rPr>
              <w:t xml:space="preserve">Action: There is an </w:t>
            </w:r>
            <w:r w:rsidR="00F427F3" w:rsidRPr="00DB2D1E">
              <w:rPr>
                <w:rFonts w:ascii="Arial" w:hAnsi="Arial" w:cs="Arial"/>
                <w:b/>
                <w:bCs/>
              </w:rPr>
              <w:t>ongoing ask around the comms group and Andrew that we continue to fill gaps</w:t>
            </w:r>
            <w:r w:rsidRPr="00DB2D1E">
              <w:rPr>
                <w:rFonts w:ascii="Arial" w:hAnsi="Arial" w:cs="Arial"/>
                <w:b/>
                <w:bCs/>
              </w:rPr>
              <w:t xml:space="preserve"> in the case studies</w:t>
            </w:r>
            <w:r w:rsidR="00F427F3" w:rsidRPr="00DB2D1E">
              <w:rPr>
                <w:rFonts w:ascii="Arial" w:hAnsi="Arial" w:cs="Arial"/>
                <w:b/>
                <w:bCs/>
              </w:rPr>
              <w:t xml:space="preserve">. </w:t>
            </w:r>
          </w:p>
          <w:p w14:paraId="6E202236" w14:textId="61CD76D7" w:rsidR="00D72EFB" w:rsidRDefault="00D72EFB" w:rsidP="1D45B0BE">
            <w:pPr>
              <w:spacing w:beforeLines="40" w:before="96" w:afterLines="40" w:after="96" w:line="200" w:lineRule="atLeast"/>
              <w:rPr>
                <w:rFonts w:ascii="Arial" w:hAnsi="Arial" w:cs="Arial"/>
              </w:rPr>
            </w:pPr>
          </w:p>
          <w:p w14:paraId="2254EE73" w14:textId="13294D23" w:rsidR="00D72EFB" w:rsidRDefault="00D72EFB" w:rsidP="6053A572">
            <w:pPr>
              <w:spacing w:beforeLines="40" w:before="96" w:afterLines="40" w:after="96" w:line="200" w:lineRule="atLeast"/>
              <w:rPr>
                <w:rFonts w:ascii="Arial" w:hAnsi="Arial" w:cs="Arial"/>
                <w:b/>
                <w:bCs/>
              </w:rPr>
            </w:pPr>
            <w:r w:rsidRPr="6053A572">
              <w:rPr>
                <w:rFonts w:ascii="Arial" w:hAnsi="Arial" w:cs="Arial"/>
                <w:b/>
                <w:bCs/>
              </w:rPr>
              <w:t>Priority area C – Develop the current work</w:t>
            </w:r>
            <w:r w:rsidR="001E35F6" w:rsidRPr="6053A572">
              <w:rPr>
                <w:rFonts w:ascii="Arial" w:hAnsi="Arial" w:cs="Arial"/>
                <w:b/>
                <w:bCs/>
              </w:rPr>
              <w:t>force in rural areas</w:t>
            </w:r>
            <w:r w:rsidRPr="6053A572">
              <w:rPr>
                <w:rFonts w:ascii="Arial" w:hAnsi="Arial" w:cs="Arial"/>
                <w:b/>
                <w:bCs/>
              </w:rPr>
              <w:t xml:space="preserve"> through upskilling and reskilling</w:t>
            </w:r>
            <w:r w:rsidR="002F1A1A" w:rsidRPr="6053A572">
              <w:rPr>
                <w:rFonts w:ascii="Arial" w:hAnsi="Arial" w:cs="Arial"/>
                <w:b/>
                <w:bCs/>
              </w:rPr>
              <w:t>:</w:t>
            </w:r>
          </w:p>
          <w:p w14:paraId="5F5E98A3" w14:textId="439263BC" w:rsidR="00962870" w:rsidRDefault="00962870" w:rsidP="00FF34CF">
            <w:pPr>
              <w:pStyle w:val="ListParagraph"/>
              <w:numPr>
                <w:ilvl w:val="0"/>
                <w:numId w:val="34"/>
              </w:numPr>
              <w:spacing w:beforeLines="40" w:before="96" w:afterLines="40" w:after="96" w:line="200" w:lineRule="atLeast"/>
              <w:rPr>
                <w:rFonts w:ascii="Arial" w:hAnsi="Arial" w:cs="Arial"/>
              </w:rPr>
            </w:pPr>
            <w:r w:rsidRPr="6053A572">
              <w:rPr>
                <w:rFonts w:ascii="Arial" w:hAnsi="Arial" w:cs="Arial"/>
              </w:rPr>
              <w:t>There are a number of actions around this area</w:t>
            </w:r>
            <w:r w:rsidR="0069160A" w:rsidRPr="6053A572">
              <w:rPr>
                <w:rFonts w:ascii="Arial" w:hAnsi="Arial" w:cs="Arial"/>
              </w:rPr>
              <w:t xml:space="preserve"> w</w:t>
            </w:r>
            <w:r w:rsidR="268177C0" w:rsidRPr="6053A572">
              <w:rPr>
                <w:rFonts w:ascii="Arial" w:hAnsi="Arial" w:cs="Arial"/>
              </w:rPr>
              <w:t xml:space="preserve">here partners </w:t>
            </w:r>
            <w:r w:rsidR="0069160A" w:rsidRPr="6053A572">
              <w:rPr>
                <w:rFonts w:ascii="Arial" w:hAnsi="Arial" w:cs="Arial"/>
              </w:rPr>
              <w:t xml:space="preserve">are </w:t>
            </w:r>
            <w:r w:rsidR="2956F4FE" w:rsidRPr="6053A572">
              <w:rPr>
                <w:rFonts w:ascii="Arial" w:hAnsi="Arial" w:cs="Arial"/>
              </w:rPr>
              <w:t xml:space="preserve">working together to </w:t>
            </w:r>
            <w:r w:rsidR="0069160A" w:rsidRPr="6053A572">
              <w:rPr>
                <w:rFonts w:ascii="Arial" w:hAnsi="Arial" w:cs="Arial"/>
              </w:rPr>
              <w:t>help employers understand how they can invest in their workforce</w:t>
            </w:r>
            <w:r w:rsidRPr="6053A572">
              <w:rPr>
                <w:rFonts w:ascii="Arial" w:hAnsi="Arial" w:cs="Arial"/>
              </w:rPr>
              <w:t xml:space="preserve">, for example, development of the </w:t>
            </w:r>
            <w:r w:rsidR="00D72EFB" w:rsidRPr="6053A572">
              <w:rPr>
                <w:rFonts w:ascii="Arial" w:hAnsi="Arial" w:cs="Arial"/>
              </w:rPr>
              <w:t xml:space="preserve">Rural </w:t>
            </w:r>
            <w:r w:rsidRPr="6053A572">
              <w:rPr>
                <w:rFonts w:ascii="Arial" w:hAnsi="Arial" w:cs="Arial"/>
              </w:rPr>
              <w:t>E</w:t>
            </w:r>
            <w:r w:rsidR="00D72EFB" w:rsidRPr="6053A572">
              <w:rPr>
                <w:rFonts w:ascii="Arial" w:hAnsi="Arial" w:cs="Arial"/>
              </w:rPr>
              <w:t>mployers</w:t>
            </w:r>
            <w:r w:rsidRPr="6053A572">
              <w:rPr>
                <w:rFonts w:ascii="Arial" w:hAnsi="Arial" w:cs="Arial"/>
              </w:rPr>
              <w:t>’</w:t>
            </w:r>
            <w:r w:rsidR="00D72EFB" w:rsidRPr="6053A572">
              <w:rPr>
                <w:rFonts w:ascii="Arial" w:hAnsi="Arial" w:cs="Arial"/>
              </w:rPr>
              <w:t xml:space="preserve"> </w:t>
            </w:r>
            <w:r w:rsidRPr="6053A572">
              <w:rPr>
                <w:rFonts w:ascii="Arial" w:hAnsi="Arial" w:cs="Arial"/>
              </w:rPr>
              <w:t>T</w:t>
            </w:r>
            <w:r w:rsidR="00D72EFB" w:rsidRPr="6053A572">
              <w:rPr>
                <w:rFonts w:ascii="Arial" w:hAnsi="Arial" w:cs="Arial"/>
              </w:rPr>
              <w:t xml:space="preserve">oolkit </w:t>
            </w:r>
            <w:r w:rsidRPr="6053A572">
              <w:rPr>
                <w:rFonts w:ascii="Arial" w:hAnsi="Arial" w:cs="Arial"/>
              </w:rPr>
              <w:t>along with a</w:t>
            </w:r>
            <w:r w:rsidR="00D72EFB" w:rsidRPr="6053A572">
              <w:rPr>
                <w:rFonts w:ascii="Arial" w:hAnsi="Arial" w:cs="Arial"/>
              </w:rPr>
              <w:t xml:space="preserve"> number of other tools, </w:t>
            </w:r>
            <w:r w:rsidRPr="6053A572">
              <w:rPr>
                <w:rFonts w:ascii="Arial" w:hAnsi="Arial" w:cs="Arial"/>
              </w:rPr>
              <w:t>for example,</w:t>
            </w:r>
            <w:r w:rsidR="00D72EFB" w:rsidRPr="6053A572">
              <w:rPr>
                <w:rFonts w:ascii="Arial" w:hAnsi="Arial" w:cs="Arial"/>
              </w:rPr>
              <w:t xml:space="preserve"> the </w:t>
            </w:r>
            <w:r w:rsidR="0069160A" w:rsidRPr="6053A572">
              <w:rPr>
                <w:rFonts w:ascii="Arial" w:hAnsi="Arial" w:cs="Arial"/>
              </w:rPr>
              <w:t>Forestry</w:t>
            </w:r>
            <w:r w:rsidR="00D72EFB" w:rsidRPr="6053A572">
              <w:rPr>
                <w:rFonts w:ascii="Arial" w:hAnsi="Arial" w:cs="Arial"/>
              </w:rPr>
              <w:t xml:space="preserve"> </w:t>
            </w:r>
            <w:r w:rsidRPr="6053A572">
              <w:rPr>
                <w:rFonts w:ascii="Arial" w:hAnsi="Arial" w:cs="Arial"/>
              </w:rPr>
              <w:t>Induction</w:t>
            </w:r>
            <w:r w:rsidR="00D72EFB" w:rsidRPr="6053A572">
              <w:rPr>
                <w:rFonts w:ascii="Arial" w:hAnsi="Arial" w:cs="Arial"/>
              </w:rPr>
              <w:t xml:space="preserve"> </w:t>
            </w:r>
            <w:r w:rsidRPr="6053A572">
              <w:rPr>
                <w:rFonts w:ascii="Arial" w:hAnsi="Arial" w:cs="Arial"/>
              </w:rPr>
              <w:t>T</w:t>
            </w:r>
            <w:r w:rsidR="00D72EFB" w:rsidRPr="6053A572">
              <w:rPr>
                <w:rFonts w:ascii="Arial" w:hAnsi="Arial" w:cs="Arial"/>
              </w:rPr>
              <w:t xml:space="preserve">oolkit and the </w:t>
            </w:r>
            <w:r w:rsidRPr="6053A572">
              <w:rPr>
                <w:rFonts w:ascii="Arial" w:hAnsi="Arial" w:cs="Arial"/>
              </w:rPr>
              <w:t>Aquaculture</w:t>
            </w:r>
            <w:r w:rsidR="00D72EFB" w:rsidRPr="6053A572">
              <w:rPr>
                <w:rFonts w:ascii="Arial" w:hAnsi="Arial" w:cs="Arial"/>
              </w:rPr>
              <w:t xml:space="preserve"> </w:t>
            </w:r>
            <w:r w:rsidRPr="6053A572">
              <w:rPr>
                <w:rFonts w:ascii="Arial" w:hAnsi="Arial" w:cs="Arial"/>
              </w:rPr>
              <w:t>T</w:t>
            </w:r>
            <w:r w:rsidR="00D72EFB" w:rsidRPr="6053A572">
              <w:rPr>
                <w:rFonts w:ascii="Arial" w:hAnsi="Arial" w:cs="Arial"/>
              </w:rPr>
              <w:t>ool</w:t>
            </w:r>
            <w:r w:rsidR="00072D9D" w:rsidRPr="6053A572">
              <w:rPr>
                <w:rFonts w:ascii="Arial" w:hAnsi="Arial" w:cs="Arial"/>
              </w:rPr>
              <w:t>kit</w:t>
            </w:r>
            <w:r w:rsidRPr="6053A572">
              <w:rPr>
                <w:rFonts w:ascii="Arial" w:hAnsi="Arial" w:cs="Arial"/>
              </w:rPr>
              <w:t>.</w:t>
            </w:r>
          </w:p>
          <w:p w14:paraId="216D1D11" w14:textId="4E8C2705" w:rsidR="00072D9D" w:rsidRPr="0069160A" w:rsidRDefault="00290D71" w:rsidP="00494957">
            <w:pPr>
              <w:pStyle w:val="ListParagraph"/>
              <w:numPr>
                <w:ilvl w:val="0"/>
                <w:numId w:val="34"/>
              </w:numPr>
              <w:spacing w:beforeLines="40" w:before="96" w:afterLines="40" w:after="96" w:line="200" w:lineRule="atLeast"/>
              <w:rPr>
                <w:rFonts w:ascii="Arial" w:hAnsi="Arial" w:cs="Arial"/>
              </w:rPr>
            </w:pPr>
            <w:r w:rsidRPr="6053A572">
              <w:rPr>
                <w:rFonts w:ascii="Arial" w:hAnsi="Arial" w:cs="Arial"/>
              </w:rPr>
              <w:t xml:space="preserve">The Seafood Upskilling Project aims to </w:t>
            </w:r>
            <w:r w:rsidR="00072D9D" w:rsidRPr="6053A572">
              <w:rPr>
                <w:rFonts w:ascii="Arial" w:hAnsi="Arial" w:cs="Arial"/>
              </w:rPr>
              <w:t xml:space="preserve">upskill employers – </w:t>
            </w:r>
            <w:r w:rsidRPr="6053A572">
              <w:rPr>
                <w:rFonts w:ascii="Arial" w:hAnsi="Arial" w:cs="Arial"/>
              </w:rPr>
              <w:t xml:space="preserve">Katie mentioned that we are </w:t>
            </w:r>
            <w:r w:rsidR="00072D9D" w:rsidRPr="6053A572">
              <w:rPr>
                <w:rFonts w:ascii="Arial" w:hAnsi="Arial" w:cs="Arial"/>
              </w:rPr>
              <w:t xml:space="preserve">looking to have this as a blog so </w:t>
            </w:r>
            <w:r w:rsidR="00072D9D" w:rsidRPr="6053A572">
              <w:rPr>
                <w:rFonts w:ascii="Arial" w:hAnsi="Arial" w:cs="Arial"/>
              </w:rPr>
              <w:lastRenderedPageBreak/>
              <w:t xml:space="preserve">people can </w:t>
            </w:r>
            <w:r w:rsidR="43F49D68" w:rsidRPr="6053A572">
              <w:rPr>
                <w:rFonts w:ascii="Arial" w:hAnsi="Arial" w:cs="Arial"/>
              </w:rPr>
              <w:t>get more information about how this has been delivered</w:t>
            </w:r>
            <w:r w:rsidR="00072D9D" w:rsidRPr="6053A572">
              <w:rPr>
                <w:rFonts w:ascii="Arial" w:hAnsi="Arial" w:cs="Arial"/>
              </w:rPr>
              <w:t>.</w:t>
            </w:r>
          </w:p>
          <w:p w14:paraId="73FE72BB" w14:textId="186F25B4" w:rsidR="00D60130" w:rsidRPr="00290D71" w:rsidRDefault="00D60130" w:rsidP="00290D71">
            <w:pPr>
              <w:pStyle w:val="ListParagraph"/>
              <w:numPr>
                <w:ilvl w:val="0"/>
                <w:numId w:val="34"/>
              </w:numPr>
              <w:spacing w:beforeLines="40" w:before="96" w:afterLines="40" w:after="96" w:line="200" w:lineRule="atLeast"/>
              <w:rPr>
                <w:rFonts w:ascii="Arial" w:hAnsi="Arial" w:cs="Arial"/>
              </w:rPr>
            </w:pPr>
            <w:r w:rsidRPr="6053A572">
              <w:rPr>
                <w:rFonts w:ascii="Arial" w:hAnsi="Arial" w:cs="Arial"/>
              </w:rPr>
              <w:t xml:space="preserve">Finally, </w:t>
            </w:r>
            <w:r w:rsidR="00290D71" w:rsidRPr="6053A572">
              <w:rPr>
                <w:rFonts w:ascii="Arial" w:hAnsi="Arial" w:cs="Arial"/>
              </w:rPr>
              <w:t xml:space="preserve">it is important to highlight the </w:t>
            </w:r>
            <w:r w:rsidRPr="6053A572">
              <w:rPr>
                <w:rFonts w:ascii="Arial" w:hAnsi="Arial" w:cs="Arial"/>
              </w:rPr>
              <w:t xml:space="preserve">work of the colleges in delivering the </w:t>
            </w:r>
            <w:r w:rsidR="00290D71" w:rsidRPr="6053A572">
              <w:rPr>
                <w:rFonts w:ascii="Arial" w:hAnsi="Arial" w:cs="Arial"/>
              </w:rPr>
              <w:t>Flexible</w:t>
            </w:r>
            <w:r w:rsidRPr="6053A572">
              <w:rPr>
                <w:rFonts w:ascii="Arial" w:hAnsi="Arial" w:cs="Arial"/>
              </w:rPr>
              <w:t xml:space="preserve"> </w:t>
            </w:r>
            <w:r w:rsidR="00290D71" w:rsidRPr="6053A572">
              <w:rPr>
                <w:rFonts w:ascii="Arial" w:hAnsi="Arial" w:cs="Arial"/>
              </w:rPr>
              <w:t>W</w:t>
            </w:r>
            <w:r w:rsidRPr="6053A572">
              <w:rPr>
                <w:rFonts w:ascii="Arial" w:hAnsi="Arial" w:cs="Arial"/>
              </w:rPr>
              <w:t xml:space="preserve">orkforce </w:t>
            </w:r>
            <w:r w:rsidR="00290D71" w:rsidRPr="6053A572">
              <w:rPr>
                <w:rFonts w:ascii="Arial" w:hAnsi="Arial" w:cs="Arial"/>
              </w:rPr>
              <w:t>D</w:t>
            </w:r>
            <w:r w:rsidRPr="6053A572">
              <w:rPr>
                <w:rFonts w:ascii="Arial" w:hAnsi="Arial" w:cs="Arial"/>
              </w:rPr>
              <w:t xml:space="preserve">evelopment </w:t>
            </w:r>
            <w:r w:rsidR="00290D71" w:rsidRPr="6053A572">
              <w:rPr>
                <w:rFonts w:ascii="Arial" w:hAnsi="Arial" w:cs="Arial"/>
              </w:rPr>
              <w:t>F</w:t>
            </w:r>
            <w:r w:rsidRPr="6053A572">
              <w:rPr>
                <w:rFonts w:ascii="Arial" w:hAnsi="Arial" w:cs="Arial"/>
              </w:rPr>
              <w:t>und</w:t>
            </w:r>
            <w:r w:rsidR="707D75A2" w:rsidRPr="6053A572">
              <w:rPr>
                <w:rFonts w:ascii="Arial" w:hAnsi="Arial" w:cs="Arial"/>
              </w:rPr>
              <w:t xml:space="preserve">.  </w:t>
            </w:r>
            <w:r w:rsidR="00566F22" w:rsidRPr="6053A572">
              <w:rPr>
                <w:rFonts w:ascii="Arial" w:hAnsi="Arial" w:cs="Arial"/>
              </w:rPr>
              <w:t xml:space="preserve">Katie pointed out that </w:t>
            </w:r>
            <w:r w:rsidR="00187EA4" w:rsidRPr="6053A572">
              <w:rPr>
                <w:rFonts w:ascii="Arial" w:hAnsi="Arial" w:cs="Arial"/>
              </w:rPr>
              <w:t>it is important to spread the word about th</w:t>
            </w:r>
            <w:r w:rsidR="217CA4D2" w:rsidRPr="6053A572">
              <w:rPr>
                <w:rFonts w:ascii="Arial" w:hAnsi="Arial" w:cs="Arial"/>
              </w:rPr>
              <w:t xml:space="preserve">is </w:t>
            </w:r>
            <w:r w:rsidR="00187EA4" w:rsidRPr="6053A572">
              <w:rPr>
                <w:rFonts w:ascii="Arial" w:hAnsi="Arial" w:cs="Arial"/>
              </w:rPr>
              <w:t>in a rural context</w:t>
            </w:r>
            <w:r w:rsidRPr="6053A572">
              <w:rPr>
                <w:rFonts w:ascii="Arial" w:hAnsi="Arial" w:cs="Arial"/>
              </w:rPr>
              <w:t xml:space="preserve"> as SMEs can now get involved</w:t>
            </w:r>
            <w:r w:rsidR="00187EA4" w:rsidRPr="6053A572">
              <w:rPr>
                <w:rFonts w:ascii="Arial" w:hAnsi="Arial" w:cs="Arial"/>
              </w:rPr>
              <w:t>.</w:t>
            </w:r>
          </w:p>
          <w:p w14:paraId="1239778D" w14:textId="41AC1C49" w:rsidR="006C4914" w:rsidRDefault="006C4914" w:rsidP="1D45B0BE">
            <w:pPr>
              <w:spacing w:beforeLines="40" w:before="96" w:afterLines="40" w:after="96" w:line="200" w:lineRule="atLeast"/>
              <w:rPr>
                <w:rFonts w:ascii="Arial" w:hAnsi="Arial" w:cs="Arial"/>
              </w:rPr>
            </w:pPr>
          </w:p>
          <w:p w14:paraId="02C601FA" w14:textId="42F9A0E9" w:rsidR="006C4914" w:rsidRDefault="17D3092F" w:rsidP="6053A572">
            <w:pPr>
              <w:spacing w:beforeLines="40" w:before="96" w:afterLines="40" w:after="96" w:line="200" w:lineRule="atLeast"/>
              <w:rPr>
                <w:rFonts w:ascii="Arial" w:hAnsi="Arial" w:cs="Arial"/>
                <w:b/>
                <w:bCs/>
              </w:rPr>
            </w:pPr>
            <w:r w:rsidRPr="6053A572">
              <w:rPr>
                <w:rFonts w:ascii="Arial" w:hAnsi="Arial" w:cs="Arial"/>
                <w:b/>
                <w:bCs/>
              </w:rPr>
              <w:t xml:space="preserve">Priority </w:t>
            </w:r>
            <w:r w:rsidR="006C4914" w:rsidRPr="6053A572">
              <w:rPr>
                <w:rFonts w:ascii="Arial" w:hAnsi="Arial" w:cs="Arial"/>
                <w:b/>
                <w:bCs/>
              </w:rPr>
              <w:t xml:space="preserve">Area D – </w:t>
            </w:r>
            <w:r w:rsidR="2CE6017C" w:rsidRPr="6053A572">
              <w:rPr>
                <w:rFonts w:ascii="Arial" w:hAnsi="Arial" w:cs="Arial"/>
                <w:b/>
                <w:bCs/>
              </w:rPr>
              <w:t>B</w:t>
            </w:r>
            <w:r w:rsidR="006C4914" w:rsidRPr="6053A572">
              <w:rPr>
                <w:rFonts w:ascii="Arial" w:hAnsi="Arial" w:cs="Arial"/>
                <w:b/>
                <w:bCs/>
              </w:rPr>
              <w:t xml:space="preserve">uild a </w:t>
            </w:r>
            <w:r w:rsidR="001E35F6" w:rsidRPr="6053A572">
              <w:rPr>
                <w:rFonts w:ascii="Arial" w:hAnsi="Arial" w:cs="Arial"/>
                <w:b/>
                <w:bCs/>
              </w:rPr>
              <w:t xml:space="preserve">secure </w:t>
            </w:r>
            <w:r w:rsidR="006C4914" w:rsidRPr="6053A572">
              <w:rPr>
                <w:rFonts w:ascii="Arial" w:hAnsi="Arial" w:cs="Arial"/>
                <w:b/>
                <w:bCs/>
              </w:rPr>
              <w:t xml:space="preserve">pipeline for </w:t>
            </w:r>
            <w:r w:rsidR="14354426" w:rsidRPr="6053A572">
              <w:rPr>
                <w:rFonts w:ascii="Arial" w:hAnsi="Arial" w:cs="Arial"/>
                <w:b/>
                <w:bCs/>
              </w:rPr>
              <w:t xml:space="preserve">the </w:t>
            </w:r>
            <w:r w:rsidR="006C4914" w:rsidRPr="6053A572">
              <w:rPr>
                <w:rFonts w:ascii="Arial" w:hAnsi="Arial" w:cs="Arial"/>
                <w:b/>
                <w:bCs/>
              </w:rPr>
              <w:t>future</w:t>
            </w:r>
            <w:r w:rsidR="002F1A1A" w:rsidRPr="6053A572">
              <w:rPr>
                <w:rFonts w:ascii="Arial" w:hAnsi="Arial" w:cs="Arial"/>
                <w:b/>
                <w:bCs/>
              </w:rPr>
              <w:t>:</w:t>
            </w:r>
          </w:p>
          <w:p w14:paraId="33442EAC" w14:textId="2DD61358" w:rsidR="006C4914" w:rsidRPr="00DC5B94" w:rsidRDefault="006C4914" w:rsidP="00DC5B94">
            <w:pPr>
              <w:pStyle w:val="ListParagraph"/>
              <w:numPr>
                <w:ilvl w:val="0"/>
                <w:numId w:val="35"/>
              </w:numPr>
              <w:spacing w:beforeLines="40" w:before="96" w:afterLines="40" w:after="96" w:line="200" w:lineRule="atLeast"/>
              <w:rPr>
                <w:rFonts w:ascii="Arial" w:hAnsi="Arial" w:cs="Arial"/>
              </w:rPr>
            </w:pPr>
            <w:r w:rsidRPr="00DC5B94">
              <w:rPr>
                <w:rFonts w:ascii="Arial" w:hAnsi="Arial" w:cs="Arial"/>
              </w:rPr>
              <w:t>K</w:t>
            </w:r>
            <w:r w:rsidR="00DC5B94">
              <w:rPr>
                <w:rFonts w:ascii="Arial" w:hAnsi="Arial" w:cs="Arial"/>
              </w:rPr>
              <w:t>atie will</w:t>
            </w:r>
            <w:r w:rsidRPr="00DC5B94">
              <w:rPr>
                <w:rFonts w:ascii="Arial" w:hAnsi="Arial" w:cs="Arial"/>
              </w:rPr>
              <w:t xml:space="preserve"> work with CIA</w:t>
            </w:r>
            <w:r w:rsidR="00DC5B94">
              <w:rPr>
                <w:rFonts w:ascii="Arial" w:hAnsi="Arial" w:cs="Arial"/>
              </w:rPr>
              <w:t>G</w:t>
            </w:r>
            <w:r w:rsidRPr="00DC5B94">
              <w:rPr>
                <w:rFonts w:ascii="Arial" w:hAnsi="Arial" w:cs="Arial"/>
              </w:rPr>
              <w:t xml:space="preserve"> staff and </w:t>
            </w:r>
            <w:r w:rsidR="00DC5B94">
              <w:rPr>
                <w:rFonts w:ascii="Arial" w:hAnsi="Arial" w:cs="Arial"/>
              </w:rPr>
              <w:t xml:space="preserve">the </w:t>
            </w:r>
            <w:r w:rsidRPr="00DC5B94">
              <w:rPr>
                <w:rFonts w:ascii="Arial" w:hAnsi="Arial" w:cs="Arial"/>
              </w:rPr>
              <w:t>new DYW rep to understand initiatives that go on to get people involve</w:t>
            </w:r>
            <w:r w:rsidR="00DC5B94">
              <w:rPr>
                <w:rFonts w:ascii="Arial" w:hAnsi="Arial" w:cs="Arial"/>
              </w:rPr>
              <w:t>d</w:t>
            </w:r>
            <w:r w:rsidRPr="00DC5B94">
              <w:rPr>
                <w:rFonts w:ascii="Arial" w:hAnsi="Arial" w:cs="Arial"/>
              </w:rPr>
              <w:t xml:space="preserve"> in different careers in rural Scotland, </w:t>
            </w:r>
            <w:r w:rsidR="00DC5B94">
              <w:rPr>
                <w:rFonts w:ascii="Arial" w:hAnsi="Arial" w:cs="Arial"/>
              </w:rPr>
              <w:t>for example,</w:t>
            </w:r>
            <w:r w:rsidR="002C7791" w:rsidRPr="00DC5B94">
              <w:rPr>
                <w:rFonts w:ascii="Arial" w:hAnsi="Arial" w:cs="Arial"/>
              </w:rPr>
              <w:t xml:space="preserve"> </w:t>
            </w:r>
            <w:proofErr w:type="spellStart"/>
            <w:r w:rsidR="002C7791" w:rsidRPr="00DC5B94">
              <w:rPr>
                <w:rFonts w:ascii="Arial" w:hAnsi="Arial" w:cs="Arial"/>
              </w:rPr>
              <w:t>Lantra’s</w:t>
            </w:r>
            <w:proofErr w:type="spellEnd"/>
            <w:r w:rsidR="002C7791" w:rsidRPr="00DC5B94">
              <w:rPr>
                <w:rFonts w:ascii="Arial" w:hAnsi="Arial" w:cs="Arial"/>
              </w:rPr>
              <w:t xml:space="preserve"> </w:t>
            </w:r>
            <w:r w:rsidR="00DC5B94">
              <w:rPr>
                <w:rFonts w:ascii="Arial" w:hAnsi="Arial" w:cs="Arial"/>
              </w:rPr>
              <w:t>o</w:t>
            </w:r>
            <w:r w:rsidR="002C7791" w:rsidRPr="00DC5B94">
              <w:rPr>
                <w:rFonts w:ascii="Arial" w:hAnsi="Arial" w:cs="Arial"/>
              </w:rPr>
              <w:t>nline careers fair</w:t>
            </w:r>
            <w:r w:rsidR="00DC5B94">
              <w:rPr>
                <w:rFonts w:ascii="Arial" w:hAnsi="Arial" w:cs="Arial"/>
              </w:rPr>
              <w:t xml:space="preserve">. Katie </w:t>
            </w:r>
            <w:r w:rsidR="00452C64">
              <w:rPr>
                <w:rFonts w:ascii="Arial" w:hAnsi="Arial" w:cs="Arial"/>
              </w:rPr>
              <w:t>explained that we</w:t>
            </w:r>
            <w:r w:rsidR="002C7791" w:rsidRPr="00DC5B94">
              <w:rPr>
                <w:rFonts w:ascii="Arial" w:hAnsi="Arial" w:cs="Arial"/>
              </w:rPr>
              <w:t xml:space="preserve"> want to demonstrate the work </w:t>
            </w:r>
            <w:r w:rsidR="00452C64">
              <w:rPr>
                <w:rFonts w:ascii="Arial" w:hAnsi="Arial" w:cs="Arial"/>
              </w:rPr>
              <w:t>the has been done and is underway.</w:t>
            </w:r>
          </w:p>
          <w:p w14:paraId="690948BE" w14:textId="57A63B84" w:rsidR="002C7791" w:rsidRPr="00380D0F" w:rsidRDefault="00380D0F" w:rsidP="00380D0F">
            <w:pPr>
              <w:spacing w:beforeLines="40" w:before="96" w:afterLines="40" w:after="96" w:line="200" w:lineRule="atLeast"/>
              <w:ind w:left="360"/>
              <w:rPr>
                <w:rFonts w:ascii="Arial" w:hAnsi="Arial" w:cs="Arial"/>
                <w:b/>
                <w:bCs/>
              </w:rPr>
            </w:pPr>
            <w:r w:rsidRPr="6053A572">
              <w:rPr>
                <w:rFonts w:ascii="Arial" w:hAnsi="Arial" w:cs="Arial"/>
                <w:b/>
                <w:bCs/>
              </w:rPr>
              <w:t>Action: We are l</w:t>
            </w:r>
            <w:r w:rsidR="002C7791" w:rsidRPr="6053A572">
              <w:rPr>
                <w:rFonts w:ascii="Arial" w:hAnsi="Arial" w:cs="Arial"/>
                <w:b/>
                <w:bCs/>
              </w:rPr>
              <w:t>ooking to capture activity from college sector including from the recent SRUC event and rural taster day</w:t>
            </w:r>
            <w:r w:rsidR="118A79C3" w:rsidRPr="6053A572">
              <w:rPr>
                <w:rFonts w:ascii="Arial" w:hAnsi="Arial" w:cs="Arial"/>
                <w:b/>
                <w:bCs/>
              </w:rPr>
              <w:t xml:space="preserve"> at Borders College as these are great examples of how colleges are promoting career</w:t>
            </w:r>
            <w:r w:rsidR="2FEB329C" w:rsidRPr="6053A572">
              <w:rPr>
                <w:rFonts w:ascii="Arial" w:hAnsi="Arial" w:cs="Arial"/>
                <w:b/>
                <w:bCs/>
              </w:rPr>
              <w:t>s</w:t>
            </w:r>
            <w:r w:rsidR="118A79C3" w:rsidRPr="6053A572">
              <w:rPr>
                <w:rFonts w:ascii="Arial" w:hAnsi="Arial" w:cs="Arial"/>
                <w:b/>
                <w:bCs/>
              </w:rPr>
              <w:t xml:space="preserve"> in rural areas</w:t>
            </w:r>
            <w:r w:rsidRPr="6053A572">
              <w:rPr>
                <w:rFonts w:ascii="Arial" w:hAnsi="Arial" w:cs="Arial"/>
                <w:b/>
                <w:bCs/>
              </w:rPr>
              <w:t xml:space="preserve">. If you are aware of any relevant events, please </w:t>
            </w:r>
            <w:r w:rsidR="431D2D05" w:rsidRPr="6053A572">
              <w:rPr>
                <w:rFonts w:ascii="Arial" w:hAnsi="Arial" w:cs="Arial"/>
                <w:b/>
                <w:bCs/>
              </w:rPr>
              <w:t>feedback</w:t>
            </w:r>
            <w:r w:rsidRPr="6053A572">
              <w:rPr>
                <w:rFonts w:ascii="Arial" w:hAnsi="Arial" w:cs="Arial"/>
                <w:b/>
                <w:bCs/>
              </w:rPr>
              <w:t xml:space="preserve"> to Katie</w:t>
            </w:r>
            <w:r w:rsidR="223D31EF" w:rsidRPr="6053A572">
              <w:rPr>
                <w:rFonts w:ascii="Arial" w:hAnsi="Arial" w:cs="Arial"/>
                <w:b/>
                <w:bCs/>
              </w:rPr>
              <w:t xml:space="preserve"> directly</w:t>
            </w:r>
            <w:r w:rsidRPr="6053A572">
              <w:rPr>
                <w:rFonts w:ascii="Arial" w:hAnsi="Arial" w:cs="Arial"/>
                <w:b/>
                <w:bCs/>
              </w:rPr>
              <w:t>.</w:t>
            </w:r>
          </w:p>
          <w:p w14:paraId="535F359D" w14:textId="02FA86D7" w:rsidR="00C70289" w:rsidRPr="008865D7" w:rsidRDefault="0078711F" w:rsidP="008865D7">
            <w:pPr>
              <w:pStyle w:val="ListParagraph"/>
              <w:numPr>
                <w:ilvl w:val="0"/>
                <w:numId w:val="35"/>
              </w:numPr>
              <w:spacing w:beforeLines="40" w:before="96" w:afterLines="40" w:after="96" w:line="200" w:lineRule="atLeast"/>
              <w:rPr>
                <w:rFonts w:ascii="Arial" w:hAnsi="Arial" w:cs="Arial"/>
              </w:rPr>
            </w:pPr>
            <w:r w:rsidRPr="6053A572">
              <w:rPr>
                <w:rFonts w:ascii="Arial" w:hAnsi="Arial" w:cs="Arial"/>
              </w:rPr>
              <w:t xml:space="preserve">In addition, </w:t>
            </w:r>
            <w:r w:rsidR="3E156783" w:rsidRPr="6053A572">
              <w:rPr>
                <w:rFonts w:ascii="Arial" w:hAnsi="Arial" w:cs="Arial"/>
              </w:rPr>
              <w:t>A</w:t>
            </w:r>
            <w:r w:rsidR="00DD6121" w:rsidRPr="6053A572">
              <w:rPr>
                <w:rFonts w:ascii="Arial" w:hAnsi="Arial" w:cs="Arial"/>
              </w:rPr>
              <w:t xml:space="preserve">ction TD3.1 </w:t>
            </w:r>
            <w:r w:rsidR="3C4C1062" w:rsidRPr="6053A572">
              <w:rPr>
                <w:rFonts w:ascii="Arial" w:hAnsi="Arial" w:cs="Arial"/>
              </w:rPr>
              <w:t xml:space="preserve">was around </w:t>
            </w:r>
            <w:r w:rsidR="00DD6121" w:rsidRPr="6053A572">
              <w:rPr>
                <w:rFonts w:ascii="Arial" w:hAnsi="Arial" w:cs="Arial"/>
              </w:rPr>
              <w:t>producing a paper around occupational segregation</w:t>
            </w:r>
            <w:r w:rsidR="0918D0AF" w:rsidRPr="6053A572">
              <w:rPr>
                <w:rFonts w:ascii="Arial" w:hAnsi="Arial" w:cs="Arial"/>
              </w:rPr>
              <w:t>.  A</w:t>
            </w:r>
            <w:r w:rsidR="00DD6121" w:rsidRPr="6053A572">
              <w:rPr>
                <w:rFonts w:ascii="Arial" w:hAnsi="Arial" w:cs="Arial"/>
              </w:rPr>
              <w:t xml:space="preserve"> d</w:t>
            </w:r>
            <w:r w:rsidR="00A92EB2" w:rsidRPr="6053A572">
              <w:rPr>
                <w:rFonts w:ascii="Arial" w:hAnsi="Arial" w:cs="Arial"/>
              </w:rPr>
              <w:t>raft paper has been produced a</w:t>
            </w:r>
            <w:r w:rsidR="68298169" w:rsidRPr="6053A572">
              <w:rPr>
                <w:rFonts w:ascii="Arial" w:hAnsi="Arial" w:cs="Arial"/>
              </w:rPr>
              <w:t>nd will be shared with partners soo</w:t>
            </w:r>
            <w:r w:rsidR="00A92EB2" w:rsidRPr="6053A572">
              <w:rPr>
                <w:rFonts w:ascii="Arial" w:hAnsi="Arial" w:cs="Arial"/>
              </w:rPr>
              <w:t>n</w:t>
            </w:r>
            <w:r w:rsidR="181F4C76" w:rsidRPr="6053A572">
              <w:rPr>
                <w:rFonts w:ascii="Arial" w:hAnsi="Arial" w:cs="Arial"/>
              </w:rPr>
              <w:t xml:space="preserve"> for comment.  Katie has also found it </w:t>
            </w:r>
            <w:r w:rsidR="00D52202" w:rsidRPr="6053A572">
              <w:rPr>
                <w:rFonts w:ascii="Arial" w:hAnsi="Arial" w:cs="Arial"/>
              </w:rPr>
              <w:t>useful</w:t>
            </w:r>
            <w:r w:rsidR="181F4C76" w:rsidRPr="6053A572">
              <w:rPr>
                <w:rFonts w:ascii="Arial" w:hAnsi="Arial" w:cs="Arial"/>
              </w:rPr>
              <w:t xml:space="preserve"> to hear from partners who have been involved in work which supports greater diversity in rural </w:t>
            </w:r>
            <w:r w:rsidR="00D52202" w:rsidRPr="6053A572">
              <w:rPr>
                <w:rFonts w:ascii="Arial" w:hAnsi="Arial" w:cs="Arial"/>
              </w:rPr>
              <w:t>careers,</w:t>
            </w:r>
            <w:r w:rsidR="181F4C76" w:rsidRPr="6053A572">
              <w:rPr>
                <w:rFonts w:ascii="Arial" w:hAnsi="Arial" w:cs="Arial"/>
              </w:rPr>
              <w:t xml:space="preserve"> and she mentioned the Borders College “Agriculture isn’t just for boys” video.  </w:t>
            </w:r>
          </w:p>
          <w:p w14:paraId="55D54A00" w14:textId="7284CF8B" w:rsidR="0003167F" w:rsidRDefault="0003167F" w:rsidP="1D45B0BE">
            <w:pPr>
              <w:spacing w:beforeLines="40" w:before="96" w:afterLines="40" w:after="96" w:line="200" w:lineRule="atLeast"/>
              <w:rPr>
                <w:rFonts w:ascii="Arial" w:hAnsi="Arial" w:cs="Arial"/>
              </w:rPr>
            </w:pPr>
          </w:p>
          <w:p w14:paraId="6C1AF6C3" w14:textId="13397F51" w:rsidR="0003167F" w:rsidRDefault="181F4C76" w:rsidP="1D45B0BE">
            <w:pPr>
              <w:spacing w:beforeLines="40" w:before="96" w:afterLines="40" w:after="96" w:line="200" w:lineRule="atLeast"/>
              <w:rPr>
                <w:rFonts w:ascii="Arial" w:hAnsi="Arial" w:cs="Arial"/>
              </w:rPr>
            </w:pPr>
            <w:r w:rsidRPr="6053A572">
              <w:rPr>
                <w:rFonts w:ascii="Arial" w:hAnsi="Arial" w:cs="Arial"/>
                <w:b/>
                <w:bCs/>
              </w:rPr>
              <w:t xml:space="preserve">Priority </w:t>
            </w:r>
            <w:r w:rsidR="0003167F" w:rsidRPr="6053A572">
              <w:rPr>
                <w:rFonts w:ascii="Arial" w:hAnsi="Arial" w:cs="Arial"/>
                <w:b/>
                <w:bCs/>
              </w:rPr>
              <w:t xml:space="preserve">Area E – </w:t>
            </w:r>
            <w:r w:rsidR="71381450" w:rsidRPr="6053A572">
              <w:rPr>
                <w:rFonts w:ascii="Arial" w:hAnsi="Arial" w:cs="Arial"/>
                <w:b/>
                <w:bCs/>
              </w:rPr>
              <w:t>T</w:t>
            </w:r>
            <w:r w:rsidR="0003167F" w:rsidRPr="6053A572">
              <w:rPr>
                <w:rFonts w:ascii="Arial" w:hAnsi="Arial" w:cs="Arial"/>
                <w:b/>
                <w:bCs/>
              </w:rPr>
              <w:t>ake a coordinated</w:t>
            </w:r>
            <w:r w:rsidR="775E45C8" w:rsidRPr="6053A572">
              <w:rPr>
                <w:rFonts w:ascii="Arial" w:hAnsi="Arial" w:cs="Arial"/>
                <w:b/>
                <w:bCs/>
              </w:rPr>
              <w:t xml:space="preserve">, </w:t>
            </w:r>
            <w:r w:rsidR="0003167F" w:rsidRPr="6053A572">
              <w:rPr>
                <w:rFonts w:ascii="Arial" w:hAnsi="Arial" w:cs="Arial"/>
                <w:b/>
                <w:bCs/>
              </w:rPr>
              <w:t>strategic approach</w:t>
            </w:r>
            <w:r w:rsidR="0CFCC4F1" w:rsidRPr="6053A572">
              <w:rPr>
                <w:rFonts w:ascii="Arial" w:hAnsi="Arial" w:cs="Arial"/>
                <w:b/>
                <w:bCs/>
              </w:rPr>
              <w:t xml:space="preserve"> to tackling skills in rural areas</w:t>
            </w:r>
            <w:r w:rsidR="002F1A1A" w:rsidRPr="6053A572">
              <w:rPr>
                <w:rFonts w:ascii="Arial" w:hAnsi="Arial" w:cs="Arial"/>
                <w:b/>
                <w:bCs/>
              </w:rPr>
              <w:t>:</w:t>
            </w:r>
          </w:p>
          <w:p w14:paraId="120530FB" w14:textId="114CFE94" w:rsidR="00652280" w:rsidRDefault="00E21C37" w:rsidP="1D45B0BE">
            <w:pPr>
              <w:pStyle w:val="ListParagraph"/>
              <w:numPr>
                <w:ilvl w:val="0"/>
                <w:numId w:val="35"/>
              </w:numPr>
              <w:spacing w:beforeLines="40" w:before="96" w:afterLines="40" w:after="96" w:line="200" w:lineRule="atLeast"/>
              <w:rPr>
                <w:rFonts w:ascii="Arial" w:hAnsi="Arial" w:cs="Arial"/>
              </w:rPr>
            </w:pPr>
            <w:r w:rsidRPr="6053A572">
              <w:rPr>
                <w:rFonts w:ascii="Arial" w:hAnsi="Arial" w:cs="Arial"/>
              </w:rPr>
              <w:t xml:space="preserve">In Priority area E, Katie highlighted that it is important to </w:t>
            </w:r>
            <w:r w:rsidR="0003167F" w:rsidRPr="6053A572">
              <w:rPr>
                <w:rFonts w:ascii="Arial" w:hAnsi="Arial" w:cs="Arial"/>
              </w:rPr>
              <w:t xml:space="preserve">talk about </w:t>
            </w:r>
            <w:r w:rsidRPr="6053A572">
              <w:rPr>
                <w:rFonts w:ascii="Arial" w:hAnsi="Arial" w:cs="Arial"/>
              </w:rPr>
              <w:t xml:space="preserve">the high level of engagement demonstrated by this group and </w:t>
            </w:r>
            <w:r w:rsidR="0003167F" w:rsidRPr="6053A572">
              <w:rPr>
                <w:rFonts w:ascii="Arial" w:hAnsi="Arial" w:cs="Arial"/>
              </w:rPr>
              <w:t xml:space="preserve">use of </w:t>
            </w:r>
            <w:r w:rsidRPr="6053A572">
              <w:rPr>
                <w:rFonts w:ascii="Arial" w:hAnsi="Arial" w:cs="Arial"/>
              </w:rPr>
              <w:t xml:space="preserve">the </w:t>
            </w:r>
            <w:r w:rsidR="0003167F" w:rsidRPr="6053A572">
              <w:rPr>
                <w:rFonts w:ascii="Arial" w:hAnsi="Arial" w:cs="Arial"/>
              </w:rPr>
              <w:t>sub-groups</w:t>
            </w:r>
            <w:r w:rsidRPr="6053A572">
              <w:rPr>
                <w:rFonts w:ascii="Arial" w:hAnsi="Arial" w:cs="Arial"/>
              </w:rPr>
              <w:t xml:space="preserve"> </w:t>
            </w:r>
            <w:r w:rsidR="0A38D247" w:rsidRPr="6053A572">
              <w:rPr>
                <w:rFonts w:ascii="Arial" w:hAnsi="Arial" w:cs="Arial"/>
              </w:rPr>
              <w:t xml:space="preserve">to take forward different pieces of work.  </w:t>
            </w:r>
          </w:p>
          <w:p w14:paraId="6A0F0514" w14:textId="5122E9A6" w:rsidR="00160F30" w:rsidRDefault="00652280" w:rsidP="1D45B0BE">
            <w:pPr>
              <w:pStyle w:val="ListParagraph"/>
              <w:numPr>
                <w:ilvl w:val="0"/>
                <w:numId w:val="35"/>
              </w:numPr>
              <w:spacing w:beforeLines="40" w:before="96" w:afterLines="40" w:after="96" w:line="200" w:lineRule="atLeast"/>
              <w:rPr>
                <w:rFonts w:ascii="Arial" w:hAnsi="Arial" w:cs="Arial"/>
              </w:rPr>
            </w:pPr>
            <w:r w:rsidRPr="6053A572">
              <w:rPr>
                <w:rFonts w:ascii="Arial" w:hAnsi="Arial" w:cs="Arial"/>
              </w:rPr>
              <w:t xml:space="preserve">Katie is keen that the lunch and learn session continue as these are a valuable </w:t>
            </w:r>
            <w:r w:rsidR="00160F30" w:rsidRPr="6053A572">
              <w:rPr>
                <w:rFonts w:ascii="Arial" w:hAnsi="Arial" w:cs="Arial"/>
              </w:rPr>
              <w:t>way of sharing knowledge</w:t>
            </w:r>
            <w:r w:rsidR="6F145CAB" w:rsidRPr="6053A572">
              <w:rPr>
                <w:rFonts w:ascii="Arial" w:hAnsi="Arial" w:cs="Arial"/>
              </w:rPr>
              <w:t xml:space="preserve"> and providing opportunity to continue the conversation beyond just the quarterly ISG meetings</w:t>
            </w:r>
            <w:r w:rsidR="00160F30" w:rsidRPr="6053A572">
              <w:rPr>
                <w:rFonts w:ascii="Arial" w:hAnsi="Arial" w:cs="Arial"/>
              </w:rPr>
              <w:t>.</w:t>
            </w:r>
          </w:p>
          <w:p w14:paraId="714C00CD" w14:textId="49113E95" w:rsidR="0003167F" w:rsidRPr="00160F30" w:rsidRDefault="00160F30" w:rsidP="1D45B0BE">
            <w:pPr>
              <w:pStyle w:val="ListParagraph"/>
              <w:numPr>
                <w:ilvl w:val="0"/>
                <w:numId w:val="35"/>
              </w:numPr>
              <w:spacing w:beforeLines="40" w:before="96" w:afterLines="40" w:after="96" w:line="200" w:lineRule="atLeast"/>
              <w:rPr>
                <w:rFonts w:ascii="Arial" w:hAnsi="Arial" w:cs="Arial"/>
              </w:rPr>
            </w:pPr>
            <w:r>
              <w:rPr>
                <w:rFonts w:ascii="Arial" w:hAnsi="Arial" w:cs="Arial"/>
              </w:rPr>
              <w:t xml:space="preserve">A governance route has been identified for the plan through the </w:t>
            </w:r>
            <w:r w:rsidR="0003167F" w:rsidRPr="00160F30">
              <w:rPr>
                <w:rFonts w:ascii="Arial" w:hAnsi="Arial" w:cs="Arial"/>
              </w:rPr>
              <w:t>Enterprise and Skills Strategic Board</w:t>
            </w:r>
            <w:r>
              <w:rPr>
                <w:rFonts w:ascii="Arial" w:hAnsi="Arial" w:cs="Arial"/>
              </w:rPr>
              <w:t xml:space="preserve"> (ESS)</w:t>
            </w:r>
            <w:r w:rsidR="0003167F" w:rsidRPr="00160F30">
              <w:rPr>
                <w:rFonts w:ascii="Arial" w:hAnsi="Arial" w:cs="Arial"/>
              </w:rPr>
              <w:t xml:space="preserve">, this will go through SDS internal governance and </w:t>
            </w:r>
            <w:r>
              <w:rPr>
                <w:rFonts w:ascii="Arial" w:hAnsi="Arial" w:cs="Arial"/>
              </w:rPr>
              <w:t xml:space="preserve">following that, </w:t>
            </w:r>
            <w:r w:rsidR="0003167F" w:rsidRPr="00160F30">
              <w:rPr>
                <w:rFonts w:ascii="Arial" w:hAnsi="Arial" w:cs="Arial"/>
              </w:rPr>
              <w:t>the ESSB.</w:t>
            </w:r>
          </w:p>
          <w:p w14:paraId="6891AA52" w14:textId="271B7F47" w:rsidR="0010498C" w:rsidRPr="00160F30" w:rsidRDefault="00160F30" w:rsidP="1D45B0BE">
            <w:pPr>
              <w:spacing w:beforeLines="40" w:before="96" w:afterLines="40" w:after="96" w:line="200" w:lineRule="atLeast"/>
              <w:rPr>
                <w:rFonts w:ascii="Arial" w:hAnsi="Arial" w:cs="Arial"/>
                <w:b/>
                <w:bCs/>
              </w:rPr>
            </w:pPr>
            <w:r w:rsidRPr="6053A572">
              <w:rPr>
                <w:rFonts w:ascii="Arial" w:hAnsi="Arial" w:cs="Arial"/>
                <w:b/>
                <w:bCs/>
              </w:rPr>
              <w:t xml:space="preserve">Action: </w:t>
            </w:r>
            <w:r w:rsidR="2FDCF982" w:rsidRPr="6053A572">
              <w:rPr>
                <w:rFonts w:ascii="Arial" w:hAnsi="Arial" w:cs="Arial"/>
                <w:b/>
                <w:bCs/>
              </w:rPr>
              <w:t xml:space="preserve">In the </w:t>
            </w:r>
            <w:r w:rsidR="0010498C" w:rsidRPr="6053A572">
              <w:rPr>
                <w:rFonts w:ascii="Arial" w:hAnsi="Arial" w:cs="Arial"/>
                <w:b/>
                <w:bCs/>
              </w:rPr>
              <w:t xml:space="preserve">new year, </w:t>
            </w:r>
            <w:r w:rsidR="00525106" w:rsidRPr="6053A572">
              <w:rPr>
                <w:rFonts w:ascii="Arial" w:hAnsi="Arial" w:cs="Arial"/>
                <w:b/>
                <w:bCs/>
              </w:rPr>
              <w:t xml:space="preserve">Katie is </w:t>
            </w:r>
            <w:r w:rsidR="0010498C" w:rsidRPr="6053A572">
              <w:rPr>
                <w:rFonts w:ascii="Arial" w:hAnsi="Arial" w:cs="Arial"/>
                <w:b/>
                <w:bCs/>
              </w:rPr>
              <w:t xml:space="preserve">keen to get a pilot bulletin together to have focussed pieces around </w:t>
            </w:r>
            <w:r w:rsidR="00525106" w:rsidRPr="6053A572">
              <w:rPr>
                <w:rFonts w:ascii="Arial" w:hAnsi="Arial" w:cs="Arial"/>
                <w:b/>
                <w:bCs/>
              </w:rPr>
              <w:t xml:space="preserve">certain </w:t>
            </w:r>
            <w:r w:rsidR="000F066C" w:rsidRPr="6053A572">
              <w:rPr>
                <w:rFonts w:ascii="Arial" w:hAnsi="Arial" w:cs="Arial"/>
                <w:b/>
                <w:bCs/>
              </w:rPr>
              <w:t>areas, for example, digital</w:t>
            </w:r>
            <w:r w:rsidR="7C6407B7" w:rsidRPr="6053A572">
              <w:rPr>
                <w:rFonts w:ascii="Arial" w:hAnsi="Arial" w:cs="Arial"/>
                <w:b/>
                <w:bCs/>
              </w:rPr>
              <w:t xml:space="preserve"> and land-based provision</w:t>
            </w:r>
            <w:r w:rsidR="000F066C" w:rsidRPr="6053A572">
              <w:rPr>
                <w:rFonts w:ascii="Arial" w:hAnsi="Arial" w:cs="Arial"/>
                <w:b/>
                <w:bCs/>
              </w:rPr>
              <w:t>.</w:t>
            </w:r>
          </w:p>
          <w:p w14:paraId="22CF44D0" w14:textId="2AD35D6F" w:rsidR="000F066C" w:rsidRPr="00E610C2" w:rsidRDefault="00E610C2" w:rsidP="1D45B0BE">
            <w:pPr>
              <w:pStyle w:val="ListParagraph"/>
              <w:numPr>
                <w:ilvl w:val="0"/>
                <w:numId w:val="36"/>
              </w:numPr>
              <w:spacing w:beforeLines="40" w:before="96" w:afterLines="40" w:after="96" w:line="200" w:lineRule="atLeast"/>
              <w:rPr>
                <w:rFonts w:ascii="Arial" w:hAnsi="Arial" w:cs="Arial"/>
              </w:rPr>
            </w:pPr>
            <w:r>
              <w:rPr>
                <w:rFonts w:ascii="Arial" w:hAnsi="Arial" w:cs="Arial"/>
              </w:rPr>
              <w:lastRenderedPageBreak/>
              <w:t>The n</w:t>
            </w:r>
            <w:r w:rsidR="00956433" w:rsidRPr="00E610C2">
              <w:rPr>
                <w:rFonts w:ascii="Arial" w:hAnsi="Arial" w:cs="Arial"/>
              </w:rPr>
              <w:t>ext steps</w:t>
            </w:r>
            <w:r>
              <w:rPr>
                <w:rFonts w:ascii="Arial" w:hAnsi="Arial" w:cs="Arial"/>
              </w:rPr>
              <w:t xml:space="preserve"> are to w</w:t>
            </w:r>
            <w:r w:rsidR="00956433" w:rsidRPr="00E610C2">
              <w:rPr>
                <w:rFonts w:ascii="Arial" w:hAnsi="Arial" w:cs="Arial"/>
              </w:rPr>
              <w:t xml:space="preserve">ork with internal </w:t>
            </w:r>
            <w:r>
              <w:rPr>
                <w:rFonts w:ascii="Arial" w:hAnsi="Arial" w:cs="Arial"/>
              </w:rPr>
              <w:t>colleagues</w:t>
            </w:r>
            <w:r w:rsidR="00956433" w:rsidRPr="00E610C2">
              <w:rPr>
                <w:rFonts w:ascii="Arial" w:hAnsi="Arial" w:cs="Arial"/>
              </w:rPr>
              <w:t xml:space="preserve"> at SDS and get </w:t>
            </w:r>
            <w:r>
              <w:rPr>
                <w:rFonts w:ascii="Arial" w:hAnsi="Arial" w:cs="Arial"/>
              </w:rPr>
              <w:t xml:space="preserve">the report </w:t>
            </w:r>
            <w:r w:rsidR="00956433" w:rsidRPr="00E610C2">
              <w:rPr>
                <w:rFonts w:ascii="Arial" w:hAnsi="Arial" w:cs="Arial"/>
              </w:rPr>
              <w:t xml:space="preserve">out to partners, </w:t>
            </w:r>
            <w:r w:rsidR="00DD6121">
              <w:rPr>
                <w:rFonts w:ascii="Arial" w:hAnsi="Arial" w:cs="Arial"/>
              </w:rPr>
              <w:t>the</w:t>
            </w:r>
            <w:r w:rsidR="00A42619">
              <w:rPr>
                <w:rFonts w:ascii="Arial" w:hAnsi="Arial" w:cs="Arial"/>
              </w:rPr>
              <w:t xml:space="preserve"> report </w:t>
            </w:r>
            <w:r w:rsidR="00956433" w:rsidRPr="00E610C2">
              <w:rPr>
                <w:rFonts w:ascii="Arial" w:hAnsi="Arial" w:cs="Arial"/>
              </w:rPr>
              <w:t xml:space="preserve">will have </w:t>
            </w:r>
            <w:r w:rsidR="00A42619">
              <w:rPr>
                <w:rFonts w:ascii="Arial" w:hAnsi="Arial" w:cs="Arial"/>
              </w:rPr>
              <w:t xml:space="preserve">an </w:t>
            </w:r>
            <w:r w:rsidR="00956433" w:rsidRPr="00E610C2">
              <w:rPr>
                <w:rFonts w:ascii="Arial" w:hAnsi="Arial" w:cs="Arial"/>
              </w:rPr>
              <w:t>exec</w:t>
            </w:r>
            <w:r w:rsidR="00A42619">
              <w:rPr>
                <w:rFonts w:ascii="Arial" w:hAnsi="Arial" w:cs="Arial"/>
              </w:rPr>
              <w:t xml:space="preserve">utive </w:t>
            </w:r>
            <w:r w:rsidR="00956433" w:rsidRPr="00E610C2">
              <w:rPr>
                <w:rFonts w:ascii="Arial" w:hAnsi="Arial" w:cs="Arial"/>
              </w:rPr>
              <w:t xml:space="preserve">summary but report </w:t>
            </w:r>
            <w:r w:rsidR="00A42619">
              <w:rPr>
                <w:rFonts w:ascii="Arial" w:hAnsi="Arial" w:cs="Arial"/>
              </w:rPr>
              <w:t xml:space="preserve">it </w:t>
            </w:r>
            <w:r w:rsidR="00956433" w:rsidRPr="00E610C2">
              <w:rPr>
                <w:rFonts w:ascii="Arial" w:hAnsi="Arial" w:cs="Arial"/>
              </w:rPr>
              <w:t xml:space="preserve">is lengthy due to </w:t>
            </w:r>
            <w:r w:rsidR="00A42619">
              <w:rPr>
                <w:rFonts w:ascii="Arial" w:hAnsi="Arial" w:cs="Arial"/>
              </w:rPr>
              <w:t xml:space="preserve">the level of </w:t>
            </w:r>
            <w:r w:rsidR="00956433" w:rsidRPr="00E610C2">
              <w:rPr>
                <w:rFonts w:ascii="Arial" w:hAnsi="Arial" w:cs="Arial"/>
              </w:rPr>
              <w:t>detail</w:t>
            </w:r>
            <w:r w:rsidR="00A42619">
              <w:rPr>
                <w:rFonts w:ascii="Arial" w:hAnsi="Arial" w:cs="Arial"/>
              </w:rPr>
              <w:t xml:space="preserve"> required</w:t>
            </w:r>
            <w:r>
              <w:rPr>
                <w:rFonts w:ascii="Arial" w:hAnsi="Arial" w:cs="Arial"/>
              </w:rPr>
              <w:t>.</w:t>
            </w:r>
          </w:p>
          <w:p w14:paraId="577ACE3F" w14:textId="3B3C71F2" w:rsidR="00956433" w:rsidRPr="000F066C" w:rsidRDefault="000F066C" w:rsidP="1D45B0BE">
            <w:pPr>
              <w:spacing w:beforeLines="40" w:before="96" w:afterLines="40" w:after="96" w:line="200" w:lineRule="atLeast"/>
              <w:rPr>
                <w:rFonts w:ascii="Arial" w:hAnsi="Arial" w:cs="Arial"/>
                <w:b/>
                <w:bCs/>
              </w:rPr>
            </w:pPr>
            <w:r w:rsidRPr="6053A572">
              <w:rPr>
                <w:rFonts w:ascii="Arial" w:hAnsi="Arial" w:cs="Arial"/>
                <w:b/>
                <w:bCs/>
              </w:rPr>
              <w:t xml:space="preserve">Action: </w:t>
            </w:r>
            <w:r w:rsidR="27C16167" w:rsidRPr="6053A572">
              <w:rPr>
                <w:rFonts w:ascii="Arial" w:hAnsi="Arial" w:cs="Arial"/>
                <w:b/>
                <w:bCs/>
              </w:rPr>
              <w:t>A</w:t>
            </w:r>
            <w:r w:rsidRPr="6053A572">
              <w:rPr>
                <w:rFonts w:ascii="Arial" w:hAnsi="Arial" w:cs="Arial"/>
                <w:b/>
                <w:bCs/>
              </w:rPr>
              <w:t xml:space="preserve">ll input is </w:t>
            </w:r>
            <w:r w:rsidR="00956433" w:rsidRPr="6053A572">
              <w:rPr>
                <w:rFonts w:ascii="Arial" w:hAnsi="Arial" w:cs="Arial"/>
                <w:b/>
                <w:bCs/>
              </w:rPr>
              <w:t>welcome this report needs to tell a story about what you are doing to support the plan.</w:t>
            </w:r>
          </w:p>
          <w:p w14:paraId="20EF620C" w14:textId="1A913AE2" w:rsidR="004B742A" w:rsidRDefault="004B742A" w:rsidP="6053A572">
            <w:pPr>
              <w:spacing w:beforeLines="40" w:before="96" w:afterLines="40" w:after="96" w:line="200" w:lineRule="atLeast"/>
              <w:rPr>
                <w:rFonts w:ascii="Arial" w:hAnsi="Arial" w:cs="Arial"/>
                <w:b/>
                <w:bCs/>
              </w:rPr>
            </w:pPr>
          </w:p>
          <w:p w14:paraId="508C9F61" w14:textId="3DC54DA1" w:rsidR="004B742A" w:rsidRDefault="004B742A" w:rsidP="6053A572">
            <w:pPr>
              <w:spacing w:beforeLines="40" w:before="96" w:afterLines="40" w:after="96" w:line="200" w:lineRule="atLeast"/>
              <w:rPr>
                <w:rFonts w:ascii="Arial" w:hAnsi="Arial" w:cs="Arial"/>
                <w:b/>
                <w:bCs/>
              </w:rPr>
            </w:pPr>
            <w:r w:rsidRPr="6053A572">
              <w:rPr>
                <w:rFonts w:ascii="Arial" w:hAnsi="Arial" w:cs="Arial"/>
                <w:b/>
                <w:bCs/>
              </w:rPr>
              <w:t>Comments</w:t>
            </w:r>
            <w:r w:rsidR="002F1A1A" w:rsidRPr="6053A572">
              <w:rPr>
                <w:rFonts w:ascii="Arial" w:hAnsi="Arial" w:cs="Arial"/>
                <w:b/>
                <w:bCs/>
              </w:rPr>
              <w:t xml:space="preserve"> and questions</w:t>
            </w:r>
            <w:r w:rsidRPr="6053A572">
              <w:rPr>
                <w:rFonts w:ascii="Arial" w:hAnsi="Arial" w:cs="Arial"/>
                <w:b/>
                <w:bCs/>
              </w:rPr>
              <w:t>:</w:t>
            </w:r>
          </w:p>
          <w:p w14:paraId="1F98243C" w14:textId="2C4C4D40" w:rsidR="004B742A" w:rsidRDefault="00B31265" w:rsidP="1D45B0BE">
            <w:pPr>
              <w:spacing w:beforeLines="40" w:before="96" w:afterLines="40" w:after="96" w:line="200" w:lineRule="atLeast"/>
              <w:rPr>
                <w:rFonts w:ascii="Arial" w:hAnsi="Arial" w:cs="Arial"/>
              </w:rPr>
            </w:pPr>
            <w:r w:rsidRPr="6053A572">
              <w:rPr>
                <w:rFonts w:ascii="Arial" w:hAnsi="Arial" w:cs="Arial"/>
                <w:b/>
                <w:bCs/>
              </w:rPr>
              <w:t>H</w:t>
            </w:r>
            <w:r w:rsidR="008C2EA0" w:rsidRPr="6053A572">
              <w:rPr>
                <w:rFonts w:ascii="Arial" w:hAnsi="Arial" w:cs="Arial"/>
                <w:b/>
                <w:bCs/>
              </w:rPr>
              <w:t>G</w:t>
            </w:r>
            <w:r w:rsidRPr="6053A572">
              <w:rPr>
                <w:rFonts w:ascii="Arial" w:hAnsi="Arial" w:cs="Arial"/>
              </w:rPr>
              <w:t xml:space="preserve">: </w:t>
            </w:r>
            <w:r w:rsidR="00DD6121" w:rsidRPr="6053A572">
              <w:rPr>
                <w:rFonts w:ascii="Arial" w:hAnsi="Arial" w:cs="Arial"/>
              </w:rPr>
              <w:t>The s</w:t>
            </w:r>
            <w:r w:rsidR="004B742A" w:rsidRPr="6053A572">
              <w:rPr>
                <w:rFonts w:ascii="Arial" w:hAnsi="Arial" w:cs="Arial"/>
              </w:rPr>
              <w:t xml:space="preserve">econd slide </w:t>
            </w:r>
            <w:r w:rsidR="00DD6121" w:rsidRPr="6053A572">
              <w:rPr>
                <w:rFonts w:ascii="Arial" w:hAnsi="Arial" w:cs="Arial"/>
              </w:rPr>
              <w:t>in Katie’s presentation which</w:t>
            </w:r>
            <w:r w:rsidR="004B742A" w:rsidRPr="6053A572">
              <w:rPr>
                <w:rFonts w:ascii="Arial" w:hAnsi="Arial" w:cs="Arial"/>
              </w:rPr>
              <w:t xml:space="preserve"> showed priority areas and how we have adjusted to this is really interesting</w:t>
            </w:r>
            <w:r w:rsidR="0075064B" w:rsidRPr="6053A572">
              <w:rPr>
                <w:rFonts w:ascii="Arial" w:hAnsi="Arial" w:cs="Arial"/>
              </w:rPr>
              <w:t xml:space="preserve"> and informative.</w:t>
            </w:r>
          </w:p>
          <w:p w14:paraId="1C1795E1" w14:textId="68886D7A" w:rsidR="0075064B" w:rsidRDefault="00C97C7A" w:rsidP="1D45B0BE">
            <w:pPr>
              <w:spacing w:beforeLines="40" w:before="96" w:afterLines="40" w:after="96" w:line="200" w:lineRule="atLeast"/>
              <w:rPr>
                <w:rFonts w:ascii="Arial" w:hAnsi="Arial" w:cs="Arial"/>
              </w:rPr>
            </w:pPr>
            <w:r>
              <w:rPr>
                <w:rFonts w:ascii="Arial" w:hAnsi="Arial" w:cs="Arial"/>
              </w:rPr>
              <w:t xml:space="preserve">There was </w:t>
            </w:r>
            <w:r w:rsidR="0075064B">
              <w:rPr>
                <w:rFonts w:ascii="Arial" w:hAnsi="Arial" w:cs="Arial"/>
              </w:rPr>
              <w:t xml:space="preserve">agreement that providing the cab sec with a short summary of this project would </w:t>
            </w:r>
            <w:r w:rsidR="006B108E">
              <w:rPr>
                <w:rFonts w:ascii="Arial" w:hAnsi="Arial" w:cs="Arial"/>
              </w:rPr>
              <w:t>be useful.</w:t>
            </w:r>
          </w:p>
          <w:p w14:paraId="60F075C7" w14:textId="6C05EEA5" w:rsidR="006B108E" w:rsidRDefault="006B108E" w:rsidP="1D45B0BE">
            <w:pPr>
              <w:spacing w:beforeLines="40" w:before="96" w:afterLines="40" w:after="96" w:line="200" w:lineRule="atLeast"/>
              <w:rPr>
                <w:rFonts w:ascii="Arial" w:hAnsi="Arial" w:cs="Arial"/>
                <w:b/>
                <w:bCs/>
              </w:rPr>
            </w:pPr>
            <w:r w:rsidRPr="00C97C7A">
              <w:rPr>
                <w:rFonts w:ascii="Arial" w:hAnsi="Arial" w:cs="Arial"/>
                <w:b/>
                <w:bCs/>
              </w:rPr>
              <w:t xml:space="preserve">Action: </w:t>
            </w:r>
            <w:r w:rsidR="00D52202" w:rsidRPr="00C97C7A">
              <w:rPr>
                <w:rFonts w:ascii="Arial" w:hAnsi="Arial" w:cs="Arial"/>
                <w:b/>
                <w:bCs/>
              </w:rPr>
              <w:t>Muriel</w:t>
            </w:r>
            <w:r w:rsidRPr="00C97C7A">
              <w:rPr>
                <w:rFonts w:ascii="Arial" w:hAnsi="Arial" w:cs="Arial"/>
                <w:b/>
                <w:bCs/>
              </w:rPr>
              <w:t xml:space="preserve"> and Katie to take forward producing a short summary (2 pages) around what has been </w:t>
            </w:r>
            <w:r w:rsidR="00C97C7A" w:rsidRPr="00C97C7A">
              <w:rPr>
                <w:rFonts w:ascii="Arial" w:hAnsi="Arial" w:cs="Arial"/>
                <w:b/>
                <w:bCs/>
              </w:rPr>
              <w:t>done.</w:t>
            </w:r>
          </w:p>
          <w:p w14:paraId="0174D762" w14:textId="77777777" w:rsidR="00E65499" w:rsidRPr="00C97C7A" w:rsidRDefault="00E65499" w:rsidP="1D45B0BE">
            <w:pPr>
              <w:spacing w:beforeLines="40" w:before="96" w:afterLines="40" w:after="96" w:line="200" w:lineRule="atLeast"/>
              <w:rPr>
                <w:rFonts w:ascii="Arial" w:hAnsi="Arial" w:cs="Arial"/>
                <w:b/>
                <w:bCs/>
              </w:rPr>
            </w:pPr>
          </w:p>
          <w:p w14:paraId="4ECDBE63" w14:textId="782653C5" w:rsidR="00805A1C" w:rsidRDefault="00E65499" w:rsidP="1D45B0BE">
            <w:pPr>
              <w:spacing w:beforeLines="40" w:before="96" w:afterLines="40" w:after="96" w:line="200" w:lineRule="atLeast"/>
              <w:rPr>
                <w:rFonts w:ascii="Arial" w:hAnsi="Arial" w:cs="Arial"/>
              </w:rPr>
            </w:pPr>
            <w:r w:rsidRPr="6053A572">
              <w:rPr>
                <w:rFonts w:ascii="Arial" w:hAnsi="Arial" w:cs="Arial"/>
                <w:b/>
                <w:bCs/>
              </w:rPr>
              <w:t>HG:</w:t>
            </w:r>
            <w:r w:rsidRPr="6053A572">
              <w:rPr>
                <w:rFonts w:ascii="Arial" w:hAnsi="Arial" w:cs="Arial"/>
              </w:rPr>
              <w:t xml:space="preserve"> There is an e</w:t>
            </w:r>
            <w:r w:rsidR="00805A1C" w:rsidRPr="6053A572">
              <w:rPr>
                <w:rFonts w:ascii="Arial" w:hAnsi="Arial" w:cs="Arial"/>
              </w:rPr>
              <w:t xml:space="preserve">xciting story on the aquaculture side and corporate businesses have developed </w:t>
            </w:r>
            <w:r w:rsidRPr="6053A572">
              <w:rPr>
                <w:rFonts w:ascii="Arial" w:hAnsi="Arial" w:cs="Arial"/>
              </w:rPr>
              <w:t xml:space="preserve">their own pathways </w:t>
            </w:r>
            <w:r w:rsidR="00341376" w:rsidRPr="6053A572">
              <w:rPr>
                <w:rFonts w:ascii="Arial" w:hAnsi="Arial" w:cs="Arial"/>
              </w:rPr>
              <w:t>with approximately</w:t>
            </w:r>
            <w:r w:rsidR="00A56B6E" w:rsidRPr="6053A572">
              <w:rPr>
                <w:rFonts w:ascii="Arial" w:hAnsi="Arial" w:cs="Arial"/>
              </w:rPr>
              <w:t xml:space="preserve"> 21 on the technical apprenticeship and this only started 4 or 5 years ago</w:t>
            </w:r>
            <w:r w:rsidR="1596027F" w:rsidRPr="6053A572">
              <w:rPr>
                <w:rFonts w:ascii="Arial" w:hAnsi="Arial" w:cs="Arial"/>
              </w:rPr>
              <w:t>.  T</w:t>
            </w:r>
            <w:r w:rsidR="00341376" w:rsidRPr="6053A572">
              <w:rPr>
                <w:rFonts w:ascii="Arial" w:hAnsi="Arial" w:cs="Arial"/>
              </w:rPr>
              <w:t xml:space="preserve">his </w:t>
            </w:r>
            <w:r w:rsidR="00A56B6E" w:rsidRPr="6053A572">
              <w:rPr>
                <w:rFonts w:ascii="Arial" w:hAnsi="Arial" w:cs="Arial"/>
              </w:rPr>
              <w:t>demonstrates how these businesses have developed a career path from school onwards.</w:t>
            </w:r>
          </w:p>
          <w:p w14:paraId="6ED0F01C" w14:textId="609861C6" w:rsidR="00A56B6E" w:rsidRDefault="00A56B6E" w:rsidP="1D45B0BE">
            <w:pPr>
              <w:spacing w:beforeLines="40" w:before="96" w:afterLines="40" w:after="96" w:line="200" w:lineRule="atLeast"/>
              <w:rPr>
                <w:rFonts w:ascii="Arial" w:hAnsi="Arial" w:cs="Arial"/>
              </w:rPr>
            </w:pPr>
          </w:p>
          <w:p w14:paraId="053CF45A" w14:textId="258A2A1D" w:rsidR="00291FF8" w:rsidRPr="00291FF8" w:rsidRDefault="00291FF8" w:rsidP="6053A572">
            <w:pPr>
              <w:spacing w:beforeLines="40" w:before="96" w:afterLines="40" w:after="96" w:line="200" w:lineRule="atLeast"/>
              <w:rPr>
                <w:rFonts w:ascii="Arial" w:hAnsi="Arial" w:cs="Arial"/>
                <w:b/>
                <w:bCs/>
              </w:rPr>
            </w:pPr>
            <w:r w:rsidRPr="6053A572">
              <w:rPr>
                <w:rFonts w:ascii="Arial" w:hAnsi="Arial" w:cs="Arial"/>
                <w:b/>
                <w:bCs/>
              </w:rPr>
              <w:t>Action: Katie to pick up with Julia around</w:t>
            </w:r>
            <w:r w:rsidR="6A12181C" w:rsidRPr="6053A572">
              <w:rPr>
                <w:rFonts w:ascii="Arial" w:hAnsi="Arial" w:cs="Arial"/>
                <w:b/>
                <w:bCs/>
              </w:rPr>
              <w:t xml:space="preserve"> the NTTF</w:t>
            </w:r>
            <w:r w:rsidRPr="6053A572">
              <w:rPr>
                <w:rFonts w:ascii="Arial" w:hAnsi="Arial" w:cs="Arial"/>
                <w:b/>
                <w:bCs/>
              </w:rPr>
              <w:t xml:space="preserve"> redesigning rural</w:t>
            </w:r>
            <w:r w:rsidR="3E48C5E5" w:rsidRPr="6053A572">
              <w:rPr>
                <w:rFonts w:ascii="Arial" w:hAnsi="Arial" w:cs="Arial"/>
                <w:b/>
                <w:bCs/>
              </w:rPr>
              <w:t xml:space="preserve"> project to get more detail on this and establish how it can support with the implementation of the SAPRS</w:t>
            </w:r>
            <w:r w:rsidRPr="6053A572">
              <w:rPr>
                <w:rFonts w:ascii="Arial" w:hAnsi="Arial" w:cs="Arial"/>
                <w:b/>
                <w:bCs/>
              </w:rPr>
              <w:t>.</w:t>
            </w:r>
          </w:p>
          <w:p w14:paraId="0DFF0E2D" w14:textId="0CCF9EFB" w:rsidR="003A7A24" w:rsidRDefault="003A7A24" w:rsidP="1D45B0BE">
            <w:pPr>
              <w:spacing w:beforeLines="40" w:before="96" w:afterLines="40" w:after="96" w:line="200" w:lineRule="atLeast"/>
              <w:rPr>
                <w:rFonts w:ascii="Arial" w:hAnsi="Arial" w:cs="Arial"/>
              </w:rPr>
            </w:pPr>
          </w:p>
          <w:p w14:paraId="1412B35E" w14:textId="544BB454" w:rsidR="003A7A24" w:rsidRPr="00636849" w:rsidRDefault="008C2EA0" w:rsidP="1D45B0BE">
            <w:pPr>
              <w:spacing w:beforeLines="40" w:before="96" w:afterLines="40" w:after="96" w:line="200" w:lineRule="atLeast"/>
              <w:rPr>
                <w:rFonts w:ascii="Arial" w:hAnsi="Arial" w:cs="Arial"/>
              </w:rPr>
            </w:pPr>
            <w:r w:rsidRPr="6053A572">
              <w:rPr>
                <w:rFonts w:ascii="Arial" w:hAnsi="Arial" w:cs="Arial"/>
                <w:b/>
                <w:bCs/>
              </w:rPr>
              <w:t>S</w:t>
            </w:r>
            <w:r w:rsidR="01316FBE" w:rsidRPr="6053A572">
              <w:rPr>
                <w:rFonts w:ascii="Arial" w:hAnsi="Arial" w:cs="Arial"/>
                <w:b/>
                <w:bCs/>
              </w:rPr>
              <w:t xml:space="preserve">eamus </w:t>
            </w:r>
            <w:r w:rsidRPr="6053A572">
              <w:rPr>
                <w:rFonts w:ascii="Arial" w:hAnsi="Arial" w:cs="Arial"/>
                <w:b/>
                <w:bCs/>
              </w:rPr>
              <w:t>S</w:t>
            </w:r>
            <w:r w:rsidR="01FB3E5A" w:rsidRPr="6053A572">
              <w:rPr>
                <w:rFonts w:ascii="Arial" w:hAnsi="Arial" w:cs="Arial"/>
                <w:b/>
                <w:bCs/>
              </w:rPr>
              <w:t>pencer</w:t>
            </w:r>
            <w:r w:rsidR="003A7A24" w:rsidRPr="6053A572">
              <w:rPr>
                <w:rFonts w:ascii="Arial" w:hAnsi="Arial" w:cs="Arial"/>
                <w:b/>
                <w:bCs/>
              </w:rPr>
              <w:t>:</w:t>
            </w:r>
            <w:r w:rsidR="003A7A24" w:rsidRPr="6053A572">
              <w:rPr>
                <w:rFonts w:ascii="Arial" w:hAnsi="Arial" w:cs="Arial"/>
              </w:rPr>
              <w:t xml:space="preserve"> Can I ask about timeline and intentions around publication about report</w:t>
            </w:r>
            <w:r w:rsidR="00F76FC7" w:rsidRPr="6053A572">
              <w:rPr>
                <w:rFonts w:ascii="Arial" w:hAnsi="Arial" w:cs="Arial"/>
              </w:rPr>
              <w:t xml:space="preserve">? </w:t>
            </w:r>
          </w:p>
          <w:p w14:paraId="1472EC66" w14:textId="2C4DFBBD" w:rsidR="00750C3C" w:rsidRPr="00364C54" w:rsidRDefault="00D167BB" w:rsidP="1D45B0BE">
            <w:pPr>
              <w:spacing w:beforeLines="40" w:before="96" w:afterLines="40" w:after="96" w:line="200" w:lineRule="atLeast"/>
              <w:rPr>
                <w:rFonts w:ascii="Arial" w:hAnsi="Arial" w:cs="Arial"/>
              </w:rPr>
            </w:pPr>
            <w:r w:rsidRPr="6053A572">
              <w:rPr>
                <w:rFonts w:ascii="Arial" w:hAnsi="Arial" w:cs="Arial"/>
                <w:b/>
                <w:bCs/>
              </w:rPr>
              <w:t>Katie</w:t>
            </w:r>
            <w:r w:rsidRPr="6053A572">
              <w:rPr>
                <w:rFonts w:ascii="Arial" w:hAnsi="Arial" w:cs="Arial"/>
              </w:rPr>
              <w:t>: T</w:t>
            </w:r>
            <w:r w:rsidR="6AF028F6" w:rsidRPr="6053A572">
              <w:rPr>
                <w:rFonts w:ascii="Arial" w:hAnsi="Arial" w:cs="Arial"/>
              </w:rPr>
              <w:t xml:space="preserve">he timescales around this are not being driven by </w:t>
            </w:r>
            <w:r w:rsidR="67B5C137" w:rsidRPr="6053A572">
              <w:rPr>
                <w:rFonts w:ascii="Arial" w:hAnsi="Arial" w:cs="Arial"/>
              </w:rPr>
              <w:t>a</w:t>
            </w:r>
            <w:r w:rsidR="00F76FC7" w:rsidRPr="6053A572">
              <w:rPr>
                <w:rFonts w:ascii="Arial" w:hAnsi="Arial" w:cs="Arial"/>
              </w:rPr>
              <w:t xml:space="preserve"> </w:t>
            </w:r>
            <w:r w:rsidR="7169328E" w:rsidRPr="6053A572">
              <w:rPr>
                <w:rFonts w:ascii="Arial" w:hAnsi="Arial" w:cs="Arial"/>
              </w:rPr>
              <w:t xml:space="preserve">date for the </w:t>
            </w:r>
            <w:r w:rsidR="00F76FC7" w:rsidRPr="6053A572">
              <w:rPr>
                <w:rFonts w:ascii="Arial" w:hAnsi="Arial" w:cs="Arial"/>
              </w:rPr>
              <w:t xml:space="preserve">ESSB </w:t>
            </w:r>
            <w:r w:rsidR="67BFD0F2" w:rsidRPr="6053A572">
              <w:rPr>
                <w:rFonts w:ascii="Arial" w:hAnsi="Arial" w:cs="Arial"/>
              </w:rPr>
              <w:t>so we want to make sure that we, as a partnership, are content that the</w:t>
            </w:r>
            <w:r w:rsidR="00F76FC7" w:rsidRPr="6053A572">
              <w:rPr>
                <w:rFonts w:ascii="Arial" w:hAnsi="Arial" w:cs="Arial"/>
              </w:rPr>
              <w:t xml:space="preserve"> report is right before we start going through</w:t>
            </w:r>
            <w:r w:rsidR="3DF9A0E9" w:rsidRPr="6053A572">
              <w:rPr>
                <w:rFonts w:ascii="Arial" w:hAnsi="Arial" w:cs="Arial"/>
              </w:rPr>
              <w:t xml:space="preserve"> the</w:t>
            </w:r>
            <w:r w:rsidR="00F76FC7" w:rsidRPr="6053A572">
              <w:rPr>
                <w:rFonts w:ascii="Arial" w:hAnsi="Arial" w:cs="Arial"/>
              </w:rPr>
              <w:t xml:space="preserve"> governance</w:t>
            </w:r>
            <w:r w:rsidR="54AD1A33" w:rsidRPr="6053A572">
              <w:rPr>
                <w:rFonts w:ascii="Arial" w:hAnsi="Arial" w:cs="Arial"/>
              </w:rPr>
              <w:t xml:space="preserve"> route</w:t>
            </w:r>
            <w:r w:rsidR="002D3505" w:rsidRPr="6053A572">
              <w:rPr>
                <w:rFonts w:ascii="Arial" w:hAnsi="Arial" w:cs="Arial"/>
              </w:rPr>
              <w:t>. We are currently looking at a</w:t>
            </w:r>
            <w:r w:rsidR="71D21F91" w:rsidRPr="6053A572">
              <w:rPr>
                <w:rFonts w:ascii="Arial" w:hAnsi="Arial" w:cs="Arial"/>
              </w:rPr>
              <w:t xml:space="preserve"> couple of weeks</w:t>
            </w:r>
            <w:r w:rsidR="00F76FC7" w:rsidRPr="6053A572">
              <w:rPr>
                <w:rFonts w:ascii="Arial" w:hAnsi="Arial" w:cs="Arial"/>
              </w:rPr>
              <w:t xml:space="preserve"> to </w:t>
            </w:r>
            <w:r w:rsidR="161A34A1" w:rsidRPr="6053A572">
              <w:rPr>
                <w:rFonts w:ascii="Arial" w:hAnsi="Arial" w:cs="Arial"/>
              </w:rPr>
              <w:t>work with colleagues in</w:t>
            </w:r>
            <w:r w:rsidR="00F76FC7" w:rsidRPr="6053A572">
              <w:rPr>
                <w:rFonts w:ascii="Arial" w:hAnsi="Arial" w:cs="Arial"/>
              </w:rPr>
              <w:t xml:space="preserve"> SDS and </w:t>
            </w:r>
            <w:r w:rsidR="6A44E7ED" w:rsidRPr="6053A572">
              <w:rPr>
                <w:rFonts w:ascii="Arial" w:hAnsi="Arial" w:cs="Arial"/>
              </w:rPr>
              <w:t>will be getting it out to ISG members after that</w:t>
            </w:r>
            <w:r w:rsidR="002D3505" w:rsidRPr="6053A572">
              <w:rPr>
                <w:rFonts w:ascii="Arial" w:hAnsi="Arial" w:cs="Arial"/>
              </w:rPr>
              <w:t>. Katie also advised that</w:t>
            </w:r>
            <w:r w:rsidR="457AE49D" w:rsidRPr="6053A572">
              <w:rPr>
                <w:rFonts w:ascii="Arial" w:hAnsi="Arial" w:cs="Arial"/>
              </w:rPr>
              <w:t>, in the new year,</w:t>
            </w:r>
            <w:r w:rsidR="002D3505" w:rsidRPr="6053A572">
              <w:rPr>
                <w:rFonts w:ascii="Arial" w:hAnsi="Arial" w:cs="Arial"/>
              </w:rPr>
              <w:t xml:space="preserve"> she</w:t>
            </w:r>
            <w:r w:rsidR="00F76FC7" w:rsidRPr="6053A572">
              <w:rPr>
                <w:rFonts w:ascii="Arial" w:hAnsi="Arial" w:cs="Arial"/>
              </w:rPr>
              <w:t xml:space="preserve"> would like to set</w:t>
            </w:r>
            <w:r w:rsidR="002D3505" w:rsidRPr="6053A572">
              <w:rPr>
                <w:rFonts w:ascii="Arial" w:hAnsi="Arial" w:cs="Arial"/>
              </w:rPr>
              <w:t xml:space="preserve"> </w:t>
            </w:r>
            <w:r w:rsidR="00F76FC7" w:rsidRPr="6053A572">
              <w:rPr>
                <w:rFonts w:ascii="Arial" w:hAnsi="Arial" w:cs="Arial"/>
              </w:rPr>
              <w:t xml:space="preserve">up times with each of </w:t>
            </w:r>
            <w:r w:rsidR="002D3505" w:rsidRPr="6053A572">
              <w:rPr>
                <w:rFonts w:ascii="Arial" w:hAnsi="Arial" w:cs="Arial"/>
              </w:rPr>
              <w:t>the I</w:t>
            </w:r>
            <w:r w:rsidR="777B11E0" w:rsidRPr="6053A572">
              <w:rPr>
                <w:rFonts w:ascii="Arial" w:hAnsi="Arial" w:cs="Arial"/>
              </w:rPr>
              <w:t>S</w:t>
            </w:r>
            <w:r w:rsidR="002D3505" w:rsidRPr="6053A572">
              <w:rPr>
                <w:rFonts w:ascii="Arial" w:hAnsi="Arial" w:cs="Arial"/>
              </w:rPr>
              <w:t>G member</w:t>
            </w:r>
            <w:r w:rsidR="3A7C9320" w:rsidRPr="6053A572">
              <w:rPr>
                <w:rFonts w:ascii="Arial" w:hAnsi="Arial" w:cs="Arial"/>
              </w:rPr>
              <w:t>s</w:t>
            </w:r>
            <w:r w:rsidR="002D3505" w:rsidRPr="6053A572">
              <w:rPr>
                <w:rFonts w:ascii="Arial" w:hAnsi="Arial" w:cs="Arial"/>
              </w:rPr>
              <w:t xml:space="preserve"> to discuss</w:t>
            </w:r>
            <w:r w:rsidR="00F76FC7" w:rsidRPr="6053A572">
              <w:rPr>
                <w:rFonts w:ascii="Arial" w:hAnsi="Arial" w:cs="Arial"/>
              </w:rPr>
              <w:t xml:space="preserve"> </w:t>
            </w:r>
            <w:r w:rsidR="00350880" w:rsidRPr="6053A572">
              <w:rPr>
                <w:rFonts w:ascii="Arial" w:hAnsi="Arial" w:cs="Arial"/>
              </w:rPr>
              <w:t>any amendments needed</w:t>
            </w:r>
            <w:r w:rsidR="00F76FC7" w:rsidRPr="6053A572">
              <w:rPr>
                <w:rFonts w:ascii="Arial" w:hAnsi="Arial" w:cs="Arial"/>
              </w:rPr>
              <w:t xml:space="preserve"> to the report to </w:t>
            </w:r>
            <w:r w:rsidR="002D3505" w:rsidRPr="6053A572">
              <w:rPr>
                <w:rFonts w:ascii="Arial" w:hAnsi="Arial" w:cs="Arial"/>
              </w:rPr>
              <w:t xml:space="preserve">truly reflect what has </w:t>
            </w:r>
            <w:r w:rsidR="00350880" w:rsidRPr="6053A572">
              <w:rPr>
                <w:rFonts w:ascii="Arial" w:hAnsi="Arial" w:cs="Arial"/>
              </w:rPr>
              <w:t>done to support implementation of the plan.</w:t>
            </w:r>
          </w:p>
        </w:tc>
        <w:tc>
          <w:tcPr>
            <w:tcW w:w="1115" w:type="dxa"/>
          </w:tcPr>
          <w:p w14:paraId="3390C49D" w14:textId="2A549370" w:rsidR="00750C3C" w:rsidRPr="00364C54" w:rsidRDefault="005A0DDD" w:rsidP="1C835EDA">
            <w:pPr>
              <w:spacing w:beforeLines="40" w:before="96" w:afterLines="40" w:after="96"/>
              <w:rPr>
                <w:rFonts w:ascii="Arial" w:hAnsi="Arial" w:cs="Arial"/>
                <w:color w:val="000000" w:themeColor="text1"/>
              </w:rPr>
            </w:pPr>
            <w:r>
              <w:rPr>
                <w:rFonts w:ascii="Arial" w:hAnsi="Arial" w:cs="Arial"/>
                <w:color w:val="000000" w:themeColor="text1"/>
              </w:rPr>
              <w:lastRenderedPageBreak/>
              <w:t xml:space="preserve">Katie Fox, SDS </w:t>
            </w:r>
            <w:r w:rsidR="266C20C8" w:rsidRPr="1C835EDA">
              <w:rPr>
                <w:rFonts w:ascii="Arial" w:hAnsi="Arial" w:cs="Arial"/>
                <w:color w:val="000000" w:themeColor="text1"/>
              </w:rPr>
              <w:t xml:space="preserve"> </w:t>
            </w:r>
            <w:r w:rsidR="69CC695A" w:rsidRPr="1C835EDA">
              <w:rPr>
                <w:rFonts w:ascii="Arial" w:hAnsi="Arial" w:cs="Arial"/>
                <w:color w:val="000000" w:themeColor="text1"/>
              </w:rPr>
              <w:t xml:space="preserve"> </w:t>
            </w:r>
          </w:p>
        </w:tc>
        <w:tc>
          <w:tcPr>
            <w:tcW w:w="1011" w:type="dxa"/>
            <w:shd w:val="clear" w:color="auto" w:fill="auto"/>
          </w:tcPr>
          <w:p w14:paraId="471027CB" w14:textId="116BBF1A" w:rsidR="00750C3C" w:rsidRPr="00364C54" w:rsidRDefault="2E70AA86" w:rsidP="17A267CB">
            <w:pPr>
              <w:spacing w:beforeLines="40" w:before="96" w:afterLines="40" w:after="96" w:line="200" w:lineRule="atLeast"/>
              <w:rPr>
                <w:rFonts w:ascii="Arial" w:hAnsi="Arial" w:cs="Arial"/>
              </w:rPr>
            </w:pPr>
            <w:r w:rsidRPr="1C835EDA">
              <w:rPr>
                <w:rFonts w:ascii="Arial" w:hAnsi="Arial" w:cs="Arial"/>
              </w:rPr>
              <w:t>3</w:t>
            </w:r>
            <w:r w:rsidR="00AC7EEF">
              <w:rPr>
                <w:rFonts w:ascii="Arial" w:hAnsi="Arial" w:cs="Arial"/>
              </w:rPr>
              <w:t>5</w:t>
            </w:r>
            <w:r w:rsidR="000F30B8">
              <w:rPr>
                <w:rFonts w:ascii="Arial" w:hAnsi="Arial" w:cs="Arial"/>
              </w:rPr>
              <w:t xml:space="preserve"> </w:t>
            </w:r>
            <w:r w:rsidR="17A267CB" w:rsidRPr="1C835EDA">
              <w:rPr>
                <w:rFonts w:ascii="Arial" w:hAnsi="Arial" w:cs="Arial"/>
              </w:rPr>
              <w:t>mins</w:t>
            </w:r>
          </w:p>
        </w:tc>
      </w:tr>
      <w:tr w:rsidR="00750C3C" w:rsidRPr="00750C3C" w14:paraId="0131FB20" w14:textId="77777777" w:rsidTr="7977C4F7">
        <w:tc>
          <w:tcPr>
            <w:tcW w:w="1080" w:type="dxa"/>
            <w:shd w:val="clear" w:color="auto" w:fill="auto"/>
          </w:tcPr>
          <w:p w14:paraId="0F9ABB3F" w14:textId="77777777" w:rsidR="00750C3C" w:rsidRPr="00750C3C" w:rsidRDefault="00593099" w:rsidP="0069079F">
            <w:pPr>
              <w:spacing w:beforeLines="40" w:before="96" w:afterLines="40" w:after="96" w:line="200" w:lineRule="atLeast"/>
              <w:rPr>
                <w:rFonts w:ascii="Arial" w:hAnsi="Arial" w:cs="Arial"/>
              </w:rPr>
            </w:pPr>
            <w:r>
              <w:rPr>
                <w:rFonts w:ascii="Arial" w:hAnsi="Arial" w:cs="Arial"/>
              </w:rPr>
              <w:lastRenderedPageBreak/>
              <w:t>4.</w:t>
            </w:r>
          </w:p>
          <w:p w14:paraId="60061E4C" w14:textId="77777777" w:rsidR="00750C3C" w:rsidRPr="00750C3C" w:rsidRDefault="00750C3C" w:rsidP="0069079F">
            <w:pPr>
              <w:spacing w:beforeLines="40" w:before="96" w:afterLines="40" w:after="96" w:line="200" w:lineRule="atLeast"/>
              <w:rPr>
                <w:rFonts w:ascii="Arial" w:hAnsi="Arial" w:cs="Arial"/>
              </w:rPr>
            </w:pPr>
          </w:p>
        </w:tc>
        <w:tc>
          <w:tcPr>
            <w:tcW w:w="7568" w:type="dxa"/>
            <w:shd w:val="clear" w:color="auto" w:fill="auto"/>
          </w:tcPr>
          <w:p w14:paraId="6CD3C16E" w14:textId="6E0AC948" w:rsidR="005B098B" w:rsidRDefault="005A0DDD" w:rsidP="1C835EDA">
            <w:pPr>
              <w:spacing w:beforeLines="40" w:before="96" w:afterLines="40" w:after="96" w:line="259" w:lineRule="auto"/>
              <w:rPr>
                <w:rFonts w:ascii="Arial" w:hAnsi="Arial" w:cs="Arial"/>
                <w:b/>
                <w:bCs/>
              </w:rPr>
            </w:pPr>
            <w:r w:rsidRPr="6053A572">
              <w:rPr>
                <w:rFonts w:ascii="Arial" w:hAnsi="Arial" w:cs="Arial"/>
                <w:b/>
                <w:bCs/>
              </w:rPr>
              <w:t>Spotlight Session: Climate Emergency</w:t>
            </w:r>
            <w:r w:rsidR="25E9CC8B" w:rsidRPr="6053A572">
              <w:rPr>
                <w:rFonts w:ascii="Arial" w:hAnsi="Arial" w:cs="Arial"/>
                <w:b/>
                <w:bCs/>
              </w:rPr>
              <w:t xml:space="preserve"> Skills Action Plan (CESAP)</w:t>
            </w:r>
          </w:p>
          <w:p w14:paraId="193ED10C" w14:textId="7ABA7413" w:rsidR="005B098B" w:rsidRDefault="005B098B" w:rsidP="1C835EDA">
            <w:pPr>
              <w:spacing w:beforeLines="40" w:before="96" w:afterLines="40" w:after="96" w:line="259" w:lineRule="auto"/>
              <w:rPr>
                <w:rFonts w:ascii="Arial" w:hAnsi="Arial" w:cs="Arial"/>
              </w:rPr>
            </w:pPr>
            <w:r w:rsidRPr="005B098B">
              <w:rPr>
                <w:rFonts w:ascii="Arial" w:hAnsi="Arial" w:cs="Arial"/>
              </w:rPr>
              <w:t>Rob firstly gave an update on the progress of the CESAP,</w:t>
            </w:r>
            <w:r w:rsidR="00E746CD">
              <w:rPr>
                <w:rFonts w:ascii="Arial" w:hAnsi="Arial" w:cs="Arial"/>
              </w:rPr>
              <w:t xml:space="preserve"> highlighting that the CESAP was a commitment in the 2019 Programme for Government and that it is due to be published the week of 14</w:t>
            </w:r>
            <w:r w:rsidR="00E746CD" w:rsidRPr="00E746CD">
              <w:rPr>
                <w:rFonts w:ascii="Arial" w:hAnsi="Arial" w:cs="Arial"/>
                <w:vertAlign w:val="superscript"/>
              </w:rPr>
              <w:t>th</w:t>
            </w:r>
            <w:r w:rsidR="00E746CD">
              <w:rPr>
                <w:rFonts w:ascii="Arial" w:hAnsi="Arial" w:cs="Arial"/>
              </w:rPr>
              <w:t xml:space="preserve"> of December 2020.</w:t>
            </w:r>
          </w:p>
          <w:p w14:paraId="29A56959" w14:textId="0A07A31C" w:rsidR="00AA35C8" w:rsidRDefault="00E746CD" w:rsidP="1C835EDA">
            <w:pPr>
              <w:spacing w:beforeLines="40" w:before="96" w:afterLines="40" w:after="96" w:line="259" w:lineRule="auto"/>
              <w:rPr>
                <w:rFonts w:ascii="Arial" w:hAnsi="Arial" w:cs="Arial"/>
              </w:rPr>
            </w:pPr>
            <w:r>
              <w:rPr>
                <w:rFonts w:ascii="Arial" w:hAnsi="Arial" w:cs="Arial"/>
              </w:rPr>
              <w:lastRenderedPageBreak/>
              <w:t>Rob advised that due to the impact of COVID, timescales with the CESAP have been particularly challenging, but the process of writing the CESAP has involved extensive stakeholder engagement, focusing on the following sectors: o</w:t>
            </w:r>
            <w:r w:rsidR="00AA35C8">
              <w:rPr>
                <w:rFonts w:ascii="Arial" w:hAnsi="Arial" w:cs="Arial"/>
              </w:rPr>
              <w:t xml:space="preserve">il &amp; </w:t>
            </w:r>
            <w:r>
              <w:rPr>
                <w:rFonts w:ascii="Arial" w:hAnsi="Arial" w:cs="Arial"/>
              </w:rPr>
              <w:t>g</w:t>
            </w:r>
            <w:r w:rsidR="00AA35C8">
              <w:rPr>
                <w:rFonts w:ascii="Arial" w:hAnsi="Arial" w:cs="Arial"/>
              </w:rPr>
              <w:t>as</w:t>
            </w:r>
            <w:r w:rsidR="00B957C1">
              <w:rPr>
                <w:rFonts w:ascii="Arial" w:hAnsi="Arial" w:cs="Arial"/>
              </w:rPr>
              <w:t xml:space="preserve"> / energy transition</w:t>
            </w:r>
            <w:r>
              <w:rPr>
                <w:rFonts w:ascii="Arial" w:hAnsi="Arial" w:cs="Arial"/>
              </w:rPr>
              <w:t>, e</w:t>
            </w:r>
            <w:r w:rsidR="00AA35C8">
              <w:rPr>
                <w:rFonts w:ascii="Arial" w:hAnsi="Arial" w:cs="Arial"/>
              </w:rPr>
              <w:t>nergy efficien</w:t>
            </w:r>
            <w:r>
              <w:rPr>
                <w:rFonts w:ascii="Arial" w:hAnsi="Arial" w:cs="Arial"/>
              </w:rPr>
              <w:t>cy</w:t>
            </w:r>
            <w:r w:rsidR="00AA35C8">
              <w:rPr>
                <w:rFonts w:ascii="Arial" w:hAnsi="Arial" w:cs="Arial"/>
              </w:rPr>
              <w:t xml:space="preserve"> / heat / </w:t>
            </w:r>
            <w:r w:rsidR="00E61E0A">
              <w:rPr>
                <w:rFonts w:ascii="Arial" w:hAnsi="Arial" w:cs="Arial"/>
              </w:rPr>
              <w:t>construction</w:t>
            </w:r>
            <w:r>
              <w:rPr>
                <w:rFonts w:ascii="Arial" w:hAnsi="Arial" w:cs="Arial"/>
              </w:rPr>
              <w:t>, t</w:t>
            </w:r>
            <w:r w:rsidR="00AA35C8">
              <w:rPr>
                <w:rFonts w:ascii="Arial" w:hAnsi="Arial" w:cs="Arial"/>
              </w:rPr>
              <w:t>ransport</w:t>
            </w:r>
            <w:r>
              <w:rPr>
                <w:rFonts w:ascii="Arial" w:hAnsi="Arial" w:cs="Arial"/>
              </w:rPr>
              <w:t>, m</w:t>
            </w:r>
            <w:r w:rsidR="00AA35C8">
              <w:rPr>
                <w:rFonts w:ascii="Arial" w:hAnsi="Arial" w:cs="Arial"/>
              </w:rPr>
              <w:t>anufacturing</w:t>
            </w:r>
            <w:r>
              <w:rPr>
                <w:rFonts w:ascii="Arial" w:hAnsi="Arial" w:cs="Arial"/>
              </w:rPr>
              <w:t xml:space="preserve"> and a</w:t>
            </w:r>
            <w:r w:rsidR="00AA35C8">
              <w:rPr>
                <w:rFonts w:ascii="Arial" w:hAnsi="Arial" w:cs="Arial"/>
              </w:rPr>
              <w:t>griculture / land use manage</w:t>
            </w:r>
            <w:r w:rsidR="00B957C1">
              <w:rPr>
                <w:rFonts w:ascii="Arial" w:hAnsi="Arial" w:cs="Arial"/>
              </w:rPr>
              <w:t>ment</w:t>
            </w:r>
            <w:r w:rsidR="00AF54A0">
              <w:rPr>
                <w:rFonts w:ascii="Arial" w:hAnsi="Arial" w:cs="Arial"/>
              </w:rPr>
              <w:t>.</w:t>
            </w:r>
          </w:p>
          <w:p w14:paraId="02BAA617" w14:textId="34F3086A" w:rsidR="008B4C3E" w:rsidRDefault="00AF54A0" w:rsidP="1C835EDA">
            <w:pPr>
              <w:spacing w:beforeLines="40" w:before="96" w:afterLines="40" w:after="96" w:line="259" w:lineRule="auto"/>
              <w:rPr>
                <w:rFonts w:ascii="Arial" w:hAnsi="Arial" w:cs="Arial"/>
              </w:rPr>
            </w:pPr>
            <w:r>
              <w:rPr>
                <w:rFonts w:ascii="Arial" w:hAnsi="Arial" w:cs="Arial"/>
              </w:rPr>
              <w:t xml:space="preserve">There has been a small expert group to advise on CESAP which included </w:t>
            </w:r>
            <w:proofErr w:type="spellStart"/>
            <w:r w:rsidR="008B4C3E">
              <w:rPr>
                <w:rFonts w:ascii="Arial" w:hAnsi="Arial" w:cs="Arial"/>
              </w:rPr>
              <w:t>NatureScot</w:t>
            </w:r>
            <w:proofErr w:type="spellEnd"/>
            <w:r w:rsidR="008B4C3E">
              <w:rPr>
                <w:rFonts w:ascii="Arial" w:hAnsi="Arial" w:cs="Arial"/>
              </w:rPr>
              <w:t xml:space="preserve">, </w:t>
            </w:r>
            <w:r>
              <w:rPr>
                <w:rFonts w:ascii="Arial" w:hAnsi="Arial" w:cs="Arial"/>
              </w:rPr>
              <w:t xml:space="preserve">Skills Development Scotland, </w:t>
            </w:r>
            <w:r w:rsidR="008B4C3E">
              <w:rPr>
                <w:rFonts w:ascii="Arial" w:hAnsi="Arial" w:cs="Arial"/>
              </w:rPr>
              <w:t xml:space="preserve">Scottish </w:t>
            </w:r>
            <w:r>
              <w:rPr>
                <w:rFonts w:ascii="Arial" w:hAnsi="Arial" w:cs="Arial"/>
              </w:rPr>
              <w:t>cities</w:t>
            </w:r>
            <w:r w:rsidR="008B4C3E">
              <w:rPr>
                <w:rFonts w:ascii="Arial" w:hAnsi="Arial" w:cs="Arial"/>
              </w:rPr>
              <w:t xml:space="preserve"> Alliance, enterprise agencies, </w:t>
            </w:r>
            <w:r>
              <w:rPr>
                <w:rFonts w:ascii="Arial" w:hAnsi="Arial" w:cs="Arial"/>
              </w:rPr>
              <w:t xml:space="preserve">and </w:t>
            </w:r>
            <w:r w:rsidR="008B4C3E">
              <w:rPr>
                <w:rFonts w:ascii="Arial" w:hAnsi="Arial" w:cs="Arial"/>
              </w:rPr>
              <w:t>academic experts in the field from Strathclyde and Edinburgh</w:t>
            </w:r>
            <w:r>
              <w:rPr>
                <w:rFonts w:ascii="Arial" w:hAnsi="Arial" w:cs="Arial"/>
              </w:rPr>
              <w:t>.</w:t>
            </w:r>
          </w:p>
          <w:p w14:paraId="02D7DC47" w14:textId="1C965EC0" w:rsidR="0091669D" w:rsidRDefault="00CC3A68" w:rsidP="1C835EDA">
            <w:pPr>
              <w:spacing w:beforeLines="40" w:before="96" w:afterLines="40" w:after="96" w:line="259" w:lineRule="auto"/>
              <w:rPr>
                <w:rFonts w:ascii="Arial" w:hAnsi="Arial" w:cs="Arial"/>
              </w:rPr>
            </w:pPr>
            <w:r>
              <w:rPr>
                <w:rFonts w:ascii="Arial" w:hAnsi="Arial" w:cs="Arial"/>
              </w:rPr>
              <w:t>Rob stressed that the regional aspect is important in CESAP and that it has been important to recognise the differences between rural and urban contexts.</w:t>
            </w:r>
          </w:p>
          <w:p w14:paraId="523AF251" w14:textId="50FC6F4A" w:rsidR="0071265A" w:rsidRDefault="00303357" w:rsidP="1C835EDA">
            <w:pPr>
              <w:spacing w:beforeLines="40" w:before="96" w:afterLines="40" w:after="96" w:line="259" w:lineRule="auto"/>
              <w:rPr>
                <w:rFonts w:ascii="Arial" w:hAnsi="Arial" w:cs="Arial"/>
              </w:rPr>
            </w:pPr>
            <w:r>
              <w:rPr>
                <w:rFonts w:ascii="Arial" w:hAnsi="Arial" w:cs="Arial"/>
              </w:rPr>
              <w:t xml:space="preserve">The CESAP will be relatively high level, but this is necessary given the </w:t>
            </w:r>
            <w:r w:rsidR="002167F9">
              <w:rPr>
                <w:rFonts w:ascii="Arial" w:hAnsi="Arial" w:cs="Arial"/>
              </w:rPr>
              <w:t>nature of the impact of climate change.</w:t>
            </w:r>
          </w:p>
          <w:p w14:paraId="4FEAA9C2" w14:textId="01013CB2" w:rsidR="0071265A" w:rsidRDefault="002167F9" w:rsidP="1C835EDA">
            <w:pPr>
              <w:spacing w:beforeLines="40" w:before="96" w:afterLines="40" w:after="96" w:line="259" w:lineRule="auto"/>
              <w:rPr>
                <w:rFonts w:ascii="Arial" w:hAnsi="Arial" w:cs="Arial"/>
              </w:rPr>
            </w:pPr>
            <w:r>
              <w:rPr>
                <w:rFonts w:ascii="Arial" w:hAnsi="Arial" w:cs="Arial"/>
              </w:rPr>
              <w:t>Rob advised that there are p</w:t>
            </w:r>
            <w:r w:rsidR="0071265A">
              <w:rPr>
                <w:rFonts w:ascii="Arial" w:hAnsi="Arial" w:cs="Arial"/>
              </w:rPr>
              <w:t xml:space="preserve">lans to establish </w:t>
            </w:r>
            <w:r>
              <w:rPr>
                <w:rFonts w:ascii="Arial" w:hAnsi="Arial" w:cs="Arial"/>
              </w:rPr>
              <w:t xml:space="preserve">an </w:t>
            </w:r>
            <w:r w:rsidR="0071265A">
              <w:rPr>
                <w:rFonts w:ascii="Arial" w:hAnsi="Arial" w:cs="Arial"/>
              </w:rPr>
              <w:t>implementation Steering group, the core of which will be the expert group</w:t>
            </w:r>
            <w:r>
              <w:rPr>
                <w:rFonts w:ascii="Arial" w:hAnsi="Arial" w:cs="Arial"/>
              </w:rPr>
              <w:t>,</w:t>
            </w:r>
            <w:r w:rsidR="0071265A">
              <w:rPr>
                <w:rFonts w:ascii="Arial" w:hAnsi="Arial" w:cs="Arial"/>
              </w:rPr>
              <w:t xml:space="preserve"> but </w:t>
            </w:r>
            <w:r w:rsidR="00FD7F73">
              <w:rPr>
                <w:rFonts w:ascii="Arial" w:hAnsi="Arial" w:cs="Arial"/>
              </w:rPr>
              <w:t>SDS</w:t>
            </w:r>
            <w:r w:rsidR="0071265A">
              <w:rPr>
                <w:rFonts w:ascii="Arial" w:hAnsi="Arial" w:cs="Arial"/>
              </w:rPr>
              <w:t xml:space="preserve"> are looking to wide</w:t>
            </w:r>
            <w:r w:rsidR="00FD7F73">
              <w:rPr>
                <w:rFonts w:ascii="Arial" w:hAnsi="Arial" w:cs="Arial"/>
              </w:rPr>
              <w:t>n</w:t>
            </w:r>
            <w:r w:rsidR="0071265A">
              <w:rPr>
                <w:rFonts w:ascii="Arial" w:hAnsi="Arial" w:cs="Arial"/>
              </w:rPr>
              <w:t xml:space="preserve"> this and </w:t>
            </w:r>
            <w:r w:rsidR="00FD7F73" w:rsidRPr="00FD7F73">
              <w:rPr>
                <w:rFonts w:ascii="Arial" w:hAnsi="Arial" w:cs="Arial"/>
                <w:b/>
                <w:bCs/>
              </w:rPr>
              <w:t>Rob invited representation from this ILG on the implementation group for CESAP.</w:t>
            </w:r>
            <w:r w:rsidR="00FD7F73">
              <w:rPr>
                <w:rFonts w:ascii="Arial" w:hAnsi="Arial" w:cs="Arial"/>
              </w:rPr>
              <w:t xml:space="preserve"> </w:t>
            </w:r>
          </w:p>
          <w:p w14:paraId="27823728" w14:textId="77777777" w:rsidR="008945C3" w:rsidRDefault="008945C3" w:rsidP="1C835EDA">
            <w:pPr>
              <w:spacing w:beforeLines="40" w:before="96" w:afterLines="40" w:after="96" w:line="259" w:lineRule="auto"/>
              <w:rPr>
                <w:rFonts w:ascii="Arial" w:hAnsi="Arial" w:cs="Arial"/>
              </w:rPr>
            </w:pPr>
          </w:p>
          <w:p w14:paraId="6C470FA2" w14:textId="5673FA90" w:rsidR="00FD7F73" w:rsidRDefault="00851B9B" w:rsidP="1C835EDA">
            <w:pPr>
              <w:spacing w:beforeLines="40" w:before="96" w:afterLines="40" w:after="96" w:line="259" w:lineRule="auto"/>
              <w:rPr>
                <w:rFonts w:ascii="Arial" w:hAnsi="Arial" w:cs="Arial"/>
              </w:rPr>
            </w:pPr>
            <w:r>
              <w:rPr>
                <w:rFonts w:ascii="Arial" w:hAnsi="Arial" w:cs="Arial"/>
              </w:rPr>
              <w:t xml:space="preserve">Rob talked through </w:t>
            </w:r>
            <w:r w:rsidR="00A42619">
              <w:rPr>
                <w:rFonts w:ascii="Arial" w:hAnsi="Arial" w:cs="Arial"/>
              </w:rPr>
              <w:t xml:space="preserve">the </w:t>
            </w:r>
            <w:r w:rsidR="00A80A01">
              <w:rPr>
                <w:rFonts w:ascii="Arial" w:hAnsi="Arial" w:cs="Arial"/>
              </w:rPr>
              <w:t>5 main skills challenges that have been identified in the context of CESAP</w:t>
            </w:r>
            <w:r w:rsidR="00762F2F">
              <w:rPr>
                <w:rFonts w:ascii="Arial" w:hAnsi="Arial" w:cs="Arial"/>
              </w:rPr>
              <w:t>, mainly via stakeholder consultations</w:t>
            </w:r>
            <w:r w:rsidR="00A80A01">
              <w:rPr>
                <w:rFonts w:ascii="Arial" w:hAnsi="Arial" w:cs="Arial"/>
              </w:rPr>
              <w:t>:</w:t>
            </w:r>
          </w:p>
          <w:p w14:paraId="24555E17" w14:textId="7AA98D88" w:rsidR="008B3952" w:rsidRDefault="00762F2F" w:rsidP="1C835EDA">
            <w:pPr>
              <w:spacing w:beforeLines="40" w:before="96" w:afterLines="40" w:after="96" w:line="259" w:lineRule="auto"/>
              <w:rPr>
                <w:rFonts w:ascii="Arial" w:hAnsi="Arial" w:cs="Arial"/>
              </w:rPr>
            </w:pPr>
            <w:r>
              <w:rPr>
                <w:rFonts w:ascii="Arial" w:hAnsi="Arial" w:cs="Arial"/>
              </w:rPr>
              <w:t>1. F</w:t>
            </w:r>
            <w:r w:rsidR="008B3952">
              <w:rPr>
                <w:rFonts w:ascii="Arial" w:hAnsi="Arial" w:cs="Arial"/>
              </w:rPr>
              <w:t xml:space="preserve">urther development of the evidence base – there was real concern around the availability and sustainability of jobs in the green sector, </w:t>
            </w:r>
            <w:r w:rsidR="005D766E">
              <w:rPr>
                <w:rFonts w:ascii="Arial" w:hAnsi="Arial" w:cs="Arial"/>
              </w:rPr>
              <w:t>for example, with</w:t>
            </w:r>
            <w:r w:rsidR="008B3952">
              <w:rPr>
                <w:rFonts w:ascii="Arial" w:hAnsi="Arial" w:cs="Arial"/>
              </w:rPr>
              <w:t xml:space="preserve"> loft insulations</w:t>
            </w:r>
            <w:r w:rsidR="005D766E">
              <w:rPr>
                <w:rFonts w:ascii="Arial" w:hAnsi="Arial" w:cs="Arial"/>
              </w:rPr>
              <w:t>,</w:t>
            </w:r>
            <w:r w:rsidR="008B3952">
              <w:rPr>
                <w:rFonts w:ascii="Arial" w:hAnsi="Arial" w:cs="Arial"/>
              </w:rPr>
              <w:t xml:space="preserve"> w</w:t>
            </w:r>
            <w:r w:rsidR="005D766E">
              <w:rPr>
                <w:rFonts w:ascii="Arial" w:hAnsi="Arial" w:cs="Arial"/>
              </w:rPr>
              <w:t>hat</w:t>
            </w:r>
            <w:r w:rsidR="008B3952">
              <w:rPr>
                <w:rFonts w:ascii="Arial" w:hAnsi="Arial" w:cs="Arial"/>
              </w:rPr>
              <w:t xml:space="preserve"> do the</w:t>
            </w:r>
            <w:r w:rsidR="005D766E">
              <w:rPr>
                <w:rFonts w:ascii="Arial" w:hAnsi="Arial" w:cs="Arial"/>
              </w:rPr>
              <w:t xml:space="preserve"> insulators</w:t>
            </w:r>
            <w:r w:rsidR="008B3952">
              <w:rPr>
                <w:rFonts w:ascii="Arial" w:hAnsi="Arial" w:cs="Arial"/>
              </w:rPr>
              <w:t xml:space="preserve"> do when lofts have been insulated?</w:t>
            </w:r>
          </w:p>
          <w:p w14:paraId="7092358A" w14:textId="2C088D01" w:rsidR="0064450E" w:rsidRDefault="00762F2F" w:rsidP="1C835EDA">
            <w:pPr>
              <w:spacing w:beforeLines="40" w:before="96" w:afterLines="40" w:after="96" w:line="259" w:lineRule="auto"/>
              <w:rPr>
                <w:rFonts w:ascii="Arial" w:hAnsi="Arial" w:cs="Arial"/>
              </w:rPr>
            </w:pPr>
            <w:r w:rsidRPr="6053A572">
              <w:rPr>
                <w:rFonts w:ascii="Arial" w:hAnsi="Arial" w:cs="Arial"/>
              </w:rPr>
              <w:t xml:space="preserve">2. </w:t>
            </w:r>
            <w:r w:rsidR="4D6DBAC7" w:rsidRPr="6053A572">
              <w:rPr>
                <w:rFonts w:ascii="Arial" w:hAnsi="Arial" w:cs="Arial"/>
              </w:rPr>
              <w:t>T</w:t>
            </w:r>
            <w:r w:rsidR="0064450E" w:rsidRPr="6053A572">
              <w:rPr>
                <w:rFonts w:ascii="Arial" w:hAnsi="Arial" w:cs="Arial"/>
              </w:rPr>
              <w:t xml:space="preserve">ransferability of skills </w:t>
            </w:r>
            <w:r w:rsidR="004D036B" w:rsidRPr="6053A572">
              <w:rPr>
                <w:rFonts w:ascii="Arial" w:hAnsi="Arial" w:cs="Arial"/>
              </w:rPr>
              <w:t xml:space="preserve">– a lot </w:t>
            </w:r>
            <w:r w:rsidR="005D766E" w:rsidRPr="6053A572">
              <w:rPr>
                <w:rFonts w:ascii="Arial" w:hAnsi="Arial" w:cs="Arial"/>
              </w:rPr>
              <w:t xml:space="preserve">is </w:t>
            </w:r>
            <w:r w:rsidR="004D036B" w:rsidRPr="6053A572">
              <w:rPr>
                <w:rFonts w:ascii="Arial" w:hAnsi="Arial" w:cs="Arial"/>
              </w:rPr>
              <w:t xml:space="preserve">being done around this in </w:t>
            </w:r>
            <w:r w:rsidR="00D52202" w:rsidRPr="6053A572">
              <w:rPr>
                <w:rFonts w:ascii="Arial" w:hAnsi="Arial" w:cs="Arial"/>
              </w:rPr>
              <w:t>several</w:t>
            </w:r>
            <w:r w:rsidR="004D036B" w:rsidRPr="6053A572">
              <w:rPr>
                <w:rFonts w:ascii="Arial" w:hAnsi="Arial" w:cs="Arial"/>
              </w:rPr>
              <w:t xml:space="preserve"> </w:t>
            </w:r>
            <w:r w:rsidR="00D52202" w:rsidRPr="6053A572">
              <w:rPr>
                <w:rFonts w:ascii="Arial" w:hAnsi="Arial" w:cs="Arial"/>
              </w:rPr>
              <w:t>sectors,</w:t>
            </w:r>
            <w:r w:rsidR="004D036B" w:rsidRPr="6053A572">
              <w:rPr>
                <w:rFonts w:ascii="Arial" w:hAnsi="Arial" w:cs="Arial"/>
              </w:rPr>
              <w:t xml:space="preserve"> but </w:t>
            </w:r>
            <w:r w:rsidR="00E872FC" w:rsidRPr="6053A572">
              <w:rPr>
                <w:rFonts w:ascii="Arial" w:hAnsi="Arial" w:cs="Arial"/>
              </w:rPr>
              <w:t xml:space="preserve">we </w:t>
            </w:r>
            <w:r w:rsidR="004D036B" w:rsidRPr="6053A572">
              <w:rPr>
                <w:rFonts w:ascii="Arial" w:hAnsi="Arial" w:cs="Arial"/>
              </w:rPr>
              <w:t>need to look at the timing issues around this. There is a need for some sectors to widen their view and look at opportunities around skills transferability outside their sector.</w:t>
            </w:r>
            <w:r w:rsidR="0046563B" w:rsidRPr="6053A572">
              <w:rPr>
                <w:rFonts w:ascii="Arial" w:hAnsi="Arial" w:cs="Arial"/>
              </w:rPr>
              <w:t xml:space="preserve"> </w:t>
            </w:r>
            <w:r w:rsidR="00E872FC" w:rsidRPr="6053A572">
              <w:rPr>
                <w:rFonts w:ascii="Arial" w:hAnsi="Arial" w:cs="Arial"/>
              </w:rPr>
              <w:t>When considering transferability of skills, s</w:t>
            </w:r>
            <w:r w:rsidR="0046563B" w:rsidRPr="6053A572">
              <w:rPr>
                <w:rFonts w:ascii="Arial" w:hAnsi="Arial" w:cs="Arial"/>
              </w:rPr>
              <w:t>hort, flexible course provision will be important</w:t>
            </w:r>
            <w:r w:rsidR="00E872FC" w:rsidRPr="6053A572">
              <w:rPr>
                <w:rFonts w:ascii="Arial" w:hAnsi="Arial" w:cs="Arial"/>
              </w:rPr>
              <w:t>,</w:t>
            </w:r>
            <w:r w:rsidR="0046563B" w:rsidRPr="6053A572">
              <w:rPr>
                <w:rFonts w:ascii="Arial" w:hAnsi="Arial" w:cs="Arial"/>
              </w:rPr>
              <w:t xml:space="preserve"> as will </w:t>
            </w:r>
            <w:r w:rsidR="00E872FC" w:rsidRPr="6053A572">
              <w:rPr>
                <w:rFonts w:ascii="Arial" w:hAnsi="Arial" w:cs="Arial"/>
              </w:rPr>
              <w:t>embedding</w:t>
            </w:r>
            <w:r w:rsidR="0046563B" w:rsidRPr="6053A572">
              <w:rPr>
                <w:rFonts w:ascii="Arial" w:hAnsi="Arial" w:cs="Arial"/>
              </w:rPr>
              <w:t xml:space="preserve"> carbon litera</w:t>
            </w:r>
            <w:r w:rsidR="00E872FC" w:rsidRPr="6053A572">
              <w:rPr>
                <w:rFonts w:ascii="Arial" w:hAnsi="Arial" w:cs="Arial"/>
              </w:rPr>
              <w:t>cy in</w:t>
            </w:r>
            <w:r w:rsidR="0046563B" w:rsidRPr="6053A572">
              <w:rPr>
                <w:rFonts w:ascii="Arial" w:hAnsi="Arial" w:cs="Arial"/>
              </w:rPr>
              <w:t xml:space="preserve"> occupation</w:t>
            </w:r>
            <w:r w:rsidR="00E872FC" w:rsidRPr="6053A572">
              <w:rPr>
                <w:rFonts w:ascii="Arial" w:hAnsi="Arial" w:cs="Arial"/>
              </w:rPr>
              <w:t>al</w:t>
            </w:r>
            <w:r w:rsidR="0046563B" w:rsidRPr="6053A572">
              <w:rPr>
                <w:rFonts w:ascii="Arial" w:hAnsi="Arial" w:cs="Arial"/>
              </w:rPr>
              <w:t xml:space="preserve"> standards</w:t>
            </w:r>
            <w:r w:rsidR="00E872FC" w:rsidRPr="6053A572">
              <w:rPr>
                <w:rFonts w:ascii="Arial" w:hAnsi="Arial" w:cs="Arial"/>
              </w:rPr>
              <w:t>.</w:t>
            </w:r>
          </w:p>
          <w:p w14:paraId="4AF83361" w14:textId="454F5462" w:rsidR="00E872FC" w:rsidRDefault="00762F2F" w:rsidP="1C835EDA">
            <w:pPr>
              <w:spacing w:beforeLines="40" w:before="96" w:afterLines="40" w:after="96" w:line="259" w:lineRule="auto"/>
              <w:rPr>
                <w:rFonts w:ascii="Arial" w:hAnsi="Arial" w:cs="Arial"/>
              </w:rPr>
            </w:pPr>
            <w:r>
              <w:rPr>
                <w:rFonts w:ascii="Arial" w:hAnsi="Arial" w:cs="Arial"/>
              </w:rPr>
              <w:t xml:space="preserve">3. </w:t>
            </w:r>
            <w:r w:rsidR="0046563B">
              <w:rPr>
                <w:rFonts w:ascii="Arial" w:hAnsi="Arial" w:cs="Arial"/>
              </w:rPr>
              <w:t>Communication and education a</w:t>
            </w:r>
            <w:r w:rsidR="005F566D">
              <w:rPr>
                <w:rFonts w:ascii="Arial" w:hAnsi="Arial" w:cs="Arial"/>
              </w:rPr>
              <w:t xml:space="preserve">round the energy transition </w:t>
            </w:r>
            <w:r w:rsidR="00D52202">
              <w:rPr>
                <w:rFonts w:ascii="Arial" w:hAnsi="Arial" w:cs="Arial"/>
              </w:rPr>
              <w:t>- There</w:t>
            </w:r>
            <w:r w:rsidR="00E872FC">
              <w:rPr>
                <w:rFonts w:ascii="Arial" w:hAnsi="Arial" w:cs="Arial"/>
              </w:rPr>
              <w:t xml:space="preserve"> is a need to demonstrate the critical role that </w:t>
            </w:r>
            <w:proofErr w:type="gramStart"/>
            <w:r w:rsidR="00E872FC">
              <w:rPr>
                <w:rFonts w:ascii="Arial" w:hAnsi="Arial" w:cs="Arial"/>
              </w:rPr>
              <w:t>sectors</w:t>
            </w:r>
            <w:proofErr w:type="gramEnd"/>
            <w:r w:rsidR="00E872FC">
              <w:rPr>
                <w:rFonts w:ascii="Arial" w:hAnsi="Arial" w:cs="Arial"/>
              </w:rPr>
              <w:t xml:space="preserve"> and regions play in the energy transition, one way of doing this is embedding it in the curriculum.</w:t>
            </w:r>
          </w:p>
          <w:p w14:paraId="462F22DE" w14:textId="71CF678D" w:rsidR="00B3168C" w:rsidRDefault="00762F2F" w:rsidP="1C835EDA">
            <w:pPr>
              <w:spacing w:beforeLines="40" w:before="96" w:afterLines="40" w:after="96" w:line="259" w:lineRule="auto"/>
              <w:rPr>
                <w:rFonts w:ascii="Arial" w:hAnsi="Arial" w:cs="Arial"/>
              </w:rPr>
            </w:pPr>
            <w:r>
              <w:rPr>
                <w:rFonts w:ascii="Arial" w:hAnsi="Arial" w:cs="Arial"/>
              </w:rPr>
              <w:t xml:space="preserve">4. </w:t>
            </w:r>
            <w:r w:rsidR="00B3168C">
              <w:rPr>
                <w:rFonts w:ascii="Arial" w:hAnsi="Arial" w:cs="Arial"/>
              </w:rPr>
              <w:t xml:space="preserve">Short-term opportunities </w:t>
            </w:r>
            <w:r w:rsidR="00A8724B">
              <w:rPr>
                <w:rFonts w:ascii="Arial" w:hAnsi="Arial" w:cs="Arial"/>
              </w:rPr>
              <w:t>–</w:t>
            </w:r>
            <w:r w:rsidR="00B3168C">
              <w:rPr>
                <w:rFonts w:ascii="Arial" w:hAnsi="Arial" w:cs="Arial"/>
              </w:rPr>
              <w:t xml:space="preserve"> </w:t>
            </w:r>
            <w:r w:rsidR="00A8724B">
              <w:rPr>
                <w:rFonts w:ascii="Arial" w:hAnsi="Arial" w:cs="Arial"/>
              </w:rPr>
              <w:t xml:space="preserve">to develop transferable skills </w:t>
            </w:r>
          </w:p>
          <w:p w14:paraId="089706AD" w14:textId="668F77D3" w:rsidR="00F72DCE" w:rsidRDefault="00762F2F" w:rsidP="1C835EDA">
            <w:pPr>
              <w:spacing w:beforeLines="40" w:before="96" w:afterLines="40" w:after="96" w:line="259" w:lineRule="auto"/>
              <w:rPr>
                <w:rFonts w:ascii="Arial" w:hAnsi="Arial" w:cs="Arial"/>
              </w:rPr>
            </w:pPr>
            <w:r>
              <w:rPr>
                <w:rFonts w:ascii="Arial" w:hAnsi="Arial" w:cs="Arial"/>
              </w:rPr>
              <w:t xml:space="preserve">5. </w:t>
            </w:r>
            <w:r w:rsidR="00F72DCE">
              <w:rPr>
                <w:rFonts w:ascii="Arial" w:hAnsi="Arial" w:cs="Arial"/>
              </w:rPr>
              <w:t>Apprenticeship framework</w:t>
            </w:r>
            <w:r w:rsidR="00E872FC">
              <w:rPr>
                <w:rFonts w:ascii="Arial" w:hAnsi="Arial" w:cs="Arial"/>
              </w:rPr>
              <w:t>s</w:t>
            </w:r>
            <w:r w:rsidR="00F72DCE">
              <w:rPr>
                <w:rFonts w:ascii="Arial" w:hAnsi="Arial" w:cs="Arial"/>
              </w:rPr>
              <w:t xml:space="preserve"> – </w:t>
            </w:r>
            <w:r w:rsidR="00511772">
              <w:rPr>
                <w:rFonts w:ascii="Arial" w:hAnsi="Arial" w:cs="Arial"/>
              </w:rPr>
              <w:t xml:space="preserve">This area of skills challenges </w:t>
            </w:r>
            <w:r w:rsidR="00F72DCE">
              <w:rPr>
                <w:rFonts w:ascii="Arial" w:hAnsi="Arial" w:cs="Arial"/>
              </w:rPr>
              <w:t>came out of every stakeholder engagement</w:t>
            </w:r>
            <w:r w:rsidR="00511772">
              <w:rPr>
                <w:rFonts w:ascii="Arial" w:hAnsi="Arial" w:cs="Arial"/>
              </w:rPr>
              <w:t xml:space="preserve">, with an emphasis on the </w:t>
            </w:r>
            <w:r w:rsidR="00F72DCE">
              <w:rPr>
                <w:rFonts w:ascii="Arial" w:hAnsi="Arial" w:cs="Arial"/>
              </w:rPr>
              <w:t>need to ‘greenify’ apprenticeship frameworks and align these to net-zero.</w:t>
            </w:r>
            <w:r w:rsidR="00F9272F">
              <w:rPr>
                <w:rFonts w:ascii="Arial" w:hAnsi="Arial" w:cs="Arial"/>
              </w:rPr>
              <w:t xml:space="preserve"> </w:t>
            </w:r>
            <w:r w:rsidR="00511772">
              <w:rPr>
                <w:rFonts w:ascii="Arial" w:hAnsi="Arial" w:cs="Arial"/>
              </w:rPr>
              <w:t xml:space="preserve">It </w:t>
            </w:r>
            <w:r w:rsidR="00511772">
              <w:rPr>
                <w:rFonts w:ascii="Arial" w:hAnsi="Arial" w:cs="Arial"/>
              </w:rPr>
              <w:lastRenderedPageBreak/>
              <w:t>is important to acknowledge that this will require a joint approach with SDS and partners and cannot be done in isolation.</w:t>
            </w:r>
          </w:p>
          <w:p w14:paraId="4B4BDBD2" w14:textId="77777777" w:rsidR="00FD22EB" w:rsidRDefault="00FD22EB" w:rsidP="1C835EDA">
            <w:pPr>
              <w:spacing w:beforeLines="40" w:before="96" w:afterLines="40" w:after="96" w:line="259" w:lineRule="auto"/>
              <w:rPr>
                <w:rFonts w:ascii="Arial" w:hAnsi="Arial" w:cs="Arial"/>
              </w:rPr>
            </w:pPr>
          </w:p>
          <w:p w14:paraId="64A1BE8F" w14:textId="416484F0" w:rsidR="00F9272F" w:rsidRDefault="005F566D" w:rsidP="1C835EDA">
            <w:pPr>
              <w:spacing w:beforeLines="40" w:before="96" w:afterLines="40" w:after="96" w:line="259" w:lineRule="auto"/>
              <w:rPr>
                <w:rFonts w:ascii="Arial" w:hAnsi="Arial" w:cs="Arial"/>
              </w:rPr>
            </w:pPr>
            <w:r>
              <w:rPr>
                <w:rFonts w:ascii="Arial" w:hAnsi="Arial" w:cs="Arial"/>
              </w:rPr>
              <w:t xml:space="preserve">Rob explained that </w:t>
            </w:r>
            <w:r w:rsidR="00F9272F">
              <w:rPr>
                <w:rFonts w:ascii="Arial" w:hAnsi="Arial" w:cs="Arial"/>
              </w:rPr>
              <w:t>CESAP will be based around six areas for action:</w:t>
            </w:r>
          </w:p>
          <w:p w14:paraId="0667ABA0" w14:textId="310F6D41" w:rsidR="00F9272F" w:rsidRPr="004D4ED8" w:rsidRDefault="00F9272F" w:rsidP="004D4ED8">
            <w:pPr>
              <w:pStyle w:val="ListParagraph"/>
              <w:numPr>
                <w:ilvl w:val="0"/>
                <w:numId w:val="33"/>
              </w:numPr>
              <w:spacing w:beforeLines="40" w:before="96" w:afterLines="40" w:after="96" w:line="259" w:lineRule="auto"/>
              <w:rPr>
                <w:rFonts w:ascii="Arial" w:hAnsi="Arial" w:cs="Arial"/>
              </w:rPr>
            </w:pPr>
            <w:r w:rsidRPr="004D4ED8">
              <w:rPr>
                <w:rFonts w:ascii="Arial" w:hAnsi="Arial" w:cs="Arial"/>
              </w:rPr>
              <w:t xml:space="preserve">Supporting a green labour market from </w:t>
            </w:r>
            <w:proofErr w:type="spellStart"/>
            <w:r w:rsidR="00D52202" w:rsidRPr="004D4ED8">
              <w:rPr>
                <w:rFonts w:ascii="Arial" w:hAnsi="Arial" w:cs="Arial"/>
              </w:rPr>
              <w:t>Covid</w:t>
            </w:r>
            <w:proofErr w:type="spellEnd"/>
            <w:r w:rsidR="00511772">
              <w:rPr>
                <w:rFonts w:ascii="Arial" w:hAnsi="Arial" w:cs="Arial"/>
              </w:rPr>
              <w:t>;</w:t>
            </w:r>
          </w:p>
          <w:p w14:paraId="36F6A934" w14:textId="2685535D" w:rsidR="00F9272F" w:rsidRPr="004D4ED8" w:rsidRDefault="000623AB" w:rsidP="004D4ED8">
            <w:pPr>
              <w:pStyle w:val="ListParagraph"/>
              <w:numPr>
                <w:ilvl w:val="0"/>
                <w:numId w:val="33"/>
              </w:numPr>
              <w:spacing w:beforeLines="40" w:before="96" w:afterLines="40" w:after="96" w:line="259" w:lineRule="auto"/>
              <w:rPr>
                <w:rFonts w:ascii="Arial" w:hAnsi="Arial" w:cs="Arial"/>
              </w:rPr>
            </w:pPr>
            <w:r w:rsidRPr="004D4ED8">
              <w:rPr>
                <w:rFonts w:ascii="Arial" w:hAnsi="Arial" w:cs="Arial"/>
              </w:rPr>
              <w:t xml:space="preserve">Better understanding </w:t>
            </w:r>
            <w:r w:rsidR="0023269F" w:rsidRPr="004D4ED8">
              <w:rPr>
                <w:rFonts w:ascii="Arial" w:hAnsi="Arial" w:cs="Arial"/>
              </w:rPr>
              <w:t>t</w:t>
            </w:r>
            <w:r w:rsidRPr="004D4ED8">
              <w:rPr>
                <w:rFonts w:ascii="Arial" w:hAnsi="Arial" w:cs="Arial"/>
              </w:rPr>
              <w:t>he evidence of future skills needs to support Scotland’s transition to net zero</w:t>
            </w:r>
            <w:r w:rsidR="00511772">
              <w:rPr>
                <w:rFonts w:ascii="Arial" w:hAnsi="Arial" w:cs="Arial"/>
              </w:rPr>
              <w:t>;</w:t>
            </w:r>
          </w:p>
          <w:p w14:paraId="4824BA86" w14:textId="02C5B430" w:rsidR="000623AB" w:rsidRPr="004D4ED8" w:rsidRDefault="000623AB" w:rsidP="004D4ED8">
            <w:pPr>
              <w:pStyle w:val="ListParagraph"/>
              <w:numPr>
                <w:ilvl w:val="0"/>
                <w:numId w:val="33"/>
              </w:numPr>
              <w:spacing w:beforeLines="40" w:before="96" w:afterLines="40" w:after="96" w:line="259" w:lineRule="auto"/>
              <w:rPr>
                <w:rFonts w:ascii="Arial" w:hAnsi="Arial" w:cs="Arial"/>
              </w:rPr>
            </w:pPr>
            <w:r w:rsidRPr="004D4ED8">
              <w:rPr>
                <w:rFonts w:ascii="Arial" w:hAnsi="Arial" w:cs="Arial"/>
              </w:rPr>
              <w:t xml:space="preserve">Developing the future workforce </w:t>
            </w:r>
            <w:r w:rsidR="0023269F" w:rsidRPr="004D4ED8">
              <w:rPr>
                <w:rFonts w:ascii="Arial" w:hAnsi="Arial" w:cs="Arial"/>
              </w:rPr>
              <w:t>for the transition to net zero</w:t>
            </w:r>
            <w:r w:rsidR="00055C92" w:rsidRPr="004D4ED8">
              <w:rPr>
                <w:rFonts w:ascii="Arial" w:hAnsi="Arial" w:cs="Arial"/>
              </w:rPr>
              <w:t xml:space="preserve"> – developing FA, GA, and direct these towards areas around net zero</w:t>
            </w:r>
            <w:r w:rsidR="00511772">
              <w:rPr>
                <w:rFonts w:ascii="Arial" w:hAnsi="Arial" w:cs="Arial"/>
              </w:rPr>
              <w:t>;</w:t>
            </w:r>
          </w:p>
          <w:p w14:paraId="4E93F9D0" w14:textId="748FE66B" w:rsidR="0023269F" w:rsidRPr="004D4ED8" w:rsidRDefault="0023269F" w:rsidP="004D4ED8">
            <w:pPr>
              <w:pStyle w:val="ListParagraph"/>
              <w:numPr>
                <w:ilvl w:val="0"/>
                <w:numId w:val="33"/>
              </w:numPr>
              <w:spacing w:beforeLines="40" w:before="96" w:afterLines="40" w:after="96" w:line="259" w:lineRule="auto"/>
              <w:rPr>
                <w:rFonts w:ascii="Arial" w:hAnsi="Arial" w:cs="Arial"/>
              </w:rPr>
            </w:pPr>
            <w:r w:rsidRPr="7977C4F7">
              <w:rPr>
                <w:rFonts w:ascii="Arial" w:hAnsi="Arial" w:cs="Arial"/>
              </w:rPr>
              <w:t>Driving awareness and action to support reskilling, upskilling, and training for the transition to net-zero</w:t>
            </w:r>
            <w:r w:rsidR="00055C92" w:rsidRPr="7977C4F7">
              <w:rPr>
                <w:rFonts w:ascii="Arial" w:hAnsi="Arial" w:cs="Arial"/>
              </w:rPr>
              <w:t xml:space="preserve"> </w:t>
            </w:r>
            <w:r w:rsidR="006A3C8B" w:rsidRPr="7977C4F7">
              <w:rPr>
                <w:rFonts w:ascii="Arial" w:hAnsi="Arial" w:cs="Arial"/>
              </w:rPr>
              <w:t>–</w:t>
            </w:r>
            <w:r w:rsidR="00055C92" w:rsidRPr="7977C4F7">
              <w:rPr>
                <w:rFonts w:ascii="Arial" w:hAnsi="Arial" w:cs="Arial"/>
              </w:rPr>
              <w:t xml:space="preserve"> </w:t>
            </w:r>
            <w:r w:rsidR="006A3C8B" w:rsidRPr="7977C4F7">
              <w:rPr>
                <w:rFonts w:ascii="Arial" w:hAnsi="Arial" w:cs="Arial"/>
              </w:rPr>
              <w:t xml:space="preserve">coming through some of the </w:t>
            </w:r>
            <w:r w:rsidR="04253A34" w:rsidRPr="7977C4F7">
              <w:rPr>
                <w:rFonts w:ascii="Arial" w:hAnsi="Arial" w:cs="Arial"/>
              </w:rPr>
              <w:t>r</w:t>
            </w:r>
            <w:r w:rsidR="006A3C8B" w:rsidRPr="7977C4F7">
              <w:rPr>
                <w:rFonts w:ascii="Arial" w:hAnsi="Arial" w:cs="Arial"/>
              </w:rPr>
              <w:t>ural partners has been the need to support SMEs and micro-businesses to identify the skills they need</w:t>
            </w:r>
            <w:r w:rsidR="00511772" w:rsidRPr="7977C4F7">
              <w:rPr>
                <w:rFonts w:ascii="Arial" w:hAnsi="Arial" w:cs="Arial"/>
              </w:rPr>
              <w:t>;</w:t>
            </w:r>
          </w:p>
          <w:p w14:paraId="07F0C71B" w14:textId="36BA9E17" w:rsidR="0023269F" w:rsidRPr="004D4ED8" w:rsidRDefault="00055C92" w:rsidP="004D4ED8">
            <w:pPr>
              <w:pStyle w:val="ListParagraph"/>
              <w:numPr>
                <w:ilvl w:val="0"/>
                <w:numId w:val="33"/>
              </w:numPr>
              <w:spacing w:beforeLines="40" w:before="96" w:afterLines="40" w:after="96" w:line="259" w:lineRule="auto"/>
              <w:rPr>
                <w:rFonts w:ascii="Arial" w:hAnsi="Arial" w:cs="Arial"/>
              </w:rPr>
            </w:pPr>
            <w:r w:rsidRPr="004D4ED8">
              <w:rPr>
                <w:rFonts w:ascii="Arial" w:hAnsi="Arial" w:cs="Arial"/>
              </w:rPr>
              <w:t>Ensuring fairness and inclusion in the skills system as part of a just transition to net zero</w:t>
            </w:r>
            <w:r w:rsidR="006A3C8B" w:rsidRPr="004D4ED8">
              <w:rPr>
                <w:rFonts w:ascii="Arial" w:hAnsi="Arial" w:cs="Arial"/>
              </w:rPr>
              <w:t xml:space="preserve"> </w:t>
            </w:r>
            <w:r w:rsidR="00615509" w:rsidRPr="004D4ED8">
              <w:rPr>
                <w:rFonts w:ascii="Arial" w:hAnsi="Arial" w:cs="Arial"/>
              </w:rPr>
              <w:t>–</w:t>
            </w:r>
            <w:r w:rsidR="006A3C8B" w:rsidRPr="004D4ED8">
              <w:rPr>
                <w:rFonts w:ascii="Arial" w:hAnsi="Arial" w:cs="Arial"/>
              </w:rPr>
              <w:t xml:space="preserve"> </w:t>
            </w:r>
            <w:r w:rsidR="00615509" w:rsidRPr="004D4ED8">
              <w:rPr>
                <w:rFonts w:ascii="Arial" w:hAnsi="Arial" w:cs="Arial"/>
              </w:rPr>
              <w:t>making access to carbon literacy available to all</w:t>
            </w:r>
            <w:r w:rsidR="00511772">
              <w:rPr>
                <w:rFonts w:ascii="Arial" w:hAnsi="Arial" w:cs="Arial"/>
              </w:rPr>
              <w:t>;</w:t>
            </w:r>
          </w:p>
          <w:p w14:paraId="2193F206" w14:textId="5973DA98" w:rsidR="00055C92" w:rsidRDefault="00055C92" w:rsidP="004D4ED8">
            <w:pPr>
              <w:pStyle w:val="ListParagraph"/>
              <w:numPr>
                <w:ilvl w:val="0"/>
                <w:numId w:val="33"/>
              </w:numPr>
              <w:spacing w:beforeLines="40" w:before="96" w:afterLines="40" w:after="96" w:line="259" w:lineRule="auto"/>
              <w:rPr>
                <w:rFonts w:ascii="Arial" w:hAnsi="Arial" w:cs="Arial"/>
              </w:rPr>
            </w:pPr>
            <w:r w:rsidRPr="7977C4F7">
              <w:rPr>
                <w:rFonts w:ascii="Arial" w:hAnsi="Arial" w:cs="Arial"/>
              </w:rPr>
              <w:t>Taking a collaborative approach to drive behaviour change in employers and individuals and ensuring a respons</w:t>
            </w:r>
            <w:r w:rsidR="7D56A9D3" w:rsidRPr="7977C4F7">
              <w:rPr>
                <w:rFonts w:ascii="Arial" w:hAnsi="Arial" w:cs="Arial"/>
              </w:rPr>
              <w:t>ive</w:t>
            </w:r>
            <w:r w:rsidRPr="7977C4F7">
              <w:rPr>
                <w:rFonts w:ascii="Arial" w:hAnsi="Arial" w:cs="Arial"/>
              </w:rPr>
              <w:t xml:space="preserve"> skills system.</w:t>
            </w:r>
            <w:r w:rsidR="00615509" w:rsidRPr="7977C4F7">
              <w:rPr>
                <w:rFonts w:ascii="Arial" w:hAnsi="Arial" w:cs="Arial"/>
              </w:rPr>
              <w:t xml:space="preserve">  </w:t>
            </w:r>
            <w:r w:rsidR="009D350D" w:rsidRPr="7977C4F7">
              <w:rPr>
                <w:rFonts w:ascii="Arial" w:hAnsi="Arial" w:cs="Arial"/>
              </w:rPr>
              <w:t>Employers and individuals will have to change their behaviours</w:t>
            </w:r>
            <w:r w:rsidR="00511772" w:rsidRPr="7977C4F7">
              <w:rPr>
                <w:rFonts w:ascii="Arial" w:hAnsi="Arial" w:cs="Arial"/>
              </w:rPr>
              <w:t>.</w:t>
            </w:r>
          </w:p>
          <w:p w14:paraId="6AEAA291" w14:textId="77777777" w:rsidR="008945C3" w:rsidRPr="004D4ED8" w:rsidRDefault="008945C3" w:rsidP="008945C3">
            <w:pPr>
              <w:pStyle w:val="ListParagraph"/>
              <w:spacing w:beforeLines="40" w:before="96" w:afterLines="40" w:after="96" w:line="259" w:lineRule="auto"/>
              <w:rPr>
                <w:rFonts w:ascii="Arial" w:hAnsi="Arial" w:cs="Arial"/>
              </w:rPr>
            </w:pPr>
          </w:p>
          <w:p w14:paraId="53339098" w14:textId="7EF212C7" w:rsidR="00CF0CF0" w:rsidRDefault="004D4ED8" w:rsidP="1C835EDA">
            <w:pPr>
              <w:spacing w:beforeLines="40" w:before="96" w:afterLines="40" w:after="96" w:line="259" w:lineRule="auto"/>
              <w:rPr>
                <w:rFonts w:ascii="Arial" w:hAnsi="Arial" w:cs="Arial"/>
              </w:rPr>
            </w:pPr>
            <w:r>
              <w:rPr>
                <w:rFonts w:ascii="Arial" w:hAnsi="Arial" w:cs="Arial"/>
              </w:rPr>
              <w:t xml:space="preserve">Rob emphasised that </w:t>
            </w:r>
            <w:r w:rsidR="00CF0CF0">
              <w:rPr>
                <w:rFonts w:ascii="Arial" w:hAnsi="Arial" w:cs="Arial"/>
              </w:rPr>
              <w:t xml:space="preserve">CESAP was limited in its detail due to the comprehensive nature of climate </w:t>
            </w:r>
            <w:r w:rsidR="00511772">
              <w:rPr>
                <w:rFonts w:ascii="Arial" w:hAnsi="Arial" w:cs="Arial"/>
              </w:rPr>
              <w:t>response but</w:t>
            </w:r>
            <w:r w:rsidR="00CF0CF0">
              <w:rPr>
                <w:rFonts w:ascii="Arial" w:hAnsi="Arial" w:cs="Arial"/>
              </w:rPr>
              <w:t xml:space="preserve"> reassured the group that all views and engagement will sit behind CESAP and inform the implementation.</w:t>
            </w:r>
          </w:p>
          <w:p w14:paraId="26A719FF" w14:textId="7DE3CA31" w:rsidR="00E147B1" w:rsidRDefault="00001090" w:rsidP="1C835EDA">
            <w:pPr>
              <w:spacing w:beforeLines="40" w:before="96" w:afterLines="40" w:after="96" w:line="259" w:lineRule="auto"/>
              <w:rPr>
                <w:rFonts w:ascii="Arial" w:hAnsi="Arial" w:cs="Arial"/>
              </w:rPr>
            </w:pPr>
            <w:r>
              <w:rPr>
                <w:rFonts w:ascii="Arial" w:hAnsi="Arial" w:cs="Arial"/>
              </w:rPr>
              <w:t>Rob also stressed that t</w:t>
            </w:r>
            <w:r w:rsidR="002811FF">
              <w:rPr>
                <w:rFonts w:ascii="Arial" w:hAnsi="Arial" w:cs="Arial"/>
              </w:rPr>
              <w:t xml:space="preserve">he transition to net zero will require a huge consumer change </w:t>
            </w:r>
            <w:r w:rsidR="00412925">
              <w:rPr>
                <w:rFonts w:ascii="Arial" w:hAnsi="Arial" w:cs="Arial"/>
              </w:rPr>
              <w:t xml:space="preserve">and will be dependent on behavioural change </w:t>
            </w:r>
            <w:r>
              <w:rPr>
                <w:rFonts w:ascii="Arial" w:hAnsi="Arial" w:cs="Arial"/>
              </w:rPr>
              <w:t xml:space="preserve">which in turn </w:t>
            </w:r>
            <w:r w:rsidR="00412925">
              <w:rPr>
                <w:rFonts w:ascii="Arial" w:hAnsi="Arial" w:cs="Arial"/>
              </w:rPr>
              <w:t>is dependent on employer bodies to help drive this change.</w:t>
            </w:r>
          </w:p>
          <w:p w14:paraId="6D99D7AA" w14:textId="77777777" w:rsidR="004A118A" w:rsidRDefault="004A118A" w:rsidP="1C835EDA">
            <w:pPr>
              <w:spacing w:beforeLines="40" w:before="96" w:afterLines="40" w:after="96" w:line="259" w:lineRule="auto"/>
              <w:rPr>
                <w:rFonts w:ascii="Arial" w:hAnsi="Arial" w:cs="Arial"/>
              </w:rPr>
            </w:pPr>
          </w:p>
          <w:p w14:paraId="2D551F6F" w14:textId="75DF1FD3" w:rsidR="004A118A" w:rsidRDefault="004A118A" w:rsidP="1C835EDA">
            <w:pPr>
              <w:spacing w:beforeLines="40" w:before="96" w:afterLines="40" w:after="96" w:line="259" w:lineRule="auto"/>
              <w:rPr>
                <w:rFonts w:ascii="Arial" w:hAnsi="Arial" w:cs="Arial"/>
              </w:rPr>
            </w:pPr>
            <w:r>
              <w:rPr>
                <w:rFonts w:ascii="Arial" w:hAnsi="Arial" w:cs="Arial"/>
              </w:rPr>
              <w:t>Comments</w:t>
            </w:r>
            <w:r w:rsidR="00001090">
              <w:rPr>
                <w:rFonts w:ascii="Arial" w:hAnsi="Arial" w:cs="Arial"/>
              </w:rPr>
              <w:t xml:space="preserve"> and </w:t>
            </w:r>
            <w:r w:rsidR="00350880">
              <w:rPr>
                <w:rFonts w:ascii="Arial" w:hAnsi="Arial" w:cs="Arial"/>
              </w:rPr>
              <w:t>questions:</w:t>
            </w:r>
            <w:r>
              <w:rPr>
                <w:rFonts w:ascii="Arial" w:hAnsi="Arial" w:cs="Arial"/>
              </w:rPr>
              <w:t xml:space="preserve"> </w:t>
            </w:r>
          </w:p>
          <w:p w14:paraId="491B1FF7" w14:textId="7891D381" w:rsidR="004A118A" w:rsidRDefault="004A118A" w:rsidP="1C835EDA">
            <w:pPr>
              <w:spacing w:beforeLines="40" w:before="96" w:afterLines="40" w:after="96" w:line="259" w:lineRule="auto"/>
              <w:rPr>
                <w:rFonts w:ascii="Arial" w:hAnsi="Arial" w:cs="Arial"/>
              </w:rPr>
            </w:pPr>
            <w:r w:rsidRPr="6053A572">
              <w:rPr>
                <w:rFonts w:ascii="Arial" w:hAnsi="Arial" w:cs="Arial"/>
                <w:b/>
                <w:bCs/>
              </w:rPr>
              <w:t>L</w:t>
            </w:r>
            <w:r w:rsidR="008C2EA0" w:rsidRPr="6053A572">
              <w:rPr>
                <w:rFonts w:ascii="Arial" w:hAnsi="Arial" w:cs="Arial"/>
                <w:b/>
                <w:bCs/>
              </w:rPr>
              <w:t>BM</w:t>
            </w:r>
            <w:r w:rsidRPr="6053A572">
              <w:rPr>
                <w:rFonts w:ascii="Arial" w:hAnsi="Arial" w:cs="Arial"/>
                <w:b/>
                <w:bCs/>
              </w:rPr>
              <w:t>:</w:t>
            </w:r>
            <w:r w:rsidRPr="6053A572">
              <w:rPr>
                <w:rFonts w:ascii="Arial" w:hAnsi="Arial" w:cs="Arial"/>
              </w:rPr>
              <w:t xml:space="preserve"> </w:t>
            </w:r>
            <w:r w:rsidR="00350880" w:rsidRPr="6053A572">
              <w:rPr>
                <w:rFonts w:ascii="Arial" w:hAnsi="Arial" w:cs="Arial"/>
              </w:rPr>
              <w:t xml:space="preserve">It is </w:t>
            </w:r>
            <w:r w:rsidRPr="6053A572">
              <w:rPr>
                <w:rFonts w:ascii="Arial" w:hAnsi="Arial" w:cs="Arial"/>
              </w:rPr>
              <w:t xml:space="preserve">heartening to hear </w:t>
            </w:r>
            <w:r w:rsidR="00350880" w:rsidRPr="6053A572">
              <w:rPr>
                <w:rFonts w:ascii="Arial" w:hAnsi="Arial" w:cs="Arial"/>
              </w:rPr>
              <w:t>t</w:t>
            </w:r>
            <w:r w:rsidRPr="6053A572">
              <w:rPr>
                <w:rFonts w:ascii="Arial" w:hAnsi="Arial" w:cs="Arial"/>
              </w:rPr>
              <w:t xml:space="preserve">hat one size does not fit all and there are some of the </w:t>
            </w:r>
            <w:r w:rsidR="00350880" w:rsidRPr="6053A572">
              <w:rPr>
                <w:rFonts w:ascii="Arial" w:hAnsi="Arial" w:cs="Arial"/>
              </w:rPr>
              <w:t>green</w:t>
            </w:r>
            <w:r w:rsidRPr="6053A572">
              <w:rPr>
                <w:rFonts w:ascii="Arial" w:hAnsi="Arial" w:cs="Arial"/>
              </w:rPr>
              <w:t xml:space="preserve"> sectors </w:t>
            </w:r>
            <w:r w:rsidR="00350880" w:rsidRPr="6053A572">
              <w:rPr>
                <w:rFonts w:ascii="Arial" w:hAnsi="Arial" w:cs="Arial"/>
              </w:rPr>
              <w:t>where</w:t>
            </w:r>
            <w:r w:rsidRPr="6053A572">
              <w:rPr>
                <w:rFonts w:ascii="Arial" w:hAnsi="Arial" w:cs="Arial"/>
              </w:rPr>
              <w:t xml:space="preserve"> a small number of </w:t>
            </w:r>
            <w:r w:rsidR="00350880" w:rsidRPr="6053A572">
              <w:rPr>
                <w:rFonts w:ascii="Arial" w:hAnsi="Arial" w:cs="Arial"/>
              </w:rPr>
              <w:t>individuals</w:t>
            </w:r>
            <w:r w:rsidRPr="6053A572">
              <w:rPr>
                <w:rFonts w:ascii="Arial" w:hAnsi="Arial" w:cs="Arial"/>
              </w:rPr>
              <w:t xml:space="preserve"> can make a </w:t>
            </w:r>
            <w:r w:rsidR="00350880" w:rsidRPr="6053A572">
              <w:rPr>
                <w:rFonts w:ascii="Arial" w:hAnsi="Arial" w:cs="Arial"/>
              </w:rPr>
              <w:t>significant</w:t>
            </w:r>
            <w:r w:rsidRPr="6053A572">
              <w:rPr>
                <w:rFonts w:ascii="Arial" w:hAnsi="Arial" w:cs="Arial"/>
              </w:rPr>
              <w:t xml:space="preserve"> difference</w:t>
            </w:r>
            <w:r w:rsidR="00350880" w:rsidRPr="6053A572">
              <w:rPr>
                <w:rFonts w:ascii="Arial" w:hAnsi="Arial" w:cs="Arial"/>
              </w:rPr>
              <w:t>.</w:t>
            </w:r>
          </w:p>
          <w:p w14:paraId="7022C172" w14:textId="1F87B1B5" w:rsidR="004A118A" w:rsidRDefault="00276795" w:rsidP="1C835EDA">
            <w:pPr>
              <w:spacing w:beforeLines="40" w:before="96" w:afterLines="40" w:after="96" w:line="259" w:lineRule="auto"/>
              <w:rPr>
                <w:rFonts w:ascii="Arial" w:hAnsi="Arial" w:cs="Arial"/>
              </w:rPr>
            </w:pPr>
            <w:r w:rsidRPr="6053A572">
              <w:rPr>
                <w:rFonts w:ascii="Arial" w:hAnsi="Arial" w:cs="Arial"/>
                <w:b/>
                <w:bCs/>
              </w:rPr>
              <w:t>HG</w:t>
            </w:r>
            <w:r w:rsidR="004A118A" w:rsidRPr="6053A572">
              <w:rPr>
                <w:rFonts w:ascii="Arial" w:hAnsi="Arial" w:cs="Arial"/>
              </w:rPr>
              <w:t xml:space="preserve">: </w:t>
            </w:r>
            <w:r w:rsidR="00677752" w:rsidRPr="6053A572">
              <w:rPr>
                <w:rFonts w:ascii="Arial" w:hAnsi="Arial" w:cs="Arial"/>
              </w:rPr>
              <w:t>It is important to emphasise that there is a h</w:t>
            </w:r>
            <w:r w:rsidR="004A118A" w:rsidRPr="6053A572">
              <w:rPr>
                <w:rFonts w:ascii="Arial" w:hAnsi="Arial" w:cs="Arial"/>
              </w:rPr>
              <w:t>uge educational and behavioural aspect to what you mentioned,</w:t>
            </w:r>
            <w:r w:rsidR="00677752" w:rsidRPr="6053A572">
              <w:rPr>
                <w:rFonts w:ascii="Arial" w:hAnsi="Arial" w:cs="Arial"/>
              </w:rPr>
              <w:t xml:space="preserve"> and this is</w:t>
            </w:r>
            <w:r w:rsidR="004A118A" w:rsidRPr="6053A572">
              <w:rPr>
                <w:rFonts w:ascii="Arial" w:hAnsi="Arial" w:cs="Arial"/>
              </w:rPr>
              <w:t xml:space="preserve"> important at all levels, in schools, colleges, apprenticeships.</w:t>
            </w:r>
          </w:p>
          <w:p w14:paraId="141EB9B2" w14:textId="03C67832" w:rsidR="00677752" w:rsidRDefault="00276795" w:rsidP="1C835EDA">
            <w:pPr>
              <w:spacing w:beforeLines="40" w:before="96" w:afterLines="40" w:after="96" w:line="259" w:lineRule="auto"/>
              <w:rPr>
                <w:rFonts w:ascii="Arial" w:hAnsi="Arial" w:cs="Arial"/>
              </w:rPr>
            </w:pPr>
            <w:r w:rsidRPr="6053A572">
              <w:rPr>
                <w:rFonts w:ascii="Arial" w:hAnsi="Arial" w:cs="Arial"/>
                <w:b/>
                <w:bCs/>
              </w:rPr>
              <w:t>AC</w:t>
            </w:r>
            <w:r w:rsidR="00A52FCD" w:rsidRPr="6053A572">
              <w:rPr>
                <w:rFonts w:ascii="Arial" w:hAnsi="Arial" w:cs="Arial"/>
              </w:rPr>
              <w:t xml:space="preserve">: If we are going to deliver on this, we </w:t>
            </w:r>
            <w:r w:rsidR="00D52202" w:rsidRPr="6053A572">
              <w:rPr>
                <w:rFonts w:ascii="Arial" w:hAnsi="Arial" w:cs="Arial"/>
              </w:rPr>
              <w:t>must</w:t>
            </w:r>
            <w:r w:rsidR="00A52FCD" w:rsidRPr="6053A572">
              <w:rPr>
                <w:rFonts w:ascii="Arial" w:hAnsi="Arial" w:cs="Arial"/>
              </w:rPr>
              <w:t xml:space="preserve"> do more with the small employers to get them incentives to help adopt the new technologies. </w:t>
            </w:r>
            <w:r w:rsidR="00677752" w:rsidRPr="6053A572">
              <w:rPr>
                <w:rFonts w:ascii="Arial" w:hAnsi="Arial" w:cs="Arial"/>
              </w:rPr>
              <w:t>For example, r</w:t>
            </w:r>
            <w:r w:rsidR="00A52FCD" w:rsidRPr="6053A572">
              <w:rPr>
                <w:rFonts w:ascii="Arial" w:hAnsi="Arial" w:cs="Arial"/>
              </w:rPr>
              <w:t xml:space="preserve">etrofitting is not sustainable but if this is </w:t>
            </w:r>
            <w:r w:rsidR="00A52FCD" w:rsidRPr="6053A572">
              <w:rPr>
                <w:rFonts w:ascii="Arial" w:hAnsi="Arial" w:cs="Arial"/>
              </w:rPr>
              <w:lastRenderedPageBreak/>
              <w:t xml:space="preserve">the easiest option, some of the smaller employers are likely to go with this. </w:t>
            </w:r>
          </w:p>
          <w:p w14:paraId="63B0DC68" w14:textId="0B7B4A1E" w:rsidR="00A52FCD" w:rsidRDefault="00276795" w:rsidP="1C835EDA">
            <w:pPr>
              <w:spacing w:beforeLines="40" w:before="96" w:afterLines="40" w:after="96" w:line="259" w:lineRule="auto"/>
              <w:rPr>
                <w:rFonts w:ascii="Arial" w:hAnsi="Arial" w:cs="Arial"/>
              </w:rPr>
            </w:pPr>
            <w:r w:rsidRPr="6053A572">
              <w:rPr>
                <w:rFonts w:ascii="Arial" w:hAnsi="Arial" w:cs="Arial"/>
                <w:b/>
                <w:bCs/>
              </w:rPr>
              <w:t>RO</w:t>
            </w:r>
            <w:r w:rsidR="00A52FCD" w:rsidRPr="6053A572">
              <w:rPr>
                <w:rFonts w:ascii="Arial" w:hAnsi="Arial" w:cs="Arial"/>
              </w:rPr>
              <w:t xml:space="preserve">: totally agree with this, working with agencies is important to support smaller </w:t>
            </w:r>
            <w:r w:rsidR="002275C4" w:rsidRPr="6053A572">
              <w:rPr>
                <w:rFonts w:ascii="Arial" w:hAnsi="Arial" w:cs="Arial"/>
              </w:rPr>
              <w:t>employers</w:t>
            </w:r>
            <w:r w:rsidR="00A52FCD" w:rsidRPr="6053A572">
              <w:rPr>
                <w:rFonts w:ascii="Arial" w:hAnsi="Arial" w:cs="Arial"/>
              </w:rPr>
              <w:t xml:space="preserve">. </w:t>
            </w:r>
          </w:p>
          <w:p w14:paraId="162BC642" w14:textId="374D7FFE" w:rsidR="002275C4" w:rsidRDefault="00276795" w:rsidP="1C835EDA">
            <w:pPr>
              <w:spacing w:beforeLines="40" w:before="96" w:afterLines="40" w:after="96" w:line="259" w:lineRule="auto"/>
              <w:rPr>
                <w:rFonts w:ascii="Arial" w:hAnsi="Arial" w:cs="Arial"/>
              </w:rPr>
            </w:pPr>
            <w:r w:rsidRPr="6053A572">
              <w:rPr>
                <w:rFonts w:ascii="Arial" w:hAnsi="Arial" w:cs="Arial"/>
                <w:b/>
                <w:bCs/>
              </w:rPr>
              <w:t>MP</w:t>
            </w:r>
            <w:r w:rsidR="00476196" w:rsidRPr="6053A572">
              <w:rPr>
                <w:rFonts w:ascii="Arial" w:hAnsi="Arial" w:cs="Arial"/>
                <w:b/>
                <w:bCs/>
              </w:rPr>
              <w:t>:</w:t>
            </w:r>
            <w:r w:rsidR="00476196" w:rsidRPr="6053A572">
              <w:rPr>
                <w:rFonts w:ascii="Arial" w:hAnsi="Arial" w:cs="Arial"/>
              </w:rPr>
              <w:t xml:space="preserve"> </w:t>
            </w:r>
            <w:r w:rsidR="002275C4" w:rsidRPr="6053A572">
              <w:rPr>
                <w:rFonts w:ascii="Arial" w:hAnsi="Arial" w:cs="Arial"/>
              </w:rPr>
              <w:t>E</w:t>
            </w:r>
            <w:r w:rsidR="00476196" w:rsidRPr="6053A572">
              <w:rPr>
                <w:rFonts w:ascii="Arial" w:hAnsi="Arial" w:cs="Arial"/>
              </w:rPr>
              <w:t>ducation with micro-business</w:t>
            </w:r>
            <w:r w:rsidR="002275C4" w:rsidRPr="6053A572">
              <w:rPr>
                <w:rFonts w:ascii="Arial" w:hAnsi="Arial" w:cs="Arial"/>
              </w:rPr>
              <w:t>es</w:t>
            </w:r>
            <w:r w:rsidR="00476196" w:rsidRPr="6053A572">
              <w:rPr>
                <w:rFonts w:ascii="Arial" w:hAnsi="Arial" w:cs="Arial"/>
              </w:rPr>
              <w:t xml:space="preserve"> is a lot around language, some are doing a lot but not recognising it or promoting it.</w:t>
            </w:r>
          </w:p>
          <w:p w14:paraId="291438D7" w14:textId="2265F742" w:rsidR="002275C4" w:rsidRDefault="00276795" w:rsidP="1C835EDA">
            <w:pPr>
              <w:spacing w:beforeLines="40" w:before="96" w:afterLines="40" w:after="96" w:line="259" w:lineRule="auto"/>
              <w:rPr>
                <w:rFonts w:ascii="Arial" w:hAnsi="Arial" w:cs="Arial"/>
              </w:rPr>
            </w:pPr>
            <w:r w:rsidRPr="6053A572">
              <w:rPr>
                <w:rFonts w:ascii="Arial" w:hAnsi="Arial" w:cs="Arial"/>
                <w:b/>
                <w:bCs/>
              </w:rPr>
              <w:t>RO</w:t>
            </w:r>
            <w:r w:rsidR="00664596" w:rsidRPr="6053A572">
              <w:rPr>
                <w:rFonts w:ascii="Arial" w:hAnsi="Arial" w:cs="Arial"/>
              </w:rPr>
              <w:t xml:space="preserve">: this is an issue that we struggle </w:t>
            </w:r>
            <w:proofErr w:type="gramStart"/>
            <w:r w:rsidR="00664596" w:rsidRPr="6053A572">
              <w:rPr>
                <w:rFonts w:ascii="Arial" w:hAnsi="Arial" w:cs="Arial"/>
              </w:rPr>
              <w:t>with</w:t>
            </w:r>
            <w:proofErr w:type="gramEnd"/>
            <w:r w:rsidR="00664596" w:rsidRPr="6053A572">
              <w:rPr>
                <w:rFonts w:ascii="Arial" w:hAnsi="Arial" w:cs="Arial"/>
              </w:rPr>
              <w:t xml:space="preserve"> but </w:t>
            </w:r>
            <w:r w:rsidR="002275C4" w:rsidRPr="6053A572">
              <w:rPr>
                <w:rFonts w:ascii="Arial" w:hAnsi="Arial" w:cs="Arial"/>
              </w:rPr>
              <w:t xml:space="preserve">we are </w:t>
            </w:r>
            <w:r w:rsidR="00664596" w:rsidRPr="6053A572">
              <w:rPr>
                <w:rFonts w:ascii="Arial" w:hAnsi="Arial" w:cs="Arial"/>
              </w:rPr>
              <w:t>trying to sell the case study things through</w:t>
            </w:r>
            <w:r w:rsidR="002275C4" w:rsidRPr="6053A572">
              <w:rPr>
                <w:rFonts w:ascii="Arial" w:hAnsi="Arial" w:cs="Arial"/>
              </w:rPr>
              <w:t xml:space="preserve">, for example, </w:t>
            </w:r>
            <w:r w:rsidR="00664596" w:rsidRPr="6053A572">
              <w:rPr>
                <w:rFonts w:ascii="Arial" w:hAnsi="Arial" w:cs="Arial"/>
              </w:rPr>
              <w:t>MyWoW.</w:t>
            </w:r>
            <w:r w:rsidR="007A1DD9" w:rsidRPr="6053A572">
              <w:rPr>
                <w:rFonts w:ascii="Arial" w:hAnsi="Arial" w:cs="Arial"/>
              </w:rPr>
              <w:t xml:space="preserve"> </w:t>
            </w:r>
          </w:p>
          <w:p w14:paraId="100633FC" w14:textId="69BFE6ED" w:rsidR="007A1DD9" w:rsidRPr="00276795" w:rsidRDefault="00276795" w:rsidP="1C835EDA">
            <w:pPr>
              <w:spacing w:beforeLines="40" w:before="96" w:afterLines="40" w:after="96" w:line="259" w:lineRule="auto"/>
              <w:rPr>
                <w:rFonts w:ascii="Arial" w:hAnsi="Arial" w:cs="Arial"/>
              </w:rPr>
            </w:pPr>
            <w:r w:rsidRPr="6053A572">
              <w:rPr>
                <w:rFonts w:ascii="Arial" w:hAnsi="Arial" w:cs="Arial"/>
                <w:b/>
                <w:bCs/>
              </w:rPr>
              <w:t>MP</w:t>
            </w:r>
            <w:r w:rsidR="007A1DD9" w:rsidRPr="6053A572">
              <w:rPr>
                <w:rFonts w:ascii="Arial" w:hAnsi="Arial" w:cs="Arial"/>
                <w:b/>
                <w:bCs/>
              </w:rPr>
              <w:t>:</w:t>
            </w:r>
            <w:r w:rsidR="007A1DD9" w:rsidRPr="6053A572">
              <w:rPr>
                <w:rFonts w:ascii="Arial" w:hAnsi="Arial" w:cs="Arial"/>
              </w:rPr>
              <w:t xml:space="preserve"> </w:t>
            </w:r>
            <w:r w:rsidR="002275C4" w:rsidRPr="6053A572">
              <w:rPr>
                <w:rFonts w:ascii="Arial" w:hAnsi="Arial" w:cs="Arial"/>
              </w:rPr>
              <w:t xml:space="preserve">We </w:t>
            </w:r>
            <w:r w:rsidR="007A1DD9" w:rsidRPr="6053A572">
              <w:rPr>
                <w:rFonts w:ascii="Arial" w:hAnsi="Arial" w:cs="Arial"/>
              </w:rPr>
              <w:t>potentially have a couple of case studies to share that might help with this.</w:t>
            </w:r>
          </w:p>
          <w:p w14:paraId="4C46C0C8" w14:textId="60CDB1F8" w:rsidR="00664596" w:rsidRDefault="007A1DD9" w:rsidP="1C835EDA">
            <w:pPr>
              <w:spacing w:beforeLines="40" w:before="96" w:afterLines="40" w:after="96" w:line="259" w:lineRule="auto"/>
              <w:rPr>
                <w:rFonts w:ascii="Arial" w:hAnsi="Arial" w:cs="Arial"/>
              </w:rPr>
            </w:pPr>
            <w:r w:rsidRPr="6053A572">
              <w:rPr>
                <w:rFonts w:ascii="Arial" w:hAnsi="Arial" w:cs="Arial"/>
                <w:b/>
                <w:bCs/>
              </w:rPr>
              <w:t>H</w:t>
            </w:r>
            <w:r w:rsidR="00276795" w:rsidRPr="6053A572">
              <w:rPr>
                <w:rFonts w:ascii="Arial" w:hAnsi="Arial" w:cs="Arial"/>
                <w:b/>
                <w:bCs/>
              </w:rPr>
              <w:t>G</w:t>
            </w:r>
            <w:r w:rsidRPr="6053A572">
              <w:rPr>
                <w:rFonts w:ascii="Arial" w:hAnsi="Arial" w:cs="Arial"/>
              </w:rPr>
              <w:t xml:space="preserve">: </w:t>
            </w:r>
            <w:r w:rsidR="0028710A" w:rsidRPr="6053A572">
              <w:rPr>
                <w:rFonts w:ascii="Arial" w:hAnsi="Arial" w:cs="Arial"/>
              </w:rPr>
              <w:t xml:space="preserve">There are a </w:t>
            </w:r>
            <w:r w:rsidRPr="6053A572">
              <w:rPr>
                <w:rFonts w:ascii="Arial" w:hAnsi="Arial" w:cs="Arial"/>
              </w:rPr>
              <w:t xml:space="preserve">number of good case studies in </w:t>
            </w:r>
            <w:r w:rsidR="00616C0E" w:rsidRPr="6053A572">
              <w:rPr>
                <w:rFonts w:ascii="Arial" w:hAnsi="Arial" w:cs="Arial"/>
              </w:rPr>
              <w:t>t</w:t>
            </w:r>
            <w:r w:rsidRPr="6053A572">
              <w:rPr>
                <w:rFonts w:ascii="Arial" w:hAnsi="Arial" w:cs="Arial"/>
              </w:rPr>
              <w:t>he agricultural s</w:t>
            </w:r>
            <w:r w:rsidR="0028710A" w:rsidRPr="6053A572">
              <w:rPr>
                <w:rFonts w:ascii="Arial" w:hAnsi="Arial" w:cs="Arial"/>
              </w:rPr>
              <w:t>ector</w:t>
            </w:r>
            <w:r w:rsidRPr="6053A572">
              <w:rPr>
                <w:rFonts w:ascii="Arial" w:hAnsi="Arial" w:cs="Arial"/>
              </w:rPr>
              <w:t xml:space="preserve"> </w:t>
            </w:r>
            <w:r w:rsidR="0028710A" w:rsidRPr="6053A572">
              <w:rPr>
                <w:rFonts w:ascii="Arial" w:hAnsi="Arial" w:cs="Arial"/>
              </w:rPr>
              <w:t>which demonstrate</w:t>
            </w:r>
            <w:r w:rsidRPr="6053A572">
              <w:rPr>
                <w:rFonts w:ascii="Arial" w:hAnsi="Arial" w:cs="Arial"/>
              </w:rPr>
              <w:t xml:space="preserve"> how a farm can become more efficient, this is a big part of a positive story to show to micro-businesses.</w:t>
            </w:r>
          </w:p>
          <w:p w14:paraId="4E31696F" w14:textId="5BE2FEB4" w:rsidR="00804792" w:rsidRDefault="00804792" w:rsidP="1C835EDA">
            <w:pPr>
              <w:spacing w:beforeLines="40" w:before="96" w:afterLines="40" w:after="96" w:line="259" w:lineRule="auto"/>
              <w:rPr>
                <w:rFonts w:ascii="Arial" w:hAnsi="Arial" w:cs="Arial"/>
              </w:rPr>
            </w:pPr>
            <w:r w:rsidRPr="6053A572">
              <w:rPr>
                <w:rFonts w:ascii="Arial" w:hAnsi="Arial" w:cs="Arial"/>
                <w:b/>
                <w:bCs/>
              </w:rPr>
              <w:t>TH</w:t>
            </w:r>
            <w:r w:rsidRPr="6053A572">
              <w:rPr>
                <w:rFonts w:ascii="Arial" w:hAnsi="Arial" w:cs="Arial"/>
              </w:rPr>
              <w:t xml:space="preserve"> noted that S</w:t>
            </w:r>
            <w:r w:rsidR="00224B74" w:rsidRPr="6053A572">
              <w:rPr>
                <w:rFonts w:ascii="Arial" w:hAnsi="Arial" w:cs="Arial"/>
              </w:rPr>
              <w:t>CDI</w:t>
            </w:r>
            <w:r w:rsidRPr="6053A572">
              <w:rPr>
                <w:rFonts w:ascii="Arial" w:hAnsi="Arial" w:cs="Arial"/>
              </w:rPr>
              <w:t xml:space="preserve"> have recently published their </w:t>
            </w:r>
            <w:hyperlink r:id="rId17">
              <w:r w:rsidR="00224B74" w:rsidRPr="6053A572">
                <w:rPr>
                  <w:rStyle w:val="Hyperlink"/>
                  <w:rFonts w:ascii="Arial" w:hAnsi="Arial" w:cs="Arial"/>
                </w:rPr>
                <w:t>Clean Growth Manifesto</w:t>
              </w:r>
            </w:hyperlink>
            <w:r w:rsidR="00224B74" w:rsidRPr="6053A572">
              <w:rPr>
                <w:rFonts w:ascii="Arial" w:hAnsi="Arial" w:cs="Arial"/>
              </w:rPr>
              <w:t>, with some themes that are similar to those discussed by Rob.</w:t>
            </w:r>
          </w:p>
          <w:p w14:paraId="4D33F20B" w14:textId="1F16E473" w:rsidR="00664596" w:rsidRPr="00EE66F8" w:rsidRDefault="00664596" w:rsidP="1C835EDA">
            <w:pPr>
              <w:spacing w:beforeLines="40" w:before="96" w:afterLines="40" w:after="96" w:line="259" w:lineRule="auto"/>
              <w:rPr>
                <w:rFonts w:ascii="Arial" w:hAnsi="Arial" w:cs="Arial"/>
              </w:rPr>
            </w:pPr>
          </w:p>
        </w:tc>
        <w:tc>
          <w:tcPr>
            <w:tcW w:w="1115" w:type="dxa"/>
          </w:tcPr>
          <w:p w14:paraId="19820136" w14:textId="67D012AC" w:rsidR="00750C3C" w:rsidRPr="00750C3C" w:rsidRDefault="005A0DDD" w:rsidP="0069079F">
            <w:pPr>
              <w:spacing w:beforeLines="40" w:before="96" w:afterLines="40" w:after="96" w:line="200" w:lineRule="atLeast"/>
              <w:rPr>
                <w:rFonts w:ascii="Arial" w:hAnsi="Arial" w:cs="Arial"/>
              </w:rPr>
            </w:pPr>
            <w:r>
              <w:rPr>
                <w:rFonts w:ascii="Arial" w:hAnsi="Arial" w:cs="Arial"/>
              </w:rPr>
              <w:lastRenderedPageBreak/>
              <w:t xml:space="preserve">Robert Orr, SDS </w:t>
            </w:r>
            <w:r w:rsidR="00AC104B">
              <w:rPr>
                <w:rFonts w:ascii="Arial" w:hAnsi="Arial" w:cs="Arial"/>
              </w:rPr>
              <w:t xml:space="preserve"> </w:t>
            </w:r>
          </w:p>
        </w:tc>
        <w:tc>
          <w:tcPr>
            <w:tcW w:w="1011" w:type="dxa"/>
            <w:shd w:val="clear" w:color="auto" w:fill="auto"/>
          </w:tcPr>
          <w:p w14:paraId="518C8997" w14:textId="6D33F913" w:rsidR="00750C3C" w:rsidRPr="00AE5BBA" w:rsidRDefault="000F30B8" w:rsidP="1C835EDA">
            <w:pPr>
              <w:spacing w:beforeLines="40" w:before="96" w:afterLines="40" w:after="96"/>
            </w:pPr>
            <w:r>
              <w:rPr>
                <w:rFonts w:ascii="Arial" w:hAnsi="Arial" w:cs="Arial"/>
                <w:color w:val="000000" w:themeColor="text1"/>
              </w:rPr>
              <w:t>30</w:t>
            </w:r>
            <w:r w:rsidR="1F28AFA4" w:rsidRPr="1C835EDA">
              <w:rPr>
                <w:rFonts w:ascii="Arial" w:hAnsi="Arial" w:cs="Arial"/>
                <w:color w:val="000000" w:themeColor="text1"/>
              </w:rPr>
              <w:t xml:space="preserve"> mins </w:t>
            </w:r>
          </w:p>
        </w:tc>
      </w:tr>
      <w:tr w:rsidR="00A376BF" w:rsidRPr="00750C3C" w14:paraId="361C16F9" w14:textId="77777777" w:rsidTr="7977C4F7">
        <w:tc>
          <w:tcPr>
            <w:tcW w:w="1080" w:type="dxa"/>
            <w:shd w:val="clear" w:color="auto" w:fill="auto"/>
          </w:tcPr>
          <w:p w14:paraId="45CB103B" w14:textId="1474F450" w:rsidR="00A376BF" w:rsidRPr="00750C3C" w:rsidRDefault="00632395" w:rsidP="00A376BF">
            <w:pPr>
              <w:spacing w:beforeLines="40" w:before="96" w:afterLines="40" w:after="96" w:line="200" w:lineRule="atLeast"/>
              <w:rPr>
                <w:rFonts w:ascii="Arial" w:hAnsi="Arial" w:cs="Arial"/>
              </w:rPr>
            </w:pPr>
            <w:r>
              <w:rPr>
                <w:rFonts w:ascii="Arial" w:hAnsi="Arial" w:cs="Arial"/>
              </w:rPr>
              <w:lastRenderedPageBreak/>
              <w:t>5.</w:t>
            </w:r>
          </w:p>
          <w:p w14:paraId="3DEEC669" w14:textId="77777777" w:rsidR="00A376BF" w:rsidRPr="00750C3C" w:rsidRDefault="00A376BF" w:rsidP="00A376BF">
            <w:pPr>
              <w:spacing w:beforeLines="40" w:before="96" w:afterLines="40" w:after="96" w:line="200" w:lineRule="atLeast"/>
              <w:rPr>
                <w:rFonts w:ascii="Arial" w:hAnsi="Arial" w:cs="Arial"/>
              </w:rPr>
            </w:pPr>
          </w:p>
        </w:tc>
        <w:tc>
          <w:tcPr>
            <w:tcW w:w="7568" w:type="dxa"/>
            <w:shd w:val="clear" w:color="auto" w:fill="auto"/>
          </w:tcPr>
          <w:p w14:paraId="304E54D1" w14:textId="75BE8FEF" w:rsidR="002356B9" w:rsidRPr="00511772" w:rsidRDefault="000F30B8" w:rsidP="1D45B0BE">
            <w:pPr>
              <w:spacing w:beforeLines="40" w:before="96" w:afterLines="40" w:after="96"/>
              <w:rPr>
                <w:rFonts w:ascii="Arial" w:hAnsi="Arial" w:cs="Arial"/>
                <w:b/>
                <w:bCs/>
              </w:rPr>
            </w:pPr>
            <w:r w:rsidRPr="002356B9">
              <w:rPr>
                <w:rFonts w:ascii="Arial" w:hAnsi="Arial" w:cs="Arial"/>
                <w:b/>
                <w:bCs/>
              </w:rPr>
              <w:t xml:space="preserve">Rural Employers Toolkit </w:t>
            </w:r>
            <w:r w:rsidR="00F810D4" w:rsidRPr="002356B9">
              <w:rPr>
                <w:rFonts w:ascii="Arial" w:hAnsi="Arial" w:cs="Arial"/>
                <w:b/>
                <w:bCs/>
              </w:rPr>
              <w:t xml:space="preserve"> </w:t>
            </w:r>
          </w:p>
          <w:p w14:paraId="2AFE8A9B" w14:textId="353B3FBD" w:rsidR="007B0CAE" w:rsidRDefault="002356B9" w:rsidP="1D45B0BE">
            <w:pPr>
              <w:spacing w:beforeLines="40" w:before="96" w:afterLines="40" w:after="96"/>
              <w:rPr>
                <w:rFonts w:ascii="Arial" w:hAnsi="Arial" w:cs="Arial"/>
              </w:rPr>
            </w:pPr>
            <w:r>
              <w:rPr>
                <w:rFonts w:ascii="Arial" w:hAnsi="Arial" w:cs="Arial"/>
              </w:rPr>
              <w:t>Liz talked through the origins of the toolkit</w:t>
            </w:r>
            <w:r w:rsidR="0021141D">
              <w:rPr>
                <w:rFonts w:ascii="Arial" w:hAnsi="Arial" w:cs="Arial"/>
              </w:rPr>
              <w:t>, with the background being that Lantra was asked to create a toolkit last year for agriculture to help those in the sector understand the different support options availa</w:t>
            </w:r>
            <w:r w:rsidR="003757F9">
              <w:rPr>
                <w:rFonts w:ascii="Arial" w:hAnsi="Arial" w:cs="Arial"/>
              </w:rPr>
              <w:t>ble and highlighting things to think about when taking on a new apprentice. The aim was to help increase the number of apprentices in the sector by pulling together the information that employers would need to take on an apprentice.</w:t>
            </w:r>
            <w:r w:rsidR="007A6FAA">
              <w:rPr>
                <w:rFonts w:ascii="Arial" w:hAnsi="Arial" w:cs="Arial"/>
              </w:rPr>
              <w:t xml:space="preserve"> You can access the agriculture employers’ toolkit </w:t>
            </w:r>
            <w:hyperlink r:id="rId18" w:history="1">
              <w:r w:rsidR="007A6FAA" w:rsidRPr="007A6FAA">
                <w:rPr>
                  <w:rStyle w:val="Hyperlink"/>
                  <w:rFonts w:ascii="Arial" w:hAnsi="Arial" w:cs="Arial"/>
                </w:rPr>
                <w:t>here</w:t>
              </w:r>
            </w:hyperlink>
            <w:r w:rsidR="007A6FAA">
              <w:rPr>
                <w:rFonts w:ascii="Arial" w:hAnsi="Arial" w:cs="Arial"/>
              </w:rPr>
              <w:t>.</w:t>
            </w:r>
          </w:p>
          <w:p w14:paraId="3FC94B1C" w14:textId="45381241" w:rsidR="002925BF" w:rsidRDefault="00274365" w:rsidP="002925BF">
            <w:pPr>
              <w:spacing w:beforeLines="40" w:before="96" w:afterLines="40" w:after="96"/>
              <w:rPr>
                <w:rFonts w:ascii="Arial" w:hAnsi="Arial" w:cs="Arial"/>
              </w:rPr>
            </w:pPr>
            <w:r>
              <w:rPr>
                <w:rFonts w:ascii="Arial" w:hAnsi="Arial" w:cs="Arial"/>
              </w:rPr>
              <w:t>After briefly talking through the agriculture employers’ toolkit, Liz explained the rural employer’s toolkit</w:t>
            </w:r>
            <w:r w:rsidR="00911003">
              <w:rPr>
                <w:rFonts w:ascii="Arial" w:hAnsi="Arial" w:cs="Arial"/>
              </w:rPr>
              <w:t>, advising that unlike the agriculture toolkit, the rural toolkit covers a relatively wide range of sectors.</w:t>
            </w:r>
            <w:r w:rsidR="001C4F88">
              <w:rPr>
                <w:rFonts w:ascii="Arial" w:hAnsi="Arial" w:cs="Arial"/>
              </w:rPr>
              <w:t xml:space="preserve"> </w:t>
            </w:r>
            <w:r w:rsidR="00282811">
              <w:rPr>
                <w:rFonts w:ascii="Arial" w:hAnsi="Arial" w:cs="Arial"/>
              </w:rPr>
              <w:t xml:space="preserve">The rural employers’ toolkit contributes to </w:t>
            </w:r>
            <w:r w:rsidR="002925BF" w:rsidRPr="002356B9">
              <w:rPr>
                <w:rFonts w:ascii="Arial" w:hAnsi="Arial" w:cs="Arial"/>
              </w:rPr>
              <w:t>priority C</w:t>
            </w:r>
            <w:r w:rsidR="00DB0D20">
              <w:rPr>
                <w:rFonts w:ascii="Arial" w:hAnsi="Arial" w:cs="Arial"/>
              </w:rPr>
              <w:t>.</w:t>
            </w:r>
          </w:p>
          <w:p w14:paraId="6FDE4FBC" w14:textId="10A2DB9D" w:rsidR="00274365" w:rsidRPr="002356B9" w:rsidRDefault="00DB0D20" w:rsidP="1D45B0BE">
            <w:pPr>
              <w:spacing w:beforeLines="40" w:before="96" w:afterLines="40" w:after="96"/>
              <w:rPr>
                <w:rFonts w:ascii="Arial" w:hAnsi="Arial" w:cs="Arial"/>
              </w:rPr>
            </w:pPr>
            <w:r w:rsidRPr="6053A572">
              <w:rPr>
                <w:rFonts w:ascii="Arial" w:hAnsi="Arial" w:cs="Arial"/>
              </w:rPr>
              <w:t xml:space="preserve">Liz highlighted that in </w:t>
            </w:r>
            <w:r w:rsidR="002925BF" w:rsidRPr="6053A572">
              <w:rPr>
                <w:rFonts w:ascii="Arial" w:hAnsi="Arial" w:cs="Arial"/>
              </w:rPr>
              <w:t>smaller companies, there is sometimes not a</w:t>
            </w:r>
            <w:r w:rsidR="35A9A98F" w:rsidRPr="6053A572">
              <w:rPr>
                <w:rFonts w:ascii="Arial" w:hAnsi="Arial" w:cs="Arial"/>
              </w:rPr>
              <w:t>n</w:t>
            </w:r>
            <w:r w:rsidR="002925BF" w:rsidRPr="6053A572">
              <w:rPr>
                <w:rFonts w:ascii="Arial" w:hAnsi="Arial" w:cs="Arial"/>
              </w:rPr>
              <w:t xml:space="preserve"> HR department as such,</w:t>
            </w:r>
            <w:r w:rsidRPr="6053A572">
              <w:rPr>
                <w:rFonts w:ascii="Arial" w:hAnsi="Arial" w:cs="Arial"/>
              </w:rPr>
              <w:t xml:space="preserve"> with employers</w:t>
            </w:r>
            <w:r w:rsidR="002925BF" w:rsidRPr="6053A572">
              <w:rPr>
                <w:rFonts w:ascii="Arial" w:hAnsi="Arial" w:cs="Arial"/>
              </w:rPr>
              <w:t xml:space="preserve"> </w:t>
            </w:r>
            <w:r w:rsidR="00FA16FF" w:rsidRPr="6053A572">
              <w:rPr>
                <w:rFonts w:ascii="Arial" w:hAnsi="Arial" w:cs="Arial"/>
              </w:rPr>
              <w:t>doing everything</w:t>
            </w:r>
            <w:r w:rsidR="002925BF" w:rsidRPr="6053A572">
              <w:rPr>
                <w:rFonts w:ascii="Arial" w:hAnsi="Arial" w:cs="Arial"/>
              </w:rPr>
              <w:t xml:space="preserve"> themselves, therefore taking on an apprentice can seem like a complicated task.</w:t>
            </w:r>
            <w:r w:rsidR="00FA16FF" w:rsidRPr="6053A572">
              <w:rPr>
                <w:rFonts w:ascii="Arial" w:hAnsi="Arial" w:cs="Arial"/>
              </w:rPr>
              <w:t xml:space="preserve"> The Rural Employers’ Toolkit brings everything in one place to help employers understand what is involved in taking on an apprentice.</w:t>
            </w:r>
          </w:p>
          <w:p w14:paraId="74C41E57" w14:textId="7D68F19A" w:rsidR="007B0CAE" w:rsidRPr="002356B9" w:rsidRDefault="00910549" w:rsidP="1D45B0BE">
            <w:pPr>
              <w:spacing w:beforeLines="40" w:before="96" w:afterLines="40" w:after="96"/>
              <w:rPr>
                <w:rFonts w:ascii="Arial" w:hAnsi="Arial" w:cs="Arial"/>
              </w:rPr>
            </w:pPr>
            <w:r w:rsidRPr="6053A572">
              <w:rPr>
                <w:rFonts w:ascii="Arial" w:hAnsi="Arial" w:cs="Arial"/>
              </w:rPr>
              <w:t>Liz also made the point that Lantra are</w:t>
            </w:r>
            <w:r w:rsidR="00AE4992" w:rsidRPr="6053A572">
              <w:rPr>
                <w:rFonts w:ascii="Arial" w:hAnsi="Arial" w:cs="Arial"/>
              </w:rPr>
              <w:t xml:space="preserve"> </w:t>
            </w:r>
            <w:r w:rsidRPr="6053A572">
              <w:rPr>
                <w:rFonts w:ascii="Arial" w:hAnsi="Arial" w:cs="Arial"/>
              </w:rPr>
              <w:t>c</w:t>
            </w:r>
            <w:r w:rsidR="008E3FA6" w:rsidRPr="6053A572">
              <w:rPr>
                <w:rFonts w:ascii="Arial" w:hAnsi="Arial" w:cs="Arial"/>
              </w:rPr>
              <w:t xml:space="preserve">urrently working on a project with SDS where apprentices undertake a challenge </w:t>
            </w:r>
            <w:r w:rsidR="00AE4992" w:rsidRPr="6053A572">
              <w:rPr>
                <w:rFonts w:ascii="Arial" w:hAnsi="Arial" w:cs="Arial"/>
              </w:rPr>
              <w:t xml:space="preserve">around energy use, waste and materials use. </w:t>
            </w:r>
            <w:r w:rsidRPr="6053A572">
              <w:rPr>
                <w:rFonts w:ascii="Arial" w:hAnsi="Arial" w:cs="Arial"/>
              </w:rPr>
              <w:t xml:space="preserve">This is progressing and </w:t>
            </w:r>
            <w:r w:rsidR="006C3FC7" w:rsidRPr="6053A572">
              <w:rPr>
                <w:rFonts w:ascii="Arial" w:hAnsi="Arial" w:cs="Arial"/>
              </w:rPr>
              <w:t>there has been</w:t>
            </w:r>
            <w:r w:rsidR="00AE4992" w:rsidRPr="6053A572">
              <w:rPr>
                <w:rFonts w:ascii="Arial" w:hAnsi="Arial" w:cs="Arial"/>
              </w:rPr>
              <w:t xml:space="preserve"> a couple of meetings with assessors around what would work in the workplace with their candidates.</w:t>
            </w:r>
          </w:p>
          <w:p w14:paraId="50D6C618" w14:textId="77777777" w:rsidR="002925BF" w:rsidRPr="002356B9" w:rsidRDefault="002925BF" w:rsidP="1D45B0BE">
            <w:pPr>
              <w:spacing w:beforeLines="40" w:before="96" w:afterLines="40" w:after="96"/>
              <w:rPr>
                <w:rFonts w:ascii="Arial" w:hAnsi="Arial" w:cs="Arial"/>
              </w:rPr>
            </w:pPr>
          </w:p>
          <w:p w14:paraId="2B1A0DEE" w14:textId="3F897EF2" w:rsidR="00A967D0" w:rsidRPr="002356B9" w:rsidRDefault="0028710A" w:rsidP="1D45B0BE">
            <w:pPr>
              <w:spacing w:beforeLines="40" w:before="96" w:afterLines="40" w:after="96"/>
              <w:rPr>
                <w:rFonts w:ascii="Arial" w:hAnsi="Arial" w:cs="Arial"/>
              </w:rPr>
            </w:pPr>
            <w:r>
              <w:rPr>
                <w:rFonts w:ascii="Arial" w:hAnsi="Arial" w:cs="Arial"/>
              </w:rPr>
              <w:t>Comments and q</w:t>
            </w:r>
            <w:r w:rsidR="00FA77DB" w:rsidRPr="002356B9">
              <w:rPr>
                <w:rFonts w:ascii="Arial" w:hAnsi="Arial" w:cs="Arial"/>
              </w:rPr>
              <w:t>uestions:</w:t>
            </w:r>
          </w:p>
          <w:p w14:paraId="68123476" w14:textId="497887CB" w:rsidR="00DB0D20" w:rsidRDefault="00DB0D20" w:rsidP="1D45B0BE">
            <w:pPr>
              <w:spacing w:beforeLines="40" w:before="96" w:afterLines="40" w:after="96"/>
              <w:rPr>
                <w:rFonts w:ascii="Arial" w:hAnsi="Arial" w:cs="Arial"/>
              </w:rPr>
            </w:pPr>
            <w:r w:rsidRPr="6053A572">
              <w:rPr>
                <w:rFonts w:ascii="Arial" w:hAnsi="Arial" w:cs="Arial"/>
              </w:rPr>
              <w:lastRenderedPageBreak/>
              <w:t xml:space="preserve">Q - </w:t>
            </w:r>
            <w:r w:rsidR="00636849" w:rsidRPr="6053A572">
              <w:rPr>
                <w:rFonts w:ascii="Arial" w:hAnsi="Arial" w:cs="Arial"/>
                <w:b/>
                <w:bCs/>
              </w:rPr>
              <w:t>HG</w:t>
            </w:r>
            <w:r w:rsidR="00FA77DB" w:rsidRPr="6053A572">
              <w:rPr>
                <w:rFonts w:ascii="Arial" w:hAnsi="Arial" w:cs="Arial"/>
              </w:rPr>
              <w:t>: when can we get the toolkit launched</w:t>
            </w:r>
            <w:r w:rsidRPr="6053A572">
              <w:rPr>
                <w:rFonts w:ascii="Arial" w:hAnsi="Arial" w:cs="Arial"/>
              </w:rPr>
              <w:t>?</w:t>
            </w:r>
            <w:r w:rsidR="00FA77DB" w:rsidRPr="6053A572">
              <w:rPr>
                <w:rFonts w:ascii="Arial" w:hAnsi="Arial" w:cs="Arial"/>
              </w:rPr>
              <w:t xml:space="preserve"> </w:t>
            </w:r>
            <w:r w:rsidRPr="6053A572">
              <w:rPr>
                <w:rFonts w:ascii="Arial" w:hAnsi="Arial" w:cs="Arial"/>
              </w:rPr>
              <w:t>G</w:t>
            </w:r>
            <w:r w:rsidR="00FA77DB" w:rsidRPr="6053A572">
              <w:rPr>
                <w:rFonts w:ascii="Arial" w:hAnsi="Arial" w:cs="Arial"/>
              </w:rPr>
              <w:t>iven that A</w:t>
            </w:r>
            <w:r w:rsidRPr="6053A572">
              <w:rPr>
                <w:rFonts w:ascii="Arial" w:hAnsi="Arial" w:cs="Arial"/>
              </w:rPr>
              <w:t>ndrew</w:t>
            </w:r>
            <w:r w:rsidR="00FA77DB" w:rsidRPr="6053A572">
              <w:rPr>
                <w:rFonts w:ascii="Arial" w:hAnsi="Arial" w:cs="Arial"/>
              </w:rPr>
              <w:t xml:space="preserve"> has 250 case studies, there are bound to be some that we can use in this doc. </w:t>
            </w:r>
          </w:p>
          <w:p w14:paraId="55A1CABA" w14:textId="2641C180" w:rsidR="00FA77DB" w:rsidRPr="002356B9" w:rsidRDefault="00636849" w:rsidP="1D45B0BE">
            <w:pPr>
              <w:spacing w:beforeLines="40" w:before="96" w:afterLines="40" w:after="96"/>
              <w:rPr>
                <w:rFonts w:ascii="Arial" w:hAnsi="Arial" w:cs="Arial"/>
              </w:rPr>
            </w:pPr>
            <w:r w:rsidRPr="6053A572">
              <w:rPr>
                <w:rFonts w:ascii="Arial" w:hAnsi="Arial" w:cs="Arial"/>
                <w:b/>
                <w:bCs/>
              </w:rPr>
              <w:t>KF</w:t>
            </w:r>
            <w:r w:rsidR="003778B6" w:rsidRPr="6053A572">
              <w:rPr>
                <w:rFonts w:ascii="Arial" w:hAnsi="Arial" w:cs="Arial"/>
              </w:rPr>
              <w:t>:</w:t>
            </w:r>
            <w:r w:rsidR="00DB0D20" w:rsidRPr="6053A572">
              <w:rPr>
                <w:rFonts w:ascii="Arial" w:hAnsi="Arial" w:cs="Arial"/>
              </w:rPr>
              <w:t xml:space="preserve"> </w:t>
            </w:r>
            <w:r w:rsidR="00FA77DB" w:rsidRPr="6053A572">
              <w:rPr>
                <w:rFonts w:ascii="Arial" w:hAnsi="Arial" w:cs="Arial"/>
              </w:rPr>
              <w:t>K</w:t>
            </w:r>
            <w:r w:rsidR="00DB0D20" w:rsidRPr="6053A572">
              <w:rPr>
                <w:rFonts w:ascii="Arial" w:hAnsi="Arial" w:cs="Arial"/>
              </w:rPr>
              <w:t xml:space="preserve">atie </w:t>
            </w:r>
            <w:r w:rsidR="00FA77DB" w:rsidRPr="6053A572">
              <w:rPr>
                <w:rFonts w:ascii="Arial" w:hAnsi="Arial" w:cs="Arial"/>
              </w:rPr>
              <w:t xml:space="preserve">will pick up with </w:t>
            </w:r>
            <w:r w:rsidR="00DB0D20" w:rsidRPr="6053A572">
              <w:rPr>
                <w:rFonts w:ascii="Arial" w:hAnsi="Arial" w:cs="Arial"/>
              </w:rPr>
              <w:t xml:space="preserve">SDS </w:t>
            </w:r>
            <w:r w:rsidR="00FA77DB" w:rsidRPr="6053A572">
              <w:rPr>
                <w:rFonts w:ascii="Arial" w:hAnsi="Arial" w:cs="Arial"/>
              </w:rPr>
              <w:t xml:space="preserve">comms </w:t>
            </w:r>
            <w:r w:rsidR="00E85458" w:rsidRPr="6053A572">
              <w:rPr>
                <w:rFonts w:ascii="Arial" w:hAnsi="Arial" w:cs="Arial"/>
              </w:rPr>
              <w:t>and Sheena to have a think about what would be realistic in time scales and we can start thinking about whether there are any events to launch at.</w:t>
            </w:r>
            <w:r w:rsidR="005F21E2" w:rsidRPr="6053A572">
              <w:rPr>
                <w:rFonts w:ascii="Arial" w:hAnsi="Arial" w:cs="Arial"/>
              </w:rPr>
              <w:t xml:space="preserve"> </w:t>
            </w:r>
          </w:p>
          <w:p w14:paraId="32CC5684" w14:textId="453121CB" w:rsidR="005F21E2" w:rsidRDefault="005F21E2" w:rsidP="1D45B0BE">
            <w:pPr>
              <w:spacing w:beforeLines="40" w:before="96" w:afterLines="40" w:after="96"/>
              <w:rPr>
                <w:rFonts w:ascii="Arial" w:hAnsi="Arial" w:cs="Arial"/>
                <w:b/>
                <w:bCs/>
              </w:rPr>
            </w:pPr>
            <w:r w:rsidRPr="002C172A">
              <w:rPr>
                <w:rFonts w:ascii="Arial" w:hAnsi="Arial" w:cs="Arial"/>
                <w:b/>
                <w:bCs/>
              </w:rPr>
              <w:t>Action: K</w:t>
            </w:r>
            <w:r w:rsidR="002C172A" w:rsidRPr="002C172A">
              <w:rPr>
                <w:rFonts w:ascii="Arial" w:hAnsi="Arial" w:cs="Arial"/>
                <w:b/>
                <w:bCs/>
              </w:rPr>
              <w:t>atie</w:t>
            </w:r>
            <w:r w:rsidRPr="002C172A">
              <w:rPr>
                <w:rFonts w:ascii="Arial" w:hAnsi="Arial" w:cs="Arial"/>
                <w:b/>
                <w:bCs/>
              </w:rPr>
              <w:t xml:space="preserve"> to come back with a target date after speaking to comms.</w:t>
            </w:r>
          </w:p>
          <w:p w14:paraId="08EA4DD4" w14:textId="77777777" w:rsidR="00DB0D20" w:rsidRPr="002C172A" w:rsidRDefault="00DB0D20" w:rsidP="1D45B0BE">
            <w:pPr>
              <w:spacing w:beforeLines="40" w:before="96" w:afterLines="40" w:after="96"/>
              <w:rPr>
                <w:rFonts w:ascii="Arial" w:hAnsi="Arial" w:cs="Arial"/>
                <w:b/>
                <w:bCs/>
              </w:rPr>
            </w:pPr>
          </w:p>
          <w:p w14:paraId="38D7EB94" w14:textId="77777777" w:rsidR="00C9249E" w:rsidRDefault="00DB0D20" w:rsidP="1D45B0BE">
            <w:pPr>
              <w:spacing w:beforeLines="40" w:before="96" w:afterLines="40" w:after="96"/>
              <w:rPr>
                <w:rFonts w:ascii="Arial" w:hAnsi="Arial" w:cs="Arial"/>
              </w:rPr>
            </w:pPr>
            <w:r w:rsidRPr="6053A572">
              <w:rPr>
                <w:rFonts w:ascii="Arial" w:hAnsi="Arial" w:cs="Arial"/>
                <w:b/>
                <w:bCs/>
              </w:rPr>
              <w:t>LBM</w:t>
            </w:r>
            <w:r w:rsidRPr="6053A572">
              <w:rPr>
                <w:rFonts w:ascii="Arial" w:hAnsi="Arial" w:cs="Arial"/>
              </w:rPr>
              <w:t xml:space="preserve">: considering the new apprenticeship funding, I think we will get a lot of employers who would not have taken </w:t>
            </w:r>
            <w:r w:rsidR="00C36402" w:rsidRPr="6053A572">
              <w:rPr>
                <w:rFonts w:ascii="Arial" w:hAnsi="Arial" w:cs="Arial"/>
              </w:rPr>
              <w:t>on an apprentice now considering it.</w:t>
            </w:r>
            <w:r w:rsidR="003537A2" w:rsidRPr="6053A572">
              <w:rPr>
                <w:rFonts w:ascii="Arial" w:hAnsi="Arial" w:cs="Arial"/>
              </w:rPr>
              <w:t xml:space="preserve"> </w:t>
            </w:r>
          </w:p>
          <w:p w14:paraId="0994D27C" w14:textId="282656B5" w:rsidR="00C9249E" w:rsidRDefault="00C9249E" w:rsidP="1D45B0BE">
            <w:pPr>
              <w:spacing w:beforeLines="40" w:before="96" w:afterLines="40" w:after="96"/>
              <w:rPr>
                <w:rFonts w:ascii="Arial" w:hAnsi="Arial" w:cs="Arial"/>
              </w:rPr>
            </w:pPr>
            <w:r w:rsidRPr="6053A572">
              <w:rPr>
                <w:rFonts w:ascii="Arial" w:hAnsi="Arial" w:cs="Arial"/>
                <w:b/>
                <w:bCs/>
              </w:rPr>
              <w:t>DD</w:t>
            </w:r>
            <w:r w:rsidRPr="6053A572">
              <w:rPr>
                <w:rFonts w:ascii="Arial" w:hAnsi="Arial" w:cs="Arial"/>
              </w:rPr>
              <w:t xml:space="preserve">: </w:t>
            </w:r>
            <w:r w:rsidR="00587D9F" w:rsidRPr="6053A572">
              <w:rPr>
                <w:rFonts w:ascii="Arial" w:hAnsi="Arial" w:cs="Arial"/>
              </w:rPr>
              <w:t xml:space="preserve">Mentor availability is such a constraint. Providing that service is a public good. </w:t>
            </w:r>
            <w:r w:rsidR="00454EF6" w:rsidRPr="6053A572">
              <w:rPr>
                <w:rFonts w:ascii="Arial" w:hAnsi="Arial" w:cs="Arial"/>
              </w:rPr>
              <w:t>Does anyone know if SF are factoring that into future farm support?</w:t>
            </w:r>
          </w:p>
          <w:p w14:paraId="61D926E2" w14:textId="455D605F" w:rsidR="00E81AA0" w:rsidRDefault="00E81AA0" w:rsidP="1D45B0BE">
            <w:pPr>
              <w:spacing w:beforeLines="40" w:before="96" w:afterLines="40" w:after="96"/>
              <w:rPr>
                <w:rFonts w:ascii="Arial" w:hAnsi="Arial" w:cs="Arial"/>
              </w:rPr>
            </w:pPr>
            <w:r w:rsidRPr="6053A572">
              <w:rPr>
                <w:rFonts w:ascii="Arial" w:hAnsi="Arial" w:cs="Arial"/>
                <w:b/>
                <w:bCs/>
              </w:rPr>
              <w:t>CR</w:t>
            </w:r>
            <w:r w:rsidRPr="6053A572">
              <w:rPr>
                <w:rFonts w:ascii="Arial" w:hAnsi="Arial" w:cs="Arial"/>
              </w:rPr>
              <w:t>: I think it is available as part of the Farm Advisory Service?</w:t>
            </w:r>
          </w:p>
          <w:p w14:paraId="0D1B17C0" w14:textId="3A48E1DF" w:rsidR="00425501" w:rsidRDefault="00425501" w:rsidP="1D45B0BE">
            <w:pPr>
              <w:spacing w:beforeLines="40" w:before="96" w:afterLines="40" w:after="96"/>
              <w:rPr>
                <w:rFonts w:ascii="Arial" w:hAnsi="Arial" w:cs="Arial"/>
              </w:rPr>
            </w:pPr>
            <w:r w:rsidRPr="6053A572">
              <w:rPr>
                <w:rFonts w:ascii="Arial" w:hAnsi="Arial" w:cs="Arial"/>
                <w:b/>
                <w:bCs/>
              </w:rPr>
              <w:t>GL</w:t>
            </w:r>
            <w:r w:rsidRPr="6053A572">
              <w:rPr>
                <w:rFonts w:ascii="Arial" w:hAnsi="Arial" w:cs="Arial"/>
              </w:rPr>
              <w:t>: SRUC see mentoring support as part of MA delivery for employers.</w:t>
            </w:r>
          </w:p>
          <w:p w14:paraId="4875DEFC" w14:textId="78547F56" w:rsidR="003061EF" w:rsidRPr="002356B9" w:rsidRDefault="00454EF6" w:rsidP="1D45B0BE">
            <w:pPr>
              <w:spacing w:beforeLines="40" w:before="96" w:afterLines="40" w:after="96"/>
              <w:rPr>
                <w:rFonts w:ascii="Arial" w:hAnsi="Arial" w:cs="Arial"/>
              </w:rPr>
            </w:pPr>
            <w:r w:rsidRPr="6053A572">
              <w:rPr>
                <w:rFonts w:ascii="Arial" w:hAnsi="Arial" w:cs="Arial"/>
                <w:b/>
                <w:bCs/>
              </w:rPr>
              <w:t>LBM</w:t>
            </w:r>
            <w:r w:rsidRPr="6053A572">
              <w:rPr>
                <w:rFonts w:ascii="Arial" w:hAnsi="Arial" w:cs="Arial"/>
              </w:rPr>
              <w:t xml:space="preserve">: </w:t>
            </w:r>
            <w:proofErr w:type="spellStart"/>
            <w:r w:rsidR="003061EF" w:rsidRPr="6053A572">
              <w:rPr>
                <w:rFonts w:ascii="Arial" w:hAnsi="Arial" w:cs="Arial"/>
              </w:rPr>
              <w:t>Ringlink</w:t>
            </w:r>
            <w:proofErr w:type="spellEnd"/>
            <w:r w:rsidR="003061EF" w:rsidRPr="6053A572">
              <w:rPr>
                <w:rFonts w:ascii="Arial" w:hAnsi="Arial" w:cs="Arial"/>
              </w:rPr>
              <w:t xml:space="preserve"> </w:t>
            </w:r>
            <w:r w:rsidR="003537A2" w:rsidRPr="6053A572">
              <w:rPr>
                <w:rFonts w:ascii="Arial" w:hAnsi="Arial" w:cs="Arial"/>
              </w:rPr>
              <w:t xml:space="preserve">are </w:t>
            </w:r>
            <w:r w:rsidR="003061EF" w:rsidRPr="6053A572">
              <w:rPr>
                <w:rFonts w:ascii="Arial" w:hAnsi="Arial" w:cs="Arial"/>
              </w:rPr>
              <w:t xml:space="preserve">doing online mentor </w:t>
            </w:r>
            <w:r w:rsidR="008E548B" w:rsidRPr="6053A572">
              <w:rPr>
                <w:rFonts w:ascii="Arial" w:hAnsi="Arial" w:cs="Arial"/>
              </w:rPr>
              <w:t>induction</w:t>
            </w:r>
            <w:r w:rsidR="003061EF" w:rsidRPr="6053A572">
              <w:rPr>
                <w:rFonts w:ascii="Arial" w:hAnsi="Arial" w:cs="Arial"/>
              </w:rPr>
              <w:t xml:space="preserve">, </w:t>
            </w:r>
            <w:r w:rsidR="003537A2" w:rsidRPr="6053A572">
              <w:rPr>
                <w:rFonts w:ascii="Arial" w:hAnsi="Arial" w:cs="Arial"/>
              </w:rPr>
              <w:t>Forestry</w:t>
            </w:r>
            <w:r w:rsidR="003061EF" w:rsidRPr="6053A572">
              <w:rPr>
                <w:rFonts w:ascii="Arial" w:hAnsi="Arial" w:cs="Arial"/>
              </w:rPr>
              <w:t xml:space="preserve"> and </w:t>
            </w:r>
            <w:r w:rsidR="003537A2" w:rsidRPr="6053A572">
              <w:rPr>
                <w:rFonts w:ascii="Arial" w:hAnsi="Arial" w:cs="Arial"/>
              </w:rPr>
              <w:t>L</w:t>
            </w:r>
            <w:r w:rsidR="003061EF" w:rsidRPr="6053A572">
              <w:rPr>
                <w:rFonts w:ascii="Arial" w:hAnsi="Arial" w:cs="Arial"/>
              </w:rPr>
              <w:t xml:space="preserve">and </w:t>
            </w:r>
            <w:r w:rsidR="00474656" w:rsidRPr="6053A572">
              <w:rPr>
                <w:rFonts w:ascii="Arial" w:hAnsi="Arial" w:cs="Arial"/>
              </w:rPr>
              <w:t xml:space="preserve">Scotland are </w:t>
            </w:r>
            <w:r w:rsidR="003537A2" w:rsidRPr="6053A572">
              <w:rPr>
                <w:rFonts w:ascii="Arial" w:hAnsi="Arial" w:cs="Arial"/>
              </w:rPr>
              <w:t xml:space="preserve">also </w:t>
            </w:r>
            <w:r w:rsidR="00474656" w:rsidRPr="6053A572">
              <w:rPr>
                <w:rFonts w:ascii="Arial" w:hAnsi="Arial" w:cs="Arial"/>
              </w:rPr>
              <w:t xml:space="preserve">providing online mentoring, </w:t>
            </w:r>
          </w:p>
          <w:p w14:paraId="2FE581CF" w14:textId="46465FAC" w:rsidR="008E548B" w:rsidRPr="002356B9" w:rsidRDefault="008E548B" w:rsidP="1D45B0BE">
            <w:pPr>
              <w:spacing w:beforeLines="40" w:before="96" w:afterLines="40" w:after="96"/>
              <w:rPr>
                <w:rFonts w:ascii="Arial" w:hAnsi="Arial" w:cs="Arial"/>
              </w:rPr>
            </w:pPr>
            <w:r w:rsidRPr="6053A572">
              <w:rPr>
                <w:rFonts w:ascii="Arial" w:hAnsi="Arial" w:cs="Arial"/>
                <w:b/>
                <w:bCs/>
              </w:rPr>
              <w:t>H</w:t>
            </w:r>
            <w:r w:rsidR="00C36402" w:rsidRPr="6053A572">
              <w:rPr>
                <w:rFonts w:ascii="Arial" w:hAnsi="Arial" w:cs="Arial"/>
                <w:b/>
                <w:bCs/>
              </w:rPr>
              <w:t>G</w:t>
            </w:r>
            <w:r w:rsidRPr="6053A572">
              <w:rPr>
                <w:rFonts w:ascii="Arial" w:hAnsi="Arial" w:cs="Arial"/>
              </w:rPr>
              <w:t xml:space="preserve">: </w:t>
            </w:r>
            <w:proofErr w:type="spellStart"/>
            <w:r w:rsidRPr="6053A572">
              <w:rPr>
                <w:rFonts w:ascii="Arial" w:hAnsi="Arial" w:cs="Arial"/>
              </w:rPr>
              <w:t>R</w:t>
            </w:r>
            <w:r w:rsidR="003537A2" w:rsidRPr="6053A572">
              <w:rPr>
                <w:rFonts w:ascii="Arial" w:hAnsi="Arial" w:cs="Arial"/>
              </w:rPr>
              <w:t>i</w:t>
            </w:r>
            <w:r w:rsidRPr="6053A572">
              <w:rPr>
                <w:rFonts w:ascii="Arial" w:hAnsi="Arial" w:cs="Arial"/>
              </w:rPr>
              <w:t>nglink</w:t>
            </w:r>
            <w:proofErr w:type="spellEnd"/>
            <w:r w:rsidRPr="6053A572">
              <w:rPr>
                <w:rFonts w:ascii="Arial" w:hAnsi="Arial" w:cs="Arial"/>
              </w:rPr>
              <w:t xml:space="preserve"> are the employers who the pre-apprenticeships go to, we need to be careful when talking </w:t>
            </w:r>
            <w:r w:rsidR="00CB1E95" w:rsidRPr="6053A572">
              <w:rPr>
                <w:rFonts w:ascii="Arial" w:hAnsi="Arial" w:cs="Arial"/>
              </w:rPr>
              <w:t>about</w:t>
            </w:r>
            <w:r w:rsidRPr="6053A572">
              <w:rPr>
                <w:rFonts w:ascii="Arial" w:hAnsi="Arial" w:cs="Arial"/>
              </w:rPr>
              <w:t xml:space="preserve"> mentors</w:t>
            </w:r>
            <w:r w:rsidR="00E220CA" w:rsidRPr="6053A572">
              <w:rPr>
                <w:rFonts w:ascii="Arial" w:hAnsi="Arial" w:cs="Arial"/>
              </w:rPr>
              <w:t xml:space="preserve"> as this is the actual farmer on the farm</w:t>
            </w:r>
            <w:r w:rsidR="007F00EF" w:rsidRPr="6053A572">
              <w:rPr>
                <w:rFonts w:ascii="Arial" w:hAnsi="Arial" w:cs="Arial"/>
              </w:rPr>
              <w:t xml:space="preserve"> for </w:t>
            </w:r>
            <w:proofErr w:type="spellStart"/>
            <w:r w:rsidR="007F00EF" w:rsidRPr="6053A572">
              <w:rPr>
                <w:rFonts w:ascii="Arial" w:hAnsi="Arial" w:cs="Arial"/>
              </w:rPr>
              <w:t>Ringlink</w:t>
            </w:r>
            <w:proofErr w:type="spellEnd"/>
            <w:r w:rsidR="007F00EF" w:rsidRPr="6053A572">
              <w:rPr>
                <w:rFonts w:ascii="Arial" w:hAnsi="Arial" w:cs="Arial"/>
              </w:rPr>
              <w:t xml:space="preserve"> as opposed to a mentor as such.</w:t>
            </w:r>
          </w:p>
        </w:tc>
        <w:tc>
          <w:tcPr>
            <w:tcW w:w="1115" w:type="dxa"/>
          </w:tcPr>
          <w:p w14:paraId="65D1129B" w14:textId="13FA96EA" w:rsidR="00A376BF" w:rsidRPr="00750C3C" w:rsidRDefault="000F30B8" w:rsidP="00A376BF">
            <w:pPr>
              <w:spacing w:beforeLines="40" w:before="96" w:afterLines="40" w:after="96" w:line="200" w:lineRule="atLeast"/>
              <w:rPr>
                <w:rFonts w:ascii="Arial" w:hAnsi="Arial" w:cs="Arial"/>
              </w:rPr>
            </w:pPr>
            <w:r>
              <w:rPr>
                <w:rFonts w:ascii="Arial" w:hAnsi="Arial" w:cs="Arial"/>
              </w:rPr>
              <w:lastRenderedPageBreak/>
              <w:t xml:space="preserve">Liz Barron-Majerik </w:t>
            </w:r>
          </w:p>
        </w:tc>
        <w:tc>
          <w:tcPr>
            <w:tcW w:w="1011" w:type="dxa"/>
            <w:shd w:val="clear" w:color="auto" w:fill="auto"/>
          </w:tcPr>
          <w:p w14:paraId="3EF62A41" w14:textId="06038BA3" w:rsidR="00A376BF" w:rsidRPr="00AE5BBA" w:rsidRDefault="000F30B8" w:rsidP="00A376BF">
            <w:pPr>
              <w:spacing w:beforeLines="40" w:before="96" w:afterLines="40" w:after="96" w:line="200" w:lineRule="atLeast"/>
              <w:rPr>
                <w:rFonts w:ascii="Arial" w:hAnsi="Arial" w:cs="Arial"/>
                <w:color w:val="0D0D0D"/>
              </w:rPr>
            </w:pPr>
            <w:r>
              <w:rPr>
                <w:rFonts w:ascii="Arial" w:hAnsi="Arial" w:cs="Arial"/>
                <w:color w:val="0D0D0D"/>
              </w:rPr>
              <w:t>15</w:t>
            </w:r>
            <w:r w:rsidR="008458B8">
              <w:rPr>
                <w:rFonts w:ascii="Arial" w:hAnsi="Arial" w:cs="Arial"/>
                <w:color w:val="0D0D0D"/>
              </w:rPr>
              <w:t xml:space="preserve"> mins </w:t>
            </w:r>
          </w:p>
        </w:tc>
      </w:tr>
      <w:tr w:rsidR="00632395" w:rsidRPr="00750C3C" w14:paraId="035F0C29" w14:textId="77777777" w:rsidTr="7977C4F7">
        <w:tc>
          <w:tcPr>
            <w:tcW w:w="1080" w:type="dxa"/>
            <w:shd w:val="clear" w:color="auto" w:fill="auto"/>
          </w:tcPr>
          <w:p w14:paraId="3046F8C9" w14:textId="7EA4D930" w:rsidR="00632395" w:rsidRDefault="00632395" w:rsidP="00632395">
            <w:pPr>
              <w:spacing w:beforeLines="40" w:before="96" w:afterLines="40" w:after="96" w:line="200" w:lineRule="atLeast"/>
              <w:rPr>
                <w:rFonts w:ascii="Arial" w:hAnsi="Arial" w:cs="Arial"/>
              </w:rPr>
            </w:pPr>
            <w:r>
              <w:rPr>
                <w:rFonts w:ascii="Arial" w:hAnsi="Arial" w:cs="Arial"/>
              </w:rPr>
              <w:t>6.</w:t>
            </w:r>
          </w:p>
        </w:tc>
        <w:tc>
          <w:tcPr>
            <w:tcW w:w="7568" w:type="dxa"/>
            <w:shd w:val="clear" w:color="auto" w:fill="auto"/>
          </w:tcPr>
          <w:p w14:paraId="72987A57" w14:textId="77777777" w:rsidR="00632395" w:rsidRPr="00A73DD7" w:rsidRDefault="00632395" w:rsidP="00632395">
            <w:pPr>
              <w:spacing w:beforeLines="40" w:before="96" w:afterLines="40" w:after="96"/>
              <w:rPr>
                <w:rFonts w:ascii="Arial" w:hAnsi="Arial" w:cs="Arial"/>
                <w:b/>
                <w:bCs/>
              </w:rPr>
            </w:pPr>
            <w:r w:rsidRPr="00A73DD7">
              <w:rPr>
                <w:rFonts w:ascii="Arial" w:hAnsi="Arial" w:cs="Arial"/>
                <w:b/>
                <w:bCs/>
              </w:rPr>
              <w:t>Rural skills and e/</w:t>
            </w:r>
            <w:proofErr w:type="spellStart"/>
            <w:r w:rsidRPr="00A73DD7">
              <w:rPr>
                <w:rFonts w:ascii="Arial" w:hAnsi="Arial" w:cs="Arial"/>
                <w:b/>
                <w:bCs/>
              </w:rPr>
              <w:t>Sgoil</w:t>
            </w:r>
            <w:proofErr w:type="spellEnd"/>
            <w:r w:rsidRPr="00A73DD7">
              <w:rPr>
                <w:rFonts w:ascii="Arial" w:hAnsi="Arial" w:cs="Arial"/>
                <w:b/>
                <w:bCs/>
              </w:rPr>
              <w:t xml:space="preserve"> </w:t>
            </w:r>
          </w:p>
          <w:p w14:paraId="5EECB21F" w14:textId="1D7C7F4A" w:rsidR="00F81BE1" w:rsidRDefault="00A73DD7" w:rsidP="00632395">
            <w:pPr>
              <w:spacing w:beforeLines="40" w:before="96" w:afterLines="40" w:after="96"/>
              <w:rPr>
                <w:rFonts w:ascii="Arial" w:hAnsi="Arial" w:cs="Arial"/>
              </w:rPr>
            </w:pPr>
            <w:r>
              <w:rPr>
                <w:rFonts w:ascii="Arial" w:hAnsi="Arial" w:cs="Arial"/>
              </w:rPr>
              <w:t xml:space="preserve">Klaus could not attend due to a diary </w:t>
            </w:r>
            <w:r w:rsidR="0028710A">
              <w:rPr>
                <w:rFonts w:ascii="Arial" w:hAnsi="Arial" w:cs="Arial"/>
              </w:rPr>
              <w:t>conflict,</w:t>
            </w:r>
            <w:r>
              <w:rPr>
                <w:rFonts w:ascii="Arial" w:hAnsi="Arial" w:cs="Arial"/>
              </w:rPr>
              <w:t xml:space="preserve"> but slides will be distributed and anyone who wants to follow-up can contact Klaus directly.</w:t>
            </w:r>
          </w:p>
          <w:p w14:paraId="2DC2F1EA" w14:textId="5E9A4241" w:rsidR="00F81BE1" w:rsidRDefault="00F81BE1" w:rsidP="00632395">
            <w:pPr>
              <w:spacing w:beforeLines="40" w:before="96" w:afterLines="40" w:after="96"/>
              <w:rPr>
                <w:rFonts w:ascii="Arial" w:hAnsi="Arial" w:cs="Arial"/>
              </w:rPr>
            </w:pPr>
          </w:p>
        </w:tc>
        <w:tc>
          <w:tcPr>
            <w:tcW w:w="1115" w:type="dxa"/>
          </w:tcPr>
          <w:p w14:paraId="2AC76F02" w14:textId="2233D3C0" w:rsidR="00632395" w:rsidRDefault="00632395" w:rsidP="00632395">
            <w:pPr>
              <w:spacing w:beforeLines="40" w:before="96" w:afterLines="40" w:after="96" w:line="200" w:lineRule="atLeast"/>
              <w:rPr>
                <w:rFonts w:ascii="Arial" w:hAnsi="Arial" w:cs="Arial"/>
              </w:rPr>
            </w:pPr>
            <w:r>
              <w:rPr>
                <w:rFonts w:ascii="Arial" w:hAnsi="Arial" w:cs="Arial"/>
              </w:rPr>
              <w:t xml:space="preserve">Klaus Mayer  </w:t>
            </w:r>
          </w:p>
        </w:tc>
        <w:tc>
          <w:tcPr>
            <w:tcW w:w="1011" w:type="dxa"/>
            <w:shd w:val="clear" w:color="auto" w:fill="auto"/>
          </w:tcPr>
          <w:p w14:paraId="3FFA60C4" w14:textId="394F1FA1" w:rsidR="00632395" w:rsidRDefault="00632395" w:rsidP="00632395">
            <w:pPr>
              <w:spacing w:beforeLines="40" w:before="96" w:afterLines="40" w:after="96" w:line="200" w:lineRule="atLeast"/>
              <w:rPr>
                <w:rFonts w:ascii="Arial" w:hAnsi="Arial" w:cs="Arial"/>
                <w:color w:val="0D0D0D"/>
              </w:rPr>
            </w:pPr>
            <w:r>
              <w:rPr>
                <w:rFonts w:ascii="Arial" w:hAnsi="Arial" w:cs="Arial"/>
                <w:color w:val="000000" w:themeColor="text1"/>
              </w:rPr>
              <w:t xml:space="preserve">20 </w:t>
            </w:r>
            <w:r w:rsidRPr="1C835EDA">
              <w:rPr>
                <w:rFonts w:ascii="Arial" w:hAnsi="Arial" w:cs="Arial"/>
                <w:color w:val="000000" w:themeColor="text1"/>
              </w:rPr>
              <w:t>mins</w:t>
            </w:r>
          </w:p>
        </w:tc>
      </w:tr>
      <w:tr w:rsidR="00632395" w:rsidRPr="00750C3C" w14:paraId="637EF07A" w14:textId="77777777" w:rsidTr="7977C4F7">
        <w:trPr>
          <w:trHeight w:val="786"/>
        </w:trPr>
        <w:tc>
          <w:tcPr>
            <w:tcW w:w="1080" w:type="dxa"/>
            <w:shd w:val="clear" w:color="auto" w:fill="auto"/>
          </w:tcPr>
          <w:p w14:paraId="5F682803" w14:textId="04202A5F" w:rsidR="00632395" w:rsidRPr="00750C3C" w:rsidRDefault="00632395" w:rsidP="00632395">
            <w:pPr>
              <w:spacing w:beforeLines="40" w:before="96" w:afterLines="40" w:after="96" w:line="200" w:lineRule="atLeast"/>
              <w:rPr>
                <w:rFonts w:ascii="Arial" w:hAnsi="Arial" w:cs="Arial"/>
              </w:rPr>
            </w:pPr>
            <w:r>
              <w:rPr>
                <w:rFonts w:ascii="Arial" w:hAnsi="Arial" w:cs="Arial"/>
              </w:rPr>
              <w:t>7.</w:t>
            </w:r>
          </w:p>
        </w:tc>
        <w:tc>
          <w:tcPr>
            <w:tcW w:w="7568" w:type="dxa"/>
            <w:shd w:val="clear" w:color="auto" w:fill="auto"/>
          </w:tcPr>
          <w:p w14:paraId="28C70BB1" w14:textId="57843BE3" w:rsidR="00632395" w:rsidRDefault="00632395" w:rsidP="00632395">
            <w:pPr>
              <w:spacing w:beforeLines="40" w:before="96" w:afterLines="40" w:after="96" w:line="200" w:lineRule="atLeast"/>
              <w:rPr>
                <w:rFonts w:ascii="Arial" w:hAnsi="Arial" w:cs="Arial"/>
                <w:b/>
                <w:bCs/>
              </w:rPr>
            </w:pPr>
            <w:r w:rsidRPr="00A73DD7">
              <w:rPr>
                <w:rFonts w:ascii="Arial" w:hAnsi="Arial" w:cs="Arial"/>
                <w:b/>
                <w:bCs/>
              </w:rPr>
              <w:t>Next meeting and AOB</w:t>
            </w:r>
          </w:p>
          <w:p w14:paraId="06FA45F7" w14:textId="22BA3BF9" w:rsidR="00711174" w:rsidRDefault="00711174" w:rsidP="00632395">
            <w:pPr>
              <w:spacing w:beforeLines="40" w:before="96" w:afterLines="40" w:after="96" w:line="200" w:lineRule="atLeast"/>
              <w:rPr>
                <w:rFonts w:ascii="Arial" w:hAnsi="Arial" w:cs="Arial"/>
                <w:b/>
                <w:bCs/>
              </w:rPr>
            </w:pPr>
          </w:p>
          <w:p w14:paraId="5D9B9386" w14:textId="01E29092" w:rsidR="00711174" w:rsidRPr="00A73DD7" w:rsidRDefault="00711174" w:rsidP="00632395">
            <w:pPr>
              <w:spacing w:beforeLines="40" w:before="96" w:afterLines="40" w:after="96" w:line="200" w:lineRule="atLeast"/>
              <w:rPr>
                <w:rFonts w:ascii="Arial" w:hAnsi="Arial" w:cs="Arial"/>
                <w:b/>
                <w:bCs/>
              </w:rPr>
            </w:pPr>
            <w:r>
              <w:rPr>
                <w:rFonts w:ascii="Arial" w:hAnsi="Arial" w:cs="Arial"/>
                <w:b/>
                <w:bCs/>
              </w:rPr>
              <w:t>AOB</w:t>
            </w:r>
          </w:p>
          <w:p w14:paraId="3D94B37B" w14:textId="78213E71" w:rsidR="00E220CA" w:rsidRDefault="00163BEB" w:rsidP="00632395">
            <w:pPr>
              <w:spacing w:beforeLines="40" w:before="96" w:afterLines="40" w:after="96" w:line="200" w:lineRule="atLeast"/>
              <w:rPr>
                <w:rFonts w:ascii="Arial" w:hAnsi="Arial" w:cs="Arial"/>
              </w:rPr>
            </w:pPr>
            <w:r w:rsidRPr="6053A572">
              <w:rPr>
                <w:rFonts w:ascii="Arial" w:hAnsi="Arial" w:cs="Arial"/>
                <w:b/>
                <w:bCs/>
              </w:rPr>
              <w:t>L</w:t>
            </w:r>
            <w:r w:rsidR="00711174" w:rsidRPr="6053A572">
              <w:rPr>
                <w:rFonts w:ascii="Arial" w:hAnsi="Arial" w:cs="Arial"/>
                <w:b/>
                <w:bCs/>
              </w:rPr>
              <w:t>BM</w:t>
            </w:r>
            <w:r w:rsidR="003E3E0D" w:rsidRPr="6053A572">
              <w:rPr>
                <w:rFonts w:ascii="Arial" w:hAnsi="Arial" w:cs="Arial"/>
                <w:b/>
                <w:bCs/>
              </w:rPr>
              <w:t xml:space="preserve"> </w:t>
            </w:r>
            <w:r w:rsidR="003E3E0D" w:rsidRPr="6053A572">
              <w:rPr>
                <w:rFonts w:ascii="Arial" w:hAnsi="Arial" w:cs="Arial"/>
              </w:rPr>
              <w:t xml:space="preserve">wanted to raise the issue of inconsistencies in approaches to rural site visit for MAs and discuss if others have heard anything about this. </w:t>
            </w:r>
          </w:p>
          <w:p w14:paraId="6487594A" w14:textId="77777777" w:rsidR="00DC3C63" w:rsidRDefault="00E2277B" w:rsidP="00632395">
            <w:pPr>
              <w:spacing w:beforeLines="40" w:before="96" w:afterLines="40" w:after="96" w:line="200" w:lineRule="atLeast"/>
              <w:rPr>
                <w:rFonts w:ascii="Arial" w:hAnsi="Arial" w:cs="Arial"/>
              </w:rPr>
            </w:pPr>
            <w:r w:rsidRPr="6053A572">
              <w:rPr>
                <w:rFonts w:ascii="Arial" w:hAnsi="Arial" w:cs="Arial"/>
                <w:b/>
                <w:bCs/>
              </w:rPr>
              <w:t>LBM</w:t>
            </w:r>
            <w:r w:rsidRPr="6053A572">
              <w:rPr>
                <w:rFonts w:ascii="Arial" w:hAnsi="Arial" w:cs="Arial"/>
              </w:rPr>
              <w:t xml:space="preserve"> </w:t>
            </w:r>
            <w:r w:rsidR="0083163D" w:rsidRPr="6053A572">
              <w:rPr>
                <w:rFonts w:ascii="Arial" w:hAnsi="Arial" w:cs="Arial"/>
              </w:rPr>
              <w:t>explained</w:t>
            </w:r>
            <w:r w:rsidRPr="6053A572">
              <w:rPr>
                <w:rFonts w:ascii="Arial" w:hAnsi="Arial" w:cs="Arial"/>
              </w:rPr>
              <w:t xml:space="preserve"> that</w:t>
            </w:r>
            <w:r w:rsidR="00163BEB" w:rsidRPr="6053A572">
              <w:rPr>
                <w:rFonts w:ascii="Arial" w:hAnsi="Arial" w:cs="Arial"/>
              </w:rPr>
              <w:t xml:space="preserve"> </w:t>
            </w:r>
            <w:r w:rsidR="0083163D" w:rsidRPr="6053A572">
              <w:rPr>
                <w:rFonts w:ascii="Arial" w:hAnsi="Arial" w:cs="Arial"/>
              </w:rPr>
              <w:t>the inconsistencies</w:t>
            </w:r>
            <w:r w:rsidR="00163BEB" w:rsidRPr="6053A572">
              <w:rPr>
                <w:rFonts w:ascii="Arial" w:hAnsi="Arial" w:cs="Arial"/>
              </w:rPr>
              <w:t xml:space="preserve"> with </w:t>
            </w:r>
            <w:r w:rsidR="0083163D" w:rsidRPr="6053A572">
              <w:rPr>
                <w:rFonts w:ascii="Arial" w:hAnsi="Arial" w:cs="Arial"/>
              </w:rPr>
              <w:t xml:space="preserve">MA </w:t>
            </w:r>
            <w:r w:rsidR="00163BEB" w:rsidRPr="6053A572">
              <w:rPr>
                <w:rFonts w:ascii="Arial" w:hAnsi="Arial" w:cs="Arial"/>
              </w:rPr>
              <w:t xml:space="preserve">assessors is that different colleges are taking different </w:t>
            </w:r>
            <w:r w:rsidR="0083163D" w:rsidRPr="6053A572">
              <w:rPr>
                <w:rFonts w:ascii="Arial" w:hAnsi="Arial" w:cs="Arial"/>
              </w:rPr>
              <w:t>approaches</w:t>
            </w:r>
            <w:r w:rsidR="00163BEB" w:rsidRPr="6053A572">
              <w:rPr>
                <w:rFonts w:ascii="Arial" w:hAnsi="Arial" w:cs="Arial"/>
              </w:rPr>
              <w:t xml:space="preserve"> in </w:t>
            </w:r>
            <w:r w:rsidR="0083163D" w:rsidRPr="6053A572">
              <w:rPr>
                <w:rFonts w:ascii="Arial" w:hAnsi="Arial" w:cs="Arial"/>
              </w:rPr>
              <w:t>visiting</w:t>
            </w:r>
            <w:r w:rsidR="00163BEB" w:rsidRPr="6053A572">
              <w:rPr>
                <w:rFonts w:ascii="Arial" w:hAnsi="Arial" w:cs="Arial"/>
              </w:rPr>
              <w:t xml:space="preserve"> </w:t>
            </w:r>
            <w:r w:rsidR="0083163D" w:rsidRPr="6053A572">
              <w:rPr>
                <w:rFonts w:ascii="Arial" w:hAnsi="Arial" w:cs="Arial"/>
              </w:rPr>
              <w:t>candidates</w:t>
            </w:r>
            <w:r w:rsidR="00163BEB" w:rsidRPr="6053A572">
              <w:rPr>
                <w:rFonts w:ascii="Arial" w:hAnsi="Arial" w:cs="Arial"/>
              </w:rPr>
              <w:t xml:space="preserve"> to check progress</w:t>
            </w:r>
            <w:r w:rsidR="00B62AFD" w:rsidRPr="6053A572">
              <w:rPr>
                <w:rFonts w:ascii="Arial" w:hAnsi="Arial" w:cs="Arial"/>
              </w:rPr>
              <w:t xml:space="preserve"> </w:t>
            </w:r>
            <w:r w:rsidR="0083163D" w:rsidRPr="6053A572">
              <w:rPr>
                <w:rFonts w:ascii="Arial" w:hAnsi="Arial" w:cs="Arial"/>
              </w:rPr>
              <w:t xml:space="preserve">which, </w:t>
            </w:r>
            <w:r w:rsidR="00B62AFD" w:rsidRPr="6053A572">
              <w:rPr>
                <w:rFonts w:ascii="Arial" w:hAnsi="Arial" w:cs="Arial"/>
              </w:rPr>
              <w:t>in some cases</w:t>
            </w:r>
            <w:r w:rsidR="0083163D" w:rsidRPr="6053A572">
              <w:rPr>
                <w:rFonts w:ascii="Arial" w:hAnsi="Arial" w:cs="Arial"/>
              </w:rPr>
              <w:t xml:space="preserve">, is </w:t>
            </w:r>
            <w:r w:rsidR="00B62AFD" w:rsidRPr="6053A572">
              <w:rPr>
                <w:rFonts w:ascii="Arial" w:hAnsi="Arial" w:cs="Arial"/>
              </w:rPr>
              <w:t>down to a decision by one health and safety officer</w:t>
            </w:r>
            <w:r w:rsidR="00DC3C63" w:rsidRPr="6053A572">
              <w:rPr>
                <w:rFonts w:ascii="Arial" w:hAnsi="Arial" w:cs="Arial"/>
              </w:rPr>
              <w:t xml:space="preserve">. </w:t>
            </w:r>
            <w:r w:rsidR="00DC3C63" w:rsidRPr="6053A572">
              <w:rPr>
                <w:rFonts w:ascii="Arial" w:hAnsi="Arial" w:cs="Arial"/>
                <w:b/>
                <w:bCs/>
              </w:rPr>
              <w:t>LBM</w:t>
            </w:r>
            <w:r w:rsidR="00DC3C63" w:rsidRPr="6053A572">
              <w:rPr>
                <w:rFonts w:ascii="Arial" w:hAnsi="Arial" w:cs="Arial"/>
              </w:rPr>
              <w:t xml:space="preserve"> posed to the group:</w:t>
            </w:r>
          </w:p>
          <w:p w14:paraId="778DB339" w14:textId="77777777" w:rsidR="00DC3C63" w:rsidRDefault="00DC3C63" w:rsidP="00DC3C63">
            <w:pPr>
              <w:pStyle w:val="ListParagraph"/>
              <w:numPr>
                <w:ilvl w:val="0"/>
                <w:numId w:val="36"/>
              </w:numPr>
              <w:spacing w:beforeLines="40" w:before="96" w:afterLines="40" w:after="96" w:line="200" w:lineRule="atLeast"/>
              <w:rPr>
                <w:rFonts w:ascii="Arial" w:hAnsi="Arial" w:cs="Arial"/>
              </w:rPr>
            </w:pPr>
            <w:r w:rsidRPr="00DC3C63">
              <w:rPr>
                <w:rFonts w:ascii="Arial" w:hAnsi="Arial" w:cs="Arial"/>
              </w:rPr>
              <w:t>I</w:t>
            </w:r>
            <w:r w:rsidR="00B62AFD" w:rsidRPr="00DC3C63">
              <w:rPr>
                <w:rFonts w:ascii="Arial" w:hAnsi="Arial" w:cs="Arial"/>
              </w:rPr>
              <w:t xml:space="preserve">s there benefit in sharing approaches? </w:t>
            </w:r>
          </w:p>
          <w:p w14:paraId="2A974409" w14:textId="77777777" w:rsidR="00DC3C63" w:rsidRDefault="00B62AFD" w:rsidP="00DC3C63">
            <w:pPr>
              <w:pStyle w:val="ListParagraph"/>
              <w:numPr>
                <w:ilvl w:val="0"/>
                <w:numId w:val="36"/>
              </w:numPr>
              <w:spacing w:beforeLines="40" w:before="96" w:afterLines="40" w:after="96" w:line="200" w:lineRule="atLeast"/>
              <w:rPr>
                <w:rFonts w:ascii="Arial" w:hAnsi="Arial" w:cs="Arial"/>
              </w:rPr>
            </w:pPr>
            <w:r w:rsidRPr="00DC3C63">
              <w:rPr>
                <w:rFonts w:ascii="Arial" w:hAnsi="Arial" w:cs="Arial"/>
              </w:rPr>
              <w:t xml:space="preserve">Is anyone experiencing any challenges round it? </w:t>
            </w:r>
          </w:p>
          <w:p w14:paraId="5D1F4035" w14:textId="0819CC37" w:rsidR="00163BEB" w:rsidRPr="00DC3C63" w:rsidRDefault="00B62AFD" w:rsidP="00DC3C63">
            <w:pPr>
              <w:pStyle w:val="ListParagraph"/>
              <w:numPr>
                <w:ilvl w:val="0"/>
                <w:numId w:val="36"/>
              </w:numPr>
              <w:spacing w:beforeLines="40" w:before="96" w:afterLines="40" w:after="96" w:line="200" w:lineRule="atLeast"/>
              <w:rPr>
                <w:rFonts w:ascii="Arial" w:hAnsi="Arial" w:cs="Arial"/>
              </w:rPr>
            </w:pPr>
            <w:r w:rsidRPr="00DC3C63">
              <w:rPr>
                <w:rFonts w:ascii="Arial" w:hAnsi="Arial" w:cs="Arial"/>
              </w:rPr>
              <w:t>Would it be useful to have a meeting to share practice?</w:t>
            </w:r>
          </w:p>
          <w:p w14:paraId="6BE86881" w14:textId="77777777" w:rsidR="00DC3C63" w:rsidRDefault="00DC3C63" w:rsidP="00632395">
            <w:pPr>
              <w:spacing w:beforeLines="40" w:before="96" w:afterLines="40" w:after="96" w:line="200" w:lineRule="atLeast"/>
              <w:rPr>
                <w:rFonts w:ascii="Arial" w:hAnsi="Arial" w:cs="Arial"/>
              </w:rPr>
            </w:pPr>
          </w:p>
          <w:p w14:paraId="314E8DD8" w14:textId="4716D852" w:rsidR="00B62AFD" w:rsidRDefault="00B62AFD" w:rsidP="00632395">
            <w:pPr>
              <w:spacing w:beforeLines="40" w:before="96" w:afterLines="40" w:after="96" w:line="200" w:lineRule="atLeast"/>
              <w:rPr>
                <w:rFonts w:ascii="Arial" w:hAnsi="Arial" w:cs="Arial"/>
              </w:rPr>
            </w:pPr>
            <w:r w:rsidRPr="6053A572">
              <w:rPr>
                <w:rFonts w:ascii="Arial" w:hAnsi="Arial" w:cs="Arial"/>
                <w:b/>
                <w:bCs/>
              </w:rPr>
              <w:t>A</w:t>
            </w:r>
            <w:r w:rsidR="003E3E0D" w:rsidRPr="6053A572">
              <w:rPr>
                <w:rFonts w:ascii="Arial" w:hAnsi="Arial" w:cs="Arial"/>
                <w:b/>
                <w:bCs/>
              </w:rPr>
              <w:t>C</w:t>
            </w:r>
            <w:r w:rsidRPr="6053A572">
              <w:rPr>
                <w:rFonts w:ascii="Arial" w:hAnsi="Arial" w:cs="Arial"/>
              </w:rPr>
              <w:t xml:space="preserve">: Not aware of any issues at Borders but always good to share amongst </w:t>
            </w:r>
            <w:r w:rsidR="003E3E0D" w:rsidRPr="6053A572">
              <w:rPr>
                <w:rFonts w:ascii="Arial" w:hAnsi="Arial" w:cs="Arial"/>
              </w:rPr>
              <w:t>practitioners</w:t>
            </w:r>
            <w:r w:rsidRPr="6053A572">
              <w:rPr>
                <w:rFonts w:ascii="Arial" w:hAnsi="Arial" w:cs="Arial"/>
              </w:rPr>
              <w:t>.</w:t>
            </w:r>
          </w:p>
          <w:p w14:paraId="0DDB2823" w14:textId="3D415EE1" w:rsidR="0073072C" w:rsidRDefault="0073072C" w:rsidP="00632395">
            <w:pPr>
              <w:spacing w:beforeLines="40" w:before="96" w:afterLines="40" w:after="96" w:line="200" w:lineRule="atLeast"/>
              <w:rPr>
                <w:rFonts w:ascii="Arial" w:hAnsi="Arial" w:cs="Arial"/>
              </w:rPr>
            </w:pPr>
            <w:r w:rsidRPr="6053A572">
              <w:rPr>
                <w:rFonts w:ascii="Arial" w:hAnsi="Arial" w:cs="Arial"/>
                <w:b/>
                <w:bCs/>
              </w:rPr>
              <w:t>G</w:t>
            </w:r>
            <w:r w:rsidR="003E3E0D" w:rsidRPr="6053A572">
              <w:rPr>
                <w:rFonts w:ascii="Arial" w:hAnsi="Arial" w:cs="Arial"/>
                <w:b/>
                <w:bCs/>
              </w:rPr>
              <w:t>L</w:t>
            </w:r>
            <w:r w:rsidRPr="6053A572">
              <w:rPr>
                <w:rFonts w:ascii="Arial" w:hAnsi="Arial" w:cs="Arial"/>
              </w:rPr>
              <w:t xml:space="preserve">: Aware of some regional differences and with the </w:t>
            </w:r>
            <w:r w:rsidR="00DC3C63" w:rsidRPr="6053A572">
              <w:rPr>
                <w:rFonts w:ascii="Arial" w:hAnsi="Arial" w:cs="Arial"/>
              </w:rPr>
              <w:t>introduction</w:t>
            </w:r>
            <w:r w:rsidRPr="6053A572">
              <w:rPr>
                <w:rFonts w:ascii="Arial" w:hAnsi="Arial" w:cs="Arial"/>
              </w:rPr>
              <w:t xml:space="preserve"> of different tiers,</w:t>
            </w:r>
            <w:r w:rsidR="00DC3C63" w:rsidRPr="6053A572">
              <w:rPr>
                <w:rFonts w:ascii="Arial" w:hAnsi="Arial" w:cs="Arial"/>
              </w:rPr>
              <w:t xml:space="preserve"> and</w:t>
            </w:r>
            <w:r w:rsidRPr="6053A572">
              <w:rPr>
                <w:rFonts w:ascii="Arial" w:hAnsi="Arial" w:cs="Arial"/>
              </w:rPr>
              <w:t xml:space="preserve"> there is a reluctance for </w:t>
            </w:r>
            <w:r w:rsidR="00DC3C63" w:rsidRPr="6053A572">
              <w:rPr>
                <w:rFonts w:ascii="Arial" w:hAnsi="Arial" w:cs="Arial"/>
              </w:rPr>
              <w:t>candidates</w:t>
            </w:r>
            <w:r w:rsidRPr="6053A572">
              <w:rPr>
                <w:rFonts w:ascii="Arial" w:hAnsi="Arial" w:cs="Arial"/>
              </w:rPr>
              <w:t xml:space="preserve"> to travel if they are moving to a higher tier or not wanting to travel to the central belt.</w:t>
            </w:r>
          </w:p>
          <w:p w14:paraId="5E63795E" w14:textId="57A4073B" w:rsidR="008E0A50" w:rsidRDefault="00FD31B0" w:rsidP="00632395">
            <w:pPr>
              <w:spacing w:beforeLines="40" w:before="96" w:afterLines="40" w:after="96" w:line="200" w:lineRule="atLeast"/>
              <w:rPr>
                <w:rFonts w:ascii="Arial" w:hAnsi="Arial" w:cs="Arial"/>
              </w:rPr>
            </w:pPr>
            <w:r w:rsidRPr="6053A572">
              <w:rPr>
                <w:rFonts w:ascii="Arial" w:hAnsi="Arial" w:cs="Arial"/>
                <w:b/>
                <w:bCs/>
              </w:rPr>
              <w:t>T</w:t>
            </w:r>
            <w:r w:rsidR="003E3E0D" w:rsidRPr="6053A572">
              <w:rPr>
                <w:rFonts w:ascii="Arial" w:hAnsi="Arial" w:cs="Arial"/>
                <w:b/>
                <w:bCs/>
              </w:rPr>
              <w:t>H</w:t>
            </w:r>
            <w:r w:rsidRPr="6053A572">
              <w:rPr>
                <w:rFonts w:ascii="Arial" w:hAnsi="Arial" w:cs="Arial"/>
              </w:rPr>
              <w:t xml:space="preserve">: Happy to link in with </w:t>
            </w:r>
            <w:r w:rsidR="00D52202" w:rsidRPr="6053A572">
              <w:rPr>
                <w:rFonts w:ascii="Arial" w:hAnsi="Arial" w:cs="Arial"/>
              </w:rPr>
              <w:t>LBM and</w:t>
            </w:r>
            <w:r w:rsidR="27064DE2" w:rsidRPr="6053A572">
              <w:rPr>
                <w:rFonts w:ascii="Arial" w:hAnsi="Arial" w:cs="Arial"/>
              </w:rPr>
              <w:t xml:space="preserve"> use</w:t>
            </w:r>
            <w:r w:rsidRPr="6053A572">
              <w:rPr>
                <w:rFonts w:ascii="Arial" w:hAnsi="Arial" w:cs="Arial"/>
              </w:rPr>
              <w:t xml:space="preserve"> the </w:t>
            </w:r>
            <w:r w:rsidR="008E0A50" w:rsidRPr="6053A572">
              <w:rPr>
                <w:rFonts w:ascii="Arial" w:hAnsi="Arial" w:cs="Arial"/>
              </w:rPr>
              <w:t>B</w:t>
            </w:r>
            <w:r w:rsidRPr="6053A572">
              <w:rPr>
                <w:rFonts w:ascii="Arial" w:hAnsi="Arial" w:cs="Arial"/>
              </w:rPr>
              <w:t xml:space="preserve">usiness </w:t>
            </w:r>
            <w:r w:rsidR="008E0A50" w:rsidRPr="6053A572">
              <w:rPr>
                <w:rFonts w:ascii="Arial" w:hAnsi="Arial" w:cs="Arial"/>
              </w:rPr>
              <w:t>Directors’</w:t>
            </w:r>
            <w:r w:rsidRPr="6053A572">
              <w:rPr>
                <w:rFonts w:ascii="Arial" w:hAnsi="Arial" w:cs="Arial"/>
              </w:rPr>
              <w:t xml:space="preserve"> </w:t>
            </w:r>
            <w:r w:rsidR="008E0A50" w:rsidRPr="6053A572">
              <w:rPr>
                <w:rFonts w:ascii="Arial" w:hAnsi="Arial" w:cs="Arial"/>
              </w:rPr>
              <w:t>G</w:t>
            </w:r>
            <w:r w:rsidRPr="6053A572">
              <w:rPr>
                <w:rFonts w:ascii="Arial" w:hAnsi="Arial" w:cs="Arial"/>
              </w:rPr>
              <w:t>roup to see if th</w:t>
            </w:r>
            <w:r w:rsidR="6388D862" w:rsidRPr="6053A572">
              <w:rPr>
                <w:rFonts w:ascii="Arial" w:hAnsi="Arial" w:cs="Arial"/>
              </w:rPr>
              <w:t xml:space="preserve">ey have experienced any </w:t>
            </w:r>
            <w:r w:rsidRPr="6053A572">
              <w:rPr>
                <w:rFonts w:ascii="Arial" w:hAnsi="Arial" w:cs="Arial"/>
              </w:rPr>
              <w:t>challenges</w:t>
            </w:r>
            <w:r w:rsidR="1AE5B0C8" w:rsidRPr="6053A572">
              <w:rPr>
                <w:rFonts w:ascii="Arial" w:hAnsi="Arial" w:cs="Arial"/>
              </w:rPr>
              <w:t xml:space="preserve"> around this</w:t>
            </w:r>
            <w:r w:rsidRPr="6053A572">
              <w:rPr>
                <w:rFonts w:ascii="Arial" w:hAnsi="Arial" w:cs="Arial"/>
              </w:rPr>
              <w:t xml:space="preserve">. </w:t>
            </w:r>
          </w:p>
          <w:p w14:paraId="5050E3CE" w14:textId="38978E37" w:rsidR="00FD31B0" w:rsidRDefault="008E0A50" w:rsidP="00632395">
            <w:pPr>
              <w:spacing w:beforeLines="40" w:before="96" w:afterLines="40" w:after="96" w:line="200" w:lineRule="atLeast"/>
              <w:rPr>
                <w:rFonts w:ascii="Arial" w:hAnsi="Arial" w:cs="Arial"/>
              </w:rPr>
            </w:pPr>
            <w:r w:rsidRPr="6053A572">
              <w:rPr>
                <w:rFonts w:ascii="Arial" w:hAnsi="Arial" w:cs="Arial"/>
                <w:b/>
                <w:bCs/>
              </w:rPr>
              <w:t>LBM</w:t>
            </w:r>
            <w:r w:rsidR="00FD31B0" w:rsidRPr="6053A572">
              <w:rPr>
                <w:rFonts w:ascii="Arial" w:hAnsi="Arial" w:cs="Arial"/>
              </w:rPr>
              <w:t xml:space="preserve">: </w:t>
            </w:r>
            <w:r w:rsidR="01D0F9F9" w:rsidRPr="6053A572">
              <w:rPr>
                <w:rFonts w:ascii="Arial" w:hAnsi="Arial" w:cs="Arial"/>
              </w:rPr>
              <w:t>I</w:t>
            </w:r>
            <w:r w:rsidR="00FD31B0" w:rsidRPr="6053A572">
              <w:rPr>
                <w:rFonts w:ascii="Arial" w:hAnsi="Arial" w:cs="Arial"/>
              </w:rPr>
              <w:t>n some areas, assessors are being told they have to wait two weeks between site visits and can’t travel in college vans.</w:t>
            </w:r>
          </w:p>
          <w:p w14:paraId="4D83B0A0" w14:textId="6A5CD9B3" w:rsidR="00954FAE" w:rsidRDefault="00954FAE" w:rsidP="00632395">
            <w:pPr>
              <w:spacing w:beforeLines="40" w:before="96" w:afterLines="40" w:after="96" w:line="200" w:lineRule="atLeast"/>
              <w:rPr>
                <w:rFonts w:ascii="Arial" w:hAnsi="Arial" w:cs="Arial"/>
              </w:rPr>
            </w:pPr>
            <w:r w:rsidRPr="6053A572">
              <w:rPr>
                <w:rFonts w:ascii="Arial" w:hAnsi="Arial" w:cs="Arial"/>
                <w:b/>
                <w:bCs/>
              </w:rPr>
              <w:t>G</w:t>
            </w:r>
            <w:r w:rsidR="003E3E0D" w:rsidRPr="6053A572">
              <w:rPr>
                <w:rFonts w:ascii="Arial" w:hAnsi="Arial" w:cs="Arial"/>
                <w:b/>
                <w:bCs/>
              </w:rPr>
              <w:t>L</w:t>
            </w:r>
            <w:r w:rsidRPr="6053A572">
              <w:rPr>
                <w:rFonts w:ascii="Arial" w:hAnsi="Arial" w:cs="Arial"/>
              </w:rPr>
              <w:t xml:space="preserve">: </w:t>
            </w:r>
            <w:r w:rsidR="008E0A50" w:rsidRPr="6053A572">
              <w:rPr>
                <w:rFonts w:ascii="Arial" w:hAnsi="Arial" w:cs="Arial"/>
              </w:rPr>
              <w:t>This is an issue that could</w:t>
            </w:r>
            <w:r w:rsidR="614B7FAA" w:rsidRPr="6053A572">
              <w:rPr>
                <w:rFonts w:ascii="Arial" w:hAnsi="Arial" w:cs="Arial"/>
              </w:rPr>
              <w:t xml:space="preserve"> be brought</w:t>
            </w:r>
            <w:r w:rsidR="008E0A50" w:rsidRPr="6053A572">
              <w:rPr>
                <w:rFonts w:ascii="Arial" w:hAnsi="Arial" w:cs="Arial"/>
              </w:rPr>
              <w:t xml:space="preserve"> up at the S</w:t>
            </w:r>
            <w:r w:rsidRPr="6053A572">
              <w:rPr>
                <w:rFonts w:ascii="Arial" w:hAnsi="Arial" w:cs="Arial"/>
              </w:rPr>
              <w:t xml:space="preserve">kills for </w:t>
            </w:r>
            <w:r w:rsidR="008E0A50" w:rsidRPr="6053A572">
              <w:rPr>
                <w:rFonts w:ascii="Arial" w:hAnsi="Arial" w:cs="Arial"/>
              </w:rPr>
              <w:t>F</w:t>
            </w:r>
            <w:r w:rsidRPr="6053A572">
              <w:rPr>
                <w:rFonts w:ascii="Arial" w:hAnsi="Arial" w:cs="Arial"/>
              </w:rPr>
              <w:t>arming group on Monday</w:t>
            </w:r>
            <w:r w:rsidR="008E0A50" w:rsidRPr="6053A572">
              <w:rPr>
                <w:rFonts w:ascii="Arial" w:hAnsi="Arial" w:cs="Arial"/>
              </w:rPr>
              <w:t>.</w:t>
            </w:r>
          </w:p>
          <w:p w14:paraId="67B18B20" w14:textId="07C136BF" w:rsidR="00B55E9C" w:rsidRPr="003E3E0D" w:rsidRDefault="003E3E0D" w:rsidP="00632395">
            <w:pPr>
              <w:spacing w:beforeLines="40" w:before="96" w:afterLines="40" w:after="96" w:line="200" w:lineRule="atLeast"/>
              <w:rPr>
                <w:rFonts w:ascii="Arial" w:hAnsi="Arial" w:cs="Arial"/>
                <w:b/>
                <w:bCs/>
              </w:rPr>
            </w:pPr>
            <w:r w:rsidRPr="003E3E0D">
              <w:rPr>
                <w:rFonts w:ascii="Arial" w:hAnsi="Arial" w:cs="Arial"/>
                <w:b/>
                <w:bCs/>
              </w:rPr>
              <w:t xml:space="preserve">Action: </w:t>
            </w:r>
            <w:r w:rsidR="00B55E9C" w:rsidRPr="003E3E0D">
              <w:rPr>
                <w:rFonts w:ascii="Arial" w:hAnsi="Arial" w:cs="Arial"/>
                <w:b/>
                <w:bCs/>
              </w:rPr>
              <w:t>Tom, Graeme, and Liz to follow this up &amp; Tom to coordinate.</w:t>
            </w:r>
          </w:p>
          <w:p w14:paraId="7E36EA48" w14:textId="17D583EC" w:rsidR="00632395" w:rsidRDefault="00632395" w:rsidP="00632395">
            <w:pPr>
              <w:spacing w:beforeLines="40" w:before="96" w:afterLines="40" w:after="96" w:line="200" w:lineRule="atLeast"/>
              <w:rPr>
                <w:rFonts w:ascii="Arial" w:hAnsi="Arial" w:cs="Arial"/>
              </w:rPr>
            </w:pPr>
          </w:p>
          <w:p w14:paraId="073C69B4" w14:textId="5CAD85E9" w:rsidR="00060C7F" w:rsidRDefault="00060C7F" w:rsidP="00060C7F">
            <w:pPr>
              <w:spacing w:beforeLines="40" w:before="96" w:afterLines="40" w:after="96" w:line="200" w:lineRule="atLeast"/>
              <w:rPr>
                <w:rFonts w:ascii="Arial" w:hAnsi="Arial" w:cs="Arial"/>
              </w:rPr>
            </w:pPr>
            <w:r w:rsidRPr="6053A572">
              <w:rPr>
                <w:rFonts w:ascii="Arial" w:hAnsi="Arial" w:cs="Arial"/>
              </w:rPr>
              <w:t xml:space="preserve">- Q – </w:t>
            </w:r>
            <w:r w:rsidRPr="6053A572">
              <w:rPr>
                <w:rFonts w:ascii="Arial" w:hAnsi="Arial" w:cs="Arial"/>
                <w:b/>
                <w:bCs/>
              </w:rPr>
              <w:t>LBM</w:t>
            </w:r>
            <w:r w:rsidRPr="6053A572">
              <w:rPr>
                <w:rFonts w:ascii="Arial" w:hAnsi="Arial" w:cs="Arial"/>
              </w:rPr>
              <w:t>: Growing rural talent was mentioned in the slides, what will happen with this</w:t>
            </w:r>
            <w:r w:rsidR="555D336E" w:rsidRPr="6053A572">
              <w:rPr>
                <w:rFonts w:ascii="Arial" w:hAnsi="Arial" w:cs="Arial"/>
              </w:rPr>
              <w:t xml:space="preserve"> after March 2021</w:t>
            </w:r>
            <w:r w:rsidRPr="6053A572">
              <w:rPr>
                <w:rFonts w:ascii="Arial" w:hAnsi="Arial" w:cs="Arial"/>
              </w:rPr>
              <w:t xml:space="preserve">? </w:t>
            </w:r>
          </w:p>
          <w:p w14:paraId="39BA7D18" w14:textId="7C1E8823" w:rsidR="00060C7F" w:rsidRDefault="00060C7F" w:rsidP="00060C7F">
            <w:pPr>
              <w:spacing w:beforeLines="40" w:before="96" w:afterLines="40" w:after="96" w:line="200" w:lineRule="atLeast"/>
              <w:rPr>
                <w:rFonts w:ascii="Arial" w:hAnsi="Arial" w:cs="Arial"/>
              </w:rPr>
            </w:pPr>
            <w:r w:rsidRPr="6053A572">
              <w:rPr>
                <w:rFonts w:ascii="Arial" w:hAnsi="Arial" w:cs="Arial"/>
                <w:b/>
                <w:bCs/>
              </w:rPr>
              <w:t>GL</w:t>
            </w:r>
            <w:r w:rsidRPr="6053A572">
              <w:rPr>
                <w:rFonts w:ascii="Arial" w:hAnsi="Arial" w:cs="Arial"/>
              </w:rPr>
              <w:t xml:space="preserve">: </w:t>
            </w:r>
            <w:r w:rsidR="23F443AF" w:rsidRPr="6053A572">
              <w:rPr>
                <w:rFonts w:ascii="Arial" w:hAnsi="Arial" w:cs="Arial"/>
              </w:rPr>
              <w:t xml:space="preserve">Advised </w:t>
            </w:r>
            <w:r w:rsidRPr="6053A572">
              <w:rPr>
                <w:rFonts w:ascii="Arial" w:hAnsi="Arial" w:cs="Arial"/>
              </w:rPr>
              <w:t xml:space="preserve">that current funding from SG is being transferred to </w:t>
            </w:r>
            <w:proofErr w:type="spellStart"/>
            <w:r w:rsidRPr="6053A572">
              <w:rPr>
                <w:rFonts w:ascii="Arial" w:hAnsi="Arial" w:cs="Arial"/>
              </w:rPr>
              <w:t>SoSE</w:t>
            </w:r>
            <w:proofErr w:type="spellEnd"/>
            <w:r w:rsidR="00D80D2C" w:rsidRPr="6053A572">
              <w:rPr>
                <w:rFonts w:ascii="Arial" w:hAnsi="Arial" w:cs="Arial"/>
              </w:rPr>
              <w:t>,</w:t>
            </w:r>
            <w:r w:rsidRPr="6053A572">
              <w:rPr>
                <w:rFonts w:ascii="Arial" w:hAnsi="Arial" w:cs="Arial"/>
              </w:rPr>
              <w:t xml:space="preserve"> so there are conversations happening with </w:t>
            </w:r>
            <w:proofErr w:type="spellStart"/>
            <w:r w:rsidRPr="6053A572">
              <w:rPr>
                <w:rFonts w:ascii="Arial" w:hAnsi="Arial" w:cs="Arial"/>
              </w:rPr>
              <w:t>SoSE</w:t>
            </w:r>
            <w:proofErr w:type="spellEnd"/>
            <w:r w:rsidRPr="6053A572">
              <w:rPr>
                <w:rFonts w:ascii="Arial" w:hAnsi="Arial" w:cs="Arial"/>
              </w:rPr>
              <w:t xml:space="preserve"> now around</w:t>
            </w:r>
            <w:r w:rsidR="610FF34B" w:rsidRPr="6053A572">
              <w:rPr>
                <w:rFonts w:ascii="Arial" w:hAnsi="Arial" w:cs="Arial"/>
              </w:rPr>
              <w:t xml:space="preserve"> how</w:t>
            </w:r>
            <w:r w:rsidRPr="6053A572">
              <w:rPr>
                <w:rFonts w:ascii="Arial" w:hAnsi="Arial" w:cs="Arial"/>
              </w:rPr>
              <w:t xml:space="preserve"> we can continue this. There is also an underspend from this year due to </w:t>
            </w:r>
            <w:r w:rsidR="00D80D2C" w:rsidRPr="6053A572">
              <w:rPr>
                <w:rFonts w:ascii="Arial" w:hAnsi="Arial" w:cs="Arial"/>
              </w:rPr>
              <w:t>COVID</w:t>
            </w:r>
            <w:r w:rsidRPr="6053A572">
              <w:rPr>
                <w:rFonts w:ascii="Arial" w:hAnsi="Arial" w:cs="Arial"/>
              </w:rPr>
              <w:t xml:space="preserve"> so we are discussing how this might be repurposed. </w:t>
            </w:r>
          </w:p>
          <w:p w14:paraId="5C7356D8" w14:textId="77777777" w:rsidR="00C36402" w:rsidRDefault="00060C7F" w:rsidP="00632395">
            <w:pPr>
              <w:spacing w:beforeLines="40" w:before="96" w:afterLines="40" w:after="96" w:line="200" w:lineRule="atLeast"/>
              <w:rPr>
                <w:rFonts w:ascii="Arial" w:hAnsi="Arial" w:cs="Arial"/>
              </w:rPr>
            </w:pPr>
            <w:r w:rsidRPr="6053A572">
              <w:rPr>
                <w:rFonts w:ascii="Arial" w:hAnsi="Arial" w:cs="Arial"/>
                <w:b/>
                <w:bCs/>
              </w:rPr>
              <w:t>A</w:t>
            </w:r>
            <w:r w:rsidR="00D80D2C" w:rsidRPr="6053A572">
              <w:rPr>
                <w:rFonts w:ascii="Arial" w:hAnsi="Arial" w:cs="Arial"/>
                <w:b/>
                <w:bCs/>
              </w:rPr>
              <w:t>C</w:t>
            </w:r>
            <w:r w:rsidRPr="6053A572">
              <w:rPr>
                <w:rFonts w:ascii="Arial" w:hAnsi="Arial" w:cs="Arial"/>
                <w:b/>
                <w:bCs/>
              </w:rPr>
              <w:t>:</w:t>
            </w:r>
            <w:r w:rsidRPr="6053A572">
              <w:rPr>
                <w:rFonts w:ascii="Arial" w:hAnsi="Arial" w:cs="Arial"/>
              </w:rPr>
              <w:t xml:space="preserve"> From the college, it was always funded on the agreement that it would become self-sustainable, we do have to think about how we sustain the activity moving forward. </w:t>
            </w:r>
          </w:p>
          <w:p w14:paraId="7532C3B5" w14:textId="7645B3C8" w:rsidR="00060C7F" w:rsidRDefault="00060C7F" w:rsidP="00632395">
            <w:pPr>
              <w:spacing w:beforeLines="40" w:before="96" w:afterLines="40" w:after="96" w:line="200" w:lineRule="atLeast"/>
              <w:rPr>
                <w:rFonts w:ascii="Arial" w:hAnsi="Arial" w:cs="Arial"/>
              </w:rPr>
            </w:pPr>
            <w:r w:rsidRPr="6053A572">
              <w:rPr>
                <w:rFonts w:ascii="Arial" w:hAnsi="Arial" w:cs="Arial"/>
                <w:b/>
                <w:bCs/>
              </w:rPr>
              <w:t>G</w:t>
            </w:r>
            <w:r w:rsidR="00C36402" w:rsidRPr="6053A572">
              <w:rPr>
                <w:rFonts w:ascii="Arial" w:hAnsi="Arial" w:cs="Arial"/>
                <w:b/>
                <w:bCs/>
              </w:rPr>
              <w:t>L</w:t>
            </w:r>
            <w:r w:rsidRPr="6053A572">
              <w:rPr>
                <w:rFonts w:ascii="Arial" w:hAnsi="Arial" w:cs="Arial"/>
              </w:rPr>
              <w:t xml:space="preserve">: Due to </w:t>
            </w:r>
            <w:r w:rsidR="00C36402" w:rsidRPr="6053A572">
              <w:rPr>
                <w:rFonts w:ascii="Arial" w:hAnsi="Arial" w:cs="Arial"/>
              </w:rPr>
              <w:t>COVID</w:t>
            </w:r>
            <w:r w:rsidRPr="6053A572">
              <w:rPr>
                <w:rFonts w:ascii="Arial" w:hAnsi="Arial" w:cs="Arial"/>
              </w:rPr>
              <w:t>, partners feel they need more time, but</w:t>
            </w:r>
            <w:r w:rsidR="00C36402" w:rsidRPr="6053A572">
              <w:rPr>
                <w:rFonts w:ascii="Arial" w:hAnsi="Arial" w:cs="Arial"/>
              </w:rPr>
              <w:t xml:space="preserve"> </w:t>
            </w:r>
            <w:r w:rsidRPr="6053A572">
              <w:rPr>
                <w:rFonts w:ascii="Arial" w:hAnsi="Arial" w:cs="Arial"/>
              </w:rPr>
              <w:t>agree it needs to become self-sustaining in the longer term.</w:t>
            </w:r>
          </w:p>
          <w:p w14:paraId="67BF8768" w14:textId="77777777" w:rsidR="00060C7F" w:rsidRDefault="00060C7F" w:rsidP="00632395">
            <w:pPr>
              <w:spacing w:beforeLines="40" w:before="96" w:afterLines="40" w:after="96" w:line="200" w:lineRule="atLeast"/>
              <w:rPr>
                <w:rFonts w:ascii="Arial" w:hAnsi="Arial" w:cs="Arial"/>
              </w:rPr>
            </w:pPr>
          </w:p>
          <w:p w14:paraId="375FE34D" w14:textId="49B6B320" w:rsidR="00D24427" w:rsidRDefault="00060C7F" w:rsidP="00632395">
            <w:pPr>
              <w:spacing w:beforeLines="40" w:before="96" w:afterLines="40" w:after="96" w:line="200" w:lineRule="atLeast"/>
              <w:rPr>
                <w:rFonts w:ascii="Arial" w:hAnsi="Arial" w:cs="Arial"/>
              </w:rPr>
            </w:pPr>
            <w:r w:rsidRPr="7977C4F7">
              <w:rPr>
                <w:rFonts w:ascii="Arial" w:hAnsi="Arial" w:cs="Arial"/>
              </w:rPr>
              <w:t xml:space="preserve">Klaus was unable to attend due to another meeting, but </w:t>
            </w:r>
            <w:r w:rsidR="00D24427" w:rsidRPr="7977C4F7">
              <w:rPr>
                <w:rFonts w:ascii="Arial" w:hAnsi="Arial" w:cs="Arial"/>
              </w:rPr>
              <w:t>Katie will send Klaus</w:t>
            </w:r>
            <w:r w:rsidR="1532B0E6" w:rsidRPr="7977C4F7">
              <w:rPr>
                <w:rFonts w:ascii="Arial" w:hAnsi="Arial" w:cs="Arial"/>
              </w:rPr>
              <w:t>’</w:t>
            </w:r>
            <w:r w:rsidR="00D24427" w:rsidRPr="7977C4F7">
              <w:rPr>
                <w:rFonts w:ascii="Arial" w:hAnsi="Arial" w:cs="Arial"/>
              </w:rPr>
              <w:t xml:space="preserve"> presentations and Klaus is happy </w:t>
            </w:r>
            <w:r w:rsidR="3821FD65" w:rsidRPr="7977C4F7">
              <w:rPr>
                <w:rFonts w:ascii="Arial" w:hAnsi="Arial" w:cs="Arial"/>
              </w:rPr>
              <w:t xml:space="preserve">for members </w:t>
            </w:r>
            <w:r w:rsidR="00D24427" w:rsidRPr="7977C4F7">
              <w:rPr>
                <w:rFonts w:ascii="Arial" w:hAnsi="Arial" w:cs="Arial"/>
              </w:rPr>
              <w:t>to follow up</w:t>
            </w:r>
            <w:r w:rsidR="47EEB774" w:rsidRPr="7977C4F7">
              <w:rPr>
                <w:rFonts w:ascii="Arial" w:hAnsi="Arial" w:cs="Arial"/>
              </w:rPr>
              <w:t xml:space="preserve"> with him directly</w:t>
            </w:r>
            <w:r w:rsidR="00D24427" w:rsidRPr="7977C4F7">
              <w:rPr>
                <w:rFonts w:ascii="Arial" w:hAnsi="Arial" w:cs="Arial"/>
              </w:rPr>
              <w:t>.</w:t>
            </w:r>
          </w:p>
          <w:p w14:paraId="7E148859" w14:textId="303A0429" w:rsidR="00D24427" w:rsidRDefault="00D24427" w:rsidP="00632395">
            <w:pPr>
              <w:spacing w:beforeLines="40" w:before="96" w:afterLines="40" w:after="96" w:line="200" w:lineRule="atLeast"/>
              <w:rPr>
                <w:rFonts w:ascii="Arial" w:hAnsi="Arial" w:cs="Arial"/>
              </w:rPr>
            </w:pPr>
            <w:r>
              <w:rPr>
                <w:rFonts w:ascii="Arial" w:hAnsi="Arial" w:cs="Arial"/>
              </w:rPr>
              <w:t>Muriel</w:t>
            </w:r>
            <w:r w:rsidR="00060C7F">
              <w:rPr>
                <w:rFonts w:ascii="Arial" w:hAnsi="Arial" w:cs="Arial"/>
              </w:rPr>
              <w:t xml:space="preserve"> advised that she would follow-up with Klaus later.</w:t>
            </w:r>
          </w:p>
          <w:p w14:paraId="7A2E68D3" w14:textId="77777777" w:rsidR="00D24427" w:rsidRDefault="00D24427" w:rsidP="00632395">
            <w:pPr>
              <w:spacing w:beforeLines="40" w:before="96" w:afterLines="40" w:after="96" w:line="200" w:lineRule="atLeast"/>
              <w:rPr>
                <w:rFonts w:ascii="Arial" w:hAnsi="Arial" w:cs="Arial"/>
              </w:rPr>
            </w:pPr>
          </w:p>
          <w:p w14:paraId="1A5CD12A" w14:textId="65ED6C80" w:rsidR="00060C7F" w:rsidRDefault="00D24427" w:rsidP="00632395">
            <w:pPr>
              <w:spacing w:beforeLines="40" w:before="96" w:afterLines="40" w:after="96" w:line="200" w:lineRule="atLeast"/>
              <w:rPr>
                <w:rFonts w:ascii="Arial" w:hAnsi="Arial" w:cs="Arial"/>
              </w:rPr>
            </w:pPr>
            <w:r w:rsidRPr="7977C4F7">
              <w:rPr>
                <w:rFonts w:ascii="Arial" w:hAnsi="Arial" w:cs="Arial"/>
              </w:rPr>
              <w:t xml:space="preserve">- </w:t>
            </w:r>
            <w:r w:rsidR="00060C7F" w:rsidRPr="7977C4F7">
              <w:rPr>
                <w:rFonts w:ascii="Arial" w:hAnsi="Arial" w:cs="Arial"/>
              </w:rPr>
              <w:t>To note:</w:t>
            </w:r>
            <w:r w:rsidRPr="7977C4F7">
              <w:rPr>
                <w:rFonts w:ascii="Arial" w:hAnsi="Arial" w:cs="Arial"/>
              </w:rPr>
              <w:t xml:space="preserve"> the lunch and learn meetings with next one being the 28</w:t>
            </w:r>
            <w:r w:rsidRPr="7977C4F7">
              <w:rPr>
                <w:rFonts w:ascii="Arial" w:hAnsi="Arial" w:cs="Arial"/>
                <w:vertAlign w:val="superscript"/>
              </w:rPr>
              <w:t>th</w:t>
            </w:r>
            <w:r w:rsidRPr="7977C4F7">
              <w:rPr>
                <w:rFonts w:ascii="Arial" w:hAnsi="Arial" w:cs="Arial"/>
              </w:rPr>
              <w:t xml:space="preserve"> of Jan around the Western Isles Charter</w:t>
            </w:r>
            <w:r w:rsidR="41676957" w:rsidRPr="7977C4F7">
              <w:rPr>
                <w:rFonts w:ascii="Arial" w:hAnsi="Arial" w:cs="Arial"/>
              </w:rPr>
              <w:t xml:space="preserve"> and an invitation will follow</w:t>
            </w:r>
            <w:r w:rsidR="62FA5A30" w:rsidRPr="7977C4F7">
              <w:rPr>
                <w:rFonts w:ascii="Arial" w:hAnsi="Arial" w:cs="Arial"/>
              </w:rPr>
              <w:t xml:space="preserve"> in the new year</w:t>
            </w:r>
            <w:r w:rsidRPr="7977C4F7">
              <w:rPr>
                <w:rFonts w:ascii="Arial" w:hAnsi="Arial" w:cs="Arial"/>
              </w:rPr>
              <w:t xml:space="preserve">. </w:t>
            </w:r>
          </w:p>
          <w:p w14:paraId="1F2F8553" w14:textId="78D56877" w:rsidR="00060C7F" w:rsidRDefault="00060C7F" w:rsidP="6053A572">
            <w:pPr>
              <w:spacing w:beforeLines="40" w:before="96" w:afterLines="40" w:after="96" w:line="200" w:lineRule="atLeast"/>
              <w:rPr>
                <w:rFonts w:ascii="Arial" w:hAnsi="Arial" w:cs="Arial"/>
              </w:rPr>
            </w:pPr>
          </w:p>
          <w:p w14:paraId="5323A0B3" w14:textId="7D1A7107" w:rsidR="00060C7F" w:rsidRDefault="00060C7F" w:rsidP="00632395">
            <w:pPr>
              <w:spacing w:beforeLines="40" w:before="96" w:afterLines="40" w:after="96" w:line="200" w:lineRule="atLeast"/>
              <w:rPr>
                <w:rFonts w:ascii="Arial" w:hAnsi="Arial" w:cs="Arial"/>
                <w:b/>
                <w:bCs/>
              </w:rPr>
            </w:pPr>
            <w:r w:rsidRPr="00060C7F">
              <w:rPr>
                <w:rFonts w:ascii="Arial" w:hAnsi="Arial" w:cs="Arial"/>
                <w:b/>
                <w:bCs/>
              </w:rPr>
              <w:t>Next meeting</w:t>
            </w:r>
          </w:p>
          <w:p w14:paraId="09DEE93A" w14:textId="21F03CC2" w:rsidR="00D31852" w:rsidRDefault="00060C7F" w:rsidP="00632395">
            <w:pPr>
              <w:spacing w:beforeLines="40" w:before="96" w:afterLines="40" w:after="96" w:line="200" w:lineRule="atLeast"/>
              <w:rPr>
                <w:rFonts w:ascii="Arial" w:hAnsi="Arial" w:cs="Arial"/>
              </w:rPr>
            </w:pPr>
            <w:r w:rsidRPr="6053A572">
              <w:rPr>
                <w:rFonts w:ascii="Arial" w:hAnsi="Arial" w:cs="Arial"/>
                <w:b/>
                <w:bCs/>
              </w:rPr>
              <w:t>HG</w:t>
            </w:r>
            <w:r w:rsidRPr="6053A572">
              <w:rPr>
                <w:rFonts w:ascii="Arial" w:hAnsi="Arial" w:cs="Arial"/>
              </w:rPr>
              <w:t xml:space="preserve"> proposed that the next ILG meeting should have a focus on forestry</w:t>
            </w:r>
            <w:r w:rsidR="0E1FB45E" w:rsidRPr="6053A572">
              <w:rPr>
                <w:rFonts w:ascii="Arial" w:hAnsi="Arial" w:cs="Arial"/>
              </w:rPr>
              <w:t xml:space="preserve"> and there was agreement that this shall be the next spotlight session</w:t>
            </w:r>
            <w:r w:rsidRPr="6053A572">
              <w:rPr>
                <w:rFonts w:ascii="Arial" w:hAnsi="Arial" w:cs="Arial"/>
              </w:rPr>
              <w:t>.</w:t>
            </w:r>
          </w:p>
          <w:p w14:paraId="4C0ED63F" w14:textId="77777777" w:rsidR="00C87E22" w:rsidRDefault="00C87E22" w:rsidP="00632395">
            <w:pPr>
              <w:spacing w:beforeLines="40" w:before="96" w:afterLines="40" w:after="96" w:line="200" w:lineRule="atLeast"/>
              <w:rPr>
                <w:rFonts w:ascii="Arial" w:hAnsi="Arial" w:cs="Arial"/>
              </w:rPr>
            </w:pPr>
          </w:p>
          <w:p w14:paraId="53128261" w14:textId="4412AD4D" w:rsidR="00C87E22" w:rsidRPr="00750C3C" w:rsidRDefault="00C705F4" w:rsidP="00632395">
            <w:pPr>
              <w:spacing w:beforeLines="40" w:before="96" w:afterLines="40" w:after="96" w:line="200" w:lineRule="atLeast"/>
              <w:rPr>
                <w:rFonts w:ascii="Arial" w:hAnsi="Arial" w:cs="Arial"/>
              </w:rPr>
            </w:pPr>
            <w:r>
              <w:rPr>
                <w:rFonts w:ascii="Arial" w:hAnsi="Arial" w:cs="Arial"/>
              </w:rPr>
              <w:lastRenderedPageBreak/>
              <w:t>The chair thanked</w:t>
            </w:r>
            <w:r w:rsidR="0062634C">
              <w:rPr>
                <w:rFonts w:ascii="Arial" w:hAnsi="Arial" w:cs="Arial"/>
              </w:rPr>
              <w:t xml:space="preserve"> all for presentations and participation</w:t>
            </w:r>
            <w:r w:rsidR="00E500B6">
              <w:rPr>
                <w:rFonts w:ascii="Arial" w:hAnsi="Arial" w:cs="Arial"/>
              </w:rPr>
              <w:t>.</w:t>
            </w:r>
          </w:p>
        </w:tc>
        <w:tc>
          <w:tcPr>
            <w:tcW w:w="1115" w:type="dxa"/>
          </w:tcPr>
          <w:p w14:paraId="716E2AA7" w14:textId="77777777" w:rsidR="00632395" w:rsidRDefault="00632395" w:rsidP="00632395">
            <w:pPr>
              <w:spacing w:beforeLines="40" w:before="96" w:afterLines="40" w:after="96" w:line="200" w:lineRule="atLeast"/>
              <w:rPr>
                <w:rFonts w:ascii="Arial" w:hAnsi="Arial" w:cs="Arial"/>
              </w:rPr>
            </w:pPr>
            <w:r>
              <w:rPr>
                <w:rFonts w:ascii="Arial" w:hAnsi="Arial" w:cs="Arial"/>
              </w:rPr>
              <w:lastRenderedPageBreak/>
              <w:t>Chair</w:t>
            </w:r>
          </w:p>
          <w:p w14:paraId="4F0F93D3" w14:textId="152E3FB2" w:rsidR="00632395" w:rsidRPr="00750C3C" w:rsidRDefault="00632395" w:rsidP="00632395">
            <w:pPr>
              <w:spacing w:beforeLines="40" w:before="96" w:afterLines="40" w:after="96" w:line="200" w:lineRule="atLeast"/>
              <w:rPr>
                <w:rFonts w:ascii="Arial" w:hAnsi="Arial" w:cs="Arial"/>
              </w:rPr>
            </w:pPr>
            <w:r>
              <w:rPr>
                <w:rFonts w:ascii="Arial" w:hAnsi="Arial" w:cs="Arial"/>
              </w:rPr>
              <w:t>All</w:t>
            </w:r>
          </w:p>
        </w:tc>
        <w:tc>
          <w:tcPr>
            <w:tcW w:w="1011" w:type="dxa"/>
            <w:shd w:val="clear" w:color="auto" w:fill="auto"/>
          </w:tcPr>
          <w:p w14:paraId="3DCA2D1D" w14:textId="42C371CC" w:rsidR="00632395" w:rsidRPr="00750C3C" w:rsidRDefault="00632395" w:rsidP="00632395">
            <w:pPr>
              <w:spacing w:beforeLines="40" w:before="96" w:afterLines="40" w:after="96" w:line="200" w:lineRule="atLeast"/>
              <w:rPr>
                <w:rFonts w:ascii="Arial" w:hAnsi="Arial" w:cs="Arial"/>
              </w:rPr>
            </w:pPr>
            <w:r>
              <w:rPr>
                <w:rFonts w:ascii="Arial" w:hAnsi="Arial" w:cs="Arial"/>
              </w:rPr>
              <w:t>10</w:t>
            </w:r>
            <w:r w:rsidRPr="17A267CB">
              <w:rPr>
                <w:rFonts w:ascii="Arial" w:hAnsi="Arial" w:cs="Arial"/>
              </w:rPr>
              <w:t xml:space="preserve"> mins</w:t>
            </w:r>
          </w:p>
        </w:tc>
      </w:tr>
    </w:tbl>
    <w:p w14:paraId="4B99056E" w14:textId="77777777" w:rsidR="00750C3C" w:rsidRPr="00750C3C" w:rsidRDefault="00750C3C" w:rsidP="002D3E6E">
      <w:pPr>
        <w:rPr>
          <w:rFonts w:ascii="Arial" w:hAnsi="Arial" w:cs="Arial"/>
        </w:rPr>
      </w:pPr>
    </w:p>
    <w:p w14:paraId="433495A2" w14:textId="2C9E99F2" w:rsidR="17A267CB" w:rsidRDefault="17A267CB" w:rsidP="17A267CB">
      <w:pPr>
        <w:spacing w:line="259" w:lineRule="auto"/>
        <w:rPr>
          <w:rFonts w:ascii="Arial" w:hAnsi="Arial" w:cs="Arial"/>
        </w:rPr>
      </w:pPr>
    </w:p>
    <w:sectPr w:rsidR="17A267CB" w:rsidSect="00CE4035">
      <w:head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BA9FA" w14:textId="77777777" w:rsidR="007339A4" w:rsidRDefault="007339A4">
      <w:r>
        <w:separator/>
      </w:r>
    </w:p>
  </w:endnote>
  <w:endnote w:type="continuationSeparator" w:id="0">
    <w:p w14:paraId="6ECBB679" w14:textId="77777777" w:rsidR="007339A4" w:rsidRDefault="007339A4">
      <w:r>
        <w:continuationSeparator/>
      </w:r>
    </w:p>
  </w:endnote>
  <w:endnote w:type="continuationNotice" w:id="1">
    <w:p w14:paraId="3EA4DA56" w14:textId="77777777" w:rsidR="007339A4" w:rsidRDefault="00733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3C634" w14:textId="77777777" w:rsidR="007339A4" w:rsidRDefault="007339A4">
      <w:r>
        <w:separator/>
      </w:r>
    </w:p>
  </w:footnote>
  <w:footnote w:type="continuationSeparator" w:id="0">
    <w:p w14:paraId="2C5704C9" w14:textId="77777777" w:rsidR="007339A4" w:rsidRDefault="007339A4">
      <w:r>
        <w:continuationSeparator/>
      </w:r>
    </w:p>
  </w:footnote>
  <w:footnote w:type="continuationNotice" w:id="1">
    <w:p w14:paraId="6056B9D7" w14:textId="77777777" w:rsidR="007339A4" w:rsidRDefault="007339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9C43A" w14:textId="77777777" w:rsidR="00580CE5" w:rsidRDefault="00580CE5" w:rsidP="008001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02D11"/>
    <w:multiLevelType w:val="hybridMultilevel"/>
    <w:tmpl w:val="E8EA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333B7"/>
    <w:multiLevelType w:val="hybridMultilevel"/>
    <w:tmpl w:val="58E023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C22D2"/>
    <w:multiLevelType w:val="hybridMultilevel"/>
    <w:tmpl w:val="222A0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02667"/>
    <w:multiLevelType w:val="hybridMultilevel"/>
    <w:tmpl w:val="FF20F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B1564"/>
    <w:multiLevelType w:val="hybridMultilevel"/>
    <w:tmpl w:val="B186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96089"/>
    <w:multiLevelType w:val="hybridMultilevel"/>
    <w:tmpl w:val="31D8A88C"/>
    <w:lvl w:ilvl="0" w:tplc="076619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C95774"/>
    <w:multiLevelType w:val="hybridMultilevel"/>
    <w:tmpl w:val="5BE60C60"/>
    <w:lvl w:ilvl="0" w:tplc="076619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C4426"/>
    <w:multiLevelType w:val="hybridMultilevel"/>
    <w:tmpl w:val="818E9882"/>
    <w:lvl w:ilvl="0" w:tplc="076619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01046"/>
    <w:multiLevelType w:val="hybridMultilevel"/>
    <w:tmpl w:val="1FBE2FF0"/>
    <w:lvl w:ilvl="0" w:tplc="076619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02FF6"/>
    <w:multiLevelType w:val="hybridMultilevel"/>
    <w:tmpl w:val="E7C4D1AC"/>
    <w:lvl w:ilvl="0" w:tplc="076619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434E1"/>
    <w:multiLevelType w:val="hybridMultilevel"/>
    <w:tmpl w:val="57DE4C02"/>
    <w:lvl w:ilvl="0" w:tplc="076619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23981"/>
    <w:multiLevelType w:val="hybridMultilevel"/>
    <w:tmpl w:val="077A15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99384E"/>
    <w:multiLevelType w:val="hybridMultilevel"/>
    <w:tmpl w:val="6C822424"/>
    <w:lvl w:ilvl="0" w:tplc="3B86E5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BB3281E"/>
    <w:multiLevelType w:val="hybridMultilevel"/>
    <w:tmpl w:val="77A20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5C647D"/>
    <w:multiLevelType w:val="hybridMultilevel"/>
    <w:tmpl w:val="D41E0D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041D0E"/>
    <w:multiLevelType w:val="hybridMultilevel"/>
    <w:tmpl w:val="2B361C58"/>
    <w:lvl w:ilvl="0" w:tplc="5C5A5F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D23B6"/>
    <w:multiLevelType w:val="hybridMultilevel"/>
    <w:tmpl w:val="6194E3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0550A6"/>
    <w:multiLevelType w:val="hybridMultilevel"/>
    <w:tmpl w:val="A3184872"/>
    <w:lvl w:ilvl="0" w:tplc="08090001">
      <w:start w:val="1"/>
      <w:numFmt w:val="bullet"/>
      <w:lvlText w:val=""/>
      <w:lvlJc w:val="left"/>
      <w:pPr>
        <w:ind w:left="1038" w:hanging="360"/>
      </w:pPr>
      <w:rPr>
        <w:rFonts w:ascii="Symbol" w:hAnsi="Symbol"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18" w15:restartNumberingAfterBreak="0">
    <w:nsid w:val="3AD82384"/>
    <w:multiLevelType w:val="hybridMultilevel"/>
    <w:tmpl w:val="5BD0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8B0F87"/>
    <w:multiLevelType w:val="hybridMultilevel"/>
    <w:tmpl w:val="9C6A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7D5BE3"/>
    <w:multiLevelType w:val="hybridMultilevel"/>
    <w:tmpl w:val="574202D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4E043EC6"/>
    <w:multiLevelType w:val="hybridMultilevel"/>
    <w:tmpl w:val="00CCE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928BF"/>
    <w:multiLevelType w:val="hybridMultilevel"/>
    <w:tmpl w:val="A1B64B9E"/>
    <w:lvl w:ilvl="0" w:tplc="076619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2D4E32"/>
    <w:multiLevelType w:val="hybridMultilevel"/>
    <w:tmpl w:val="20049E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410611"/>
    <w:multiLevelType w:val="hybridMultilevel"/>
    <w:tmpl w:val="36E6A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2D5062"/>
    <w:multiLevelType w:val="hybridMultilevel"/>
    <w:tmpl w:val="1A5A3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DA4918"/>
    <w:multiLevelType w:val="hybridMultilevel"/>
    <w:tmpl w:val="8D28B1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3A07F3"/>
    <w:multiLevelType w:val="hybridMultilevel"/>
    <w:tmpl w:val="5BF42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E37689"/>
    <w:multiLevelType w:val="hybridMultilevel"/>
    <w:tmpl w:val="7B30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0D32F7"/>
    <w:multiLevelType w:val="hybridMultilevel"/>
    <w:tmpl w:val="B89CE8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75F045B"/>
    <w:multiLevelType w:val="hybridMultilevel"/>
    <w:tmpl w:val="810647F8"/>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31" w15:restartNumberingAfterBreak="0">
    <w:nsid w:val="6A80112A"/>
    <w:multiLevelType w:val="hybridMultilevel"/>
    <w:tmpl w:val="935A4EEC"/>
    <w:lvl w:ilvl="0" w:tplc="1F5EC1C0">
      <w:start w:val="1"/>
      <w:numFmt w:val="decimal"/>
      <w:pStyle w:val="Heading3"/>
      <w:lvlText w:val="%1"/>
      <w:lvlJc w:val="left"/>
      <w:pPr>
        <w:tabs>
          <w:tab w:val="num" w:pos="717"/>
        </w:tabs>
        <w:ind w:left="717" w:hanging="360"/>
      </w:pPr>
      <w:rPr>
        <w:rFonts w:hint="default"/>
      </w:rPr>
    </w:lvl>
    <w:lvl w:ilvl="1" w:tplc="04090001">
      <w:start w:val="1"/>
      <w:numFmt w:val="bullet"/>
      <w:lvlText w:val=""/>
      <w:lvlJc w:val="left"/>
      <w:pPr>
        <w:tabs>
          <w:tab w:val="num" w:pos="1437"/>
        </w:tabs>
        <w:ind w:left="1437" w:hanging="360"/>
      </w:pPr>
      <w:rPr>
        <w:rFonts w:ascii="Symbol" w:hAnsi="Symbol" w:hint="default"/>
      </w:r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32" w15:restartNumberingAfterBreak="0">
    <w:nsid w:val="72783329"/>
    <w:multiLevelType w:val="hybridMultilevel"/>
    <w:tmpl w:val="B8D2C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993261"/>
    <w:multiLevelType w:val="hybridMultilevel"/>
    <w:tmpl w:val="FDF40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A4F2A"/>
    <w:multiLevelType w:val="hybridMultilevel"/>
    <w:tmpl w:val="BD5A9C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CD3006"/>
    <w:multiLevelType w:val="hybridMultilevel"/>
    <w:tmpl w:val="49EE8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9"/>
  </w:num>
  <w:num w:numId="3">
    <w:abstractNumId w:val="27"/>
  </w:num>
  <w:num w:numId="4">
    <w:abstractNumId w:val="16"/>
  </w:num>
  <w:num w:numId="5">
    <w:abstractNumId w:val="12"/>
  </w:num>
  <w:num w:numId="6">
    <w:abstractNumId w:val="34"/>
  </w:num>
  <w:num w:numId="7">
    <w:abstractNumId w:val="23"/>
  </w:num>
  <w:num w:numId="8">
    <w:abstractNumId w:val="14"/>
  </w:num>
  <w:num w:numId="9">
    <w:abstractNumId w:val="17"/>
  </w:num>
  <w:num w:numId="10">
    <w:abstractNumId w:val="0"/>
  </w:num>
  <w:num w:numId="11">
    <w:abstractNumId w:val="21"/>
  </w:num>
  <w:num w:numId="12">
    <w:abstractNumId w:val="13"/>
  </w:num>
  <w:num w:numId="13">
    <w:abstractNumId w:val="26"/>
  </w:num>
  <w:num w:numId="14">
    <w:abstractNumId w:val="1"/>
  </w:num>
  <w:num w:numId="15">
    <w:abstractNumId w:val="11"/>
  </w:num>
  <w:num w:numId="16">
    <w:abstractNumId w:val="2"/>
  </w:num>
  <w:num w:numId="17">
    <w:abstractNumId w:val="32"/>
  </w:num>
  <w:num w:numId="18">
    <w:abstractNumId w:val="3"/>
  </w:num>
  <w:num w:numId="19">
    <w:abstractNumId w:val="4"/>
  </w:num>
  <w:num w:numId="20">
    <w:abstractNumId w:val="20"/>
  </w:num>
  <w:num w:numId="21">
    <w:abstractNumId w:val="28"/>
  </w:num>
  <w:num w:numId="22">
    <w:abstractNumId w:val="30"/>
  </w:num>
  <w:num w:numId="23">
    <w:abstractNumId w:val="25"/>
  </w:num>
  <w:num w:numId="24">
    <w:abstractNumId w:val="18"/>
  </w:num>
  <w:num w:numId="25">
    <w:abstractNumId w:val="19"/>
  </w:num>
  <w:num w:numId="26">
    <w:abstractNumId w:val="15"/>
  </w:num>
  <w:num w:numId="27">
    <w:abstractNumId w:val="33"/>
  </w:num>
  <w:num w:numId="28">
    <w:abstractNumId w:val="5"/>
  </w:num>
  <w:num w:numId="29">
    <w:abstractNumId w:val="9"/>
  </w:num>
  <w:num w:numId="30">
    <w:abstractNumId w:val="7"/>
  </w:num>
  <w:num w:numId="31">
    <w:abstractNumId w:val="8"/>
  </w:num>
  <w:num w:numId="32">
    <w:abstractNumId w:val="35"/>
  </w:num>
  <w:num w:numId="33">
    <w:abstractNumId w:val="24"/>
  </w:num>
  <w:num w:numId="34">
    <w:abstractNumId w:val="10"/>
  </w:num>
  <w:num w:numId="35">
    <w:abstractNumId w:val="22"/>
  </w:num>
  <w:num w:numId="3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E0"/>
    <w:rsid w:val="000000CC"/>
    <w:rsid w:val="000007FA"/>
    <w:rsid w:val="00001090"/>
    <w:rsid w:val="0000368E"/>
    <w:rsid w:val="00005135"/>
    <w:rsid w:val="00006EE1"/>
    <w:rsid w:val="00007703"/>
    <w:rsid w:val="0000784C"/>
    <w:rsid w:val="00007B46"/>
    <w:rsid w:val="00013429"/>
    <w:rsid w:val="00014E61"/>
    <w:rsid w:val="00015F9A"/>
    <w:rsid w:val="00024CF0"/>
    <w:rsid w:val="0003167F"/>
    <w:rsid w:val="00032690"/>
    <w:rsid w:val="000343B7"/>
    <w:rsid w:val="00035513"/>
    <w:rsid w:val="0003705A"/>
    <w:rsid w:val="00040589"/>
    <w:rsid w:val="00045039"/>
    <w:rsid w:val="000457A4"/>
    <w:rsid w:val="00047F00"/>
    <w:rsid w:val="000538E3"/>
    <w:rsid w:val="00055C92"/>
    <w:rsid w:val="00060C7F"/>
    <w:rsid w:val="00061E74"/>
    <w:rsid w:val="000623AB"/>
    <w:rsid w:val="000651D8"/>
    <w:rsid w:val="000666FF"/>
    <w:rsid w:val="00066E7A"/>
    <w:rsid w:val="00071E10"/>
    <w:rsid w:val="00072A98"/>
    <w:rsid w:val="00072D9D"/>
    <w:rsid w:val="00075821"/>
    <w:rsid w:val="0007586E"/>
    <w:rsid w:val="00075A61"/>
    <w:rsid w:val="00075A74"/>
    <w:rsid w:val="00083DA0"/>
    <w:rsid w:val="00086C6F"/>
    <w:rsid w:val="00086EA0"/>
    <w:rsid w:val="00086F6B"/>
    <w:rsid w:val="000918A8"/>
    <w:rsid w:val="00093CD8"/>
    <w:rsid w:val="000A5EE0"/>
    <w:rsid w:val="000A7CAA"/>
    <w:rsid w:val="000B599E"/>
    <w:rsid w:val="000B62C9"/>
    <w:rsid w:val="000C0288"/>
    <w:rsid w:val="000C65BC"/>
    <w:rsid w:val="000D08D2"/>
    <w:rsid w:val="000D5D80"/>
    <w:rsid w:val="000D66B2"/>
    <w:rsid w:val="000E3889"/>
    <w:rsid w:val="000E3BBA"/>
    <w:rsid w:val="000E5FBB"/>
    <w:rsid w:val="000F066C"/>
    <w:rsid w:val="000F0A87"/>
    <w:rsid w:val="000F0BDE"/>
    <w:rsid w:val="000F30B8"/>
    <w:rsid w:val="000F4B7E"/>
    <w:rsid w:val="000F50AC"/>
    <w:rsid w:val="00101096"/>
    <w:rsid w:val="00101EEE"/>
    <w:rsid w:val="0010353C"/>
    <w:rsid w:val="00104122"/>
    <w:rsid w:val="00104296"/>
    <w:rsid w:val="0010498C"/>
    <w:rsid w:val="001078C0"/>
    <w:rsid w:val="00111FCD"/>
    <w:rsid w:val="00113623"/>
    <w:rsid w:val="00125455"/>
    <w:rsid w:val="0013006C"/>
    <w:rsid w:val="001308D2"/>
    <w:rsid w:val="00136CD4"/>
    <w:rsid w:val="00144805"/>
    <w:rsid w:val="00147EA4"/>
    <w:rsid w:val="00157530"/>
    <w:rsid w:val="0015FD64"/>
    <w:rsid w:val="00160F30"/>
    <w:rsid w:val="0016327A"/>
    <w:rsid w:val="00163BEB"/>
    <w:rsid w:val="001641BA"/>
    <w:rsid w:val="0016507D"/>
    <w:rsid w:val="001657CD"/>
    <w:rsid w:val="00166885"/>
    <w:rsid w:val="00170925"/>
    <w:rsid w:val="00171945"/>
    <w:rsid w:val="001730E3"/>
    <w:rsid w:val="001738AE"/>
    <w:rsid w:val="00173BCF"/>
    <w:rsid w:val="00176849"/>
    <w:rsid w:val="001832E1"/>
    <w:rsid w:val="0018524E"/>
    <w:rsid w:val="00186DE7"/>
    <w:rsid w:val="00187DEC"/>
    <w:rsid w:val="00187EA4"/>
    <w:rsid w:val="00190F22"/>
    <w:rsid w:val="00194580"/>
    <w:rsid w:val="001A2170"/>
    <w:rsid w:val="001B0D63"/>
    <w:rsid w:val="001B20CB"/>
    <w:rsid w:val="001C14BF"/>
    <w:rsid w:val="001C1CB2"/>
    <w:rsid w:val="001C1E02"/>
    <w:rsid w:val="001C3ED7"/>
    <w:rsid w:val="001C45BE"/>
    <w:rsid w:val="001C4F88"/>
    <w:rsid w:val="001C7B73"/>
    <w:rsid w:val="001D0DC0"/>
    <w:rsid w:val="001D2BC7"/>
    <w:rsid w:val="001D41F0"/>
    <w:rsid w:val="001D5F1C"/>
    <w:rsid w:val="001D6557"/>
    <w:rsid w:val="001E06BD"/>
    <w:rsid w:val="001E11F3"/>
    <w:rsid w:val="001E35F6"/>
    <w:rsid w:val="001E457D"/>
    <w:rsid w:val="001E4971"/>
    <w:rsid w:val="001E4D02"/>
    <w:rsid w:val="001E73DC"/>
    <w:rsid w:val="001F2110"/>
    <w:rsid w:val="001F5011"/>
    <w:rsid w:val="001F6043"/>
    <w:rsid w:val="0020589E"/>
    <w:rsid w:val="00205E0B"/>
    <w:rsid w:val="0021134A"/>
    <w:rsid w:val="0021141D"/>
    <w:rsid w:val="002167F9"/>
    <w:rsid w:val="00220043"/>
    <w:rsid w:val="00221201"/>
    <w:rsid w:val="00223CFB"/>
    <w:rsid w:val="00223FE4"/>
    <w:rsid w:val="00224B74"/>
    <w:rsid w:val="00224DFE"/>
    <w:rsid w:val="0022516A"/>
    <w:rsid w:val="00226666"/>
    <w:rsid w:val="002275B5"/>
    <w:rsid w:val="002275C4"/>
    <w:rsid w:val="0023252A"/>
    <w:rsid w:val="0023269F"/>
    <w:rsid w:val="002356B9"/>
    <w:rsid w:val="002378A2"/>
    <w:rsid w:val="0023A7BD"/>
    <w:rsid w:val="0024143E"/>
    <w:rsid w:val="002468AB"/>
    <w:rsid w:val="002514AF"/>
    <w:rsid w:val="00253034"/>
    <w:rsid w:val="00253EE7"/>
    <w:rsid w:val="00255D76"/>
    <w:rsid w:val="00257683"/>
    <w:rsid w:val="002663B4"/>
    <w:rsid w:val="00266D95"/>
    <w:rsid w:val="00271C33"/>
    <w:rsid w:val="00273052"/>
    <w:rsid w:val="00274365"/>
    <w:rsid w:val="00275259"/>
    <w:rsid w:val="00275667"/>
    <w:rsid w:val="0027675E"/>
    <w:rsid w:val="00276795"/>
    <w:rsid w:val="0027782D"/>
    <w:rsid w:val="002811FF"/>
    <w:rsid w:val="00282811"/>
    <w:rsid w:val="0028477B"/>
    <w:rsid w:val="00285CF9"/>
    <w:rsid w:val="00285E19"/>
    <w:rsid w:val="00286042"/>
    <w:rsid w:val="0028710A"/>
    <w:rsid w:val="002906EA"/>
    <w:rsid w:val="00290BCC"/>
    <w:rsid w:val="00290CF5"/>
    <w:rsid w:val="00290D71"/>
    <w:rsid w:val="00291FF8"/>
    <w:rsid w:val="002925BF"/>
    <w:rsid w:val="00293229"/>
    <w:rsid w:val="00295B7F"/>
    <w:rsid w:val="00296725"/>
    <w:rsid w:val="002A032D"/>
    <w:rsid w:val="002A7FB3"/>
    <w:rsid w:val="002B4F9C"/>
    <w:rsid w:val="002B727E"/>
    <w:rsid w:val="002C172A"/>
    <w:rsid w:val="002C35C9"/>
    <w:rsid w:val="002C586B"/>
    <w:rsid w:val="002C7791"/>
    <w:rsid w:val="002D2D8B"/>
    <w:rsid w:val="002D3505"/>
    <w:rsid w:val="002D3E6E"/>
    <w:rsid w:val="002D56D0"/>
    <w:rsid w:val="002D6C28"/>
    <w:rsid w:val="002E14FE"/>
    <w:rsid w:val="002E1782"/>
    <w:rsid w:val="002E3460"/>
    <w:rsid w:val="002E4DDB"/>
    <w:rsid w:val="002E5C8B"/>
    <w:rsid w:val="002E7488"/>
    <w:rsid w:val="002F0D5A"/>
    <w:rsid w:val="002F1194"/>
    <w:rsid w:val="002F1A1A"/>
    <w:rsid w:val="002F4BEF"/>
    <w:rsid w:val="0030281C"/>
    <w:rsid w:val="003028A6"/>
    <w:rsid w:val="00302EFE"/>
    <w:rsid w:val="00303357"/>
    <w:rsid w:val="00304B66"/>
    <w:rsid w:val="003061EF"/>
    <w:rsid w:val="0030640F"/>
    <w:rsid w:val="003148BF"/>
    <w:rsid w:val="00316ED1"/>
    <w:rsid w:val="00321988"/>
    <w:rsid w:val="00322D65"/>
    <w:rsid w:val="00323C4D"/>
    <w:rsid w:val="00324E51"/>
    <w:rsid w:val="003267F2"/>
    <w:rsid w:val="0032717B"/>
    <w:rsid w:val="003279DC"/>
    <w:rsid w:val="00331992"/>
    <w:rsid w:val="00333F58"/>
    <w:rsid w:val="003358C0"/>
    <w:rsid w:val="00335AA4"/>
    <w:rsid w:val="00337622"/>
    <w:rsid w:val="00337FE6"/>
    <w:rsid w:val="00341376"/>
    <w:rsid w:val="00343BC1"/>
    <w:rsid w:val="00344480"/>
    <w:rsid w:val="003500BD"/>
    <w:rsid w:val="00350880"/>
    <w:rsid w:val="00352AEF"/>
    <w:rsid w:val="003537A2"/>
    <w:rsid w:val="00354B1D"/>
    <w:rsid w:val="00355910"/>
    <w:rsid w:val="0035593C"/>
    <w:rsid w:val="003572E3"/>
    <w:rsid w:val="00360901"/>
    <w:rsid w:val="0036271A"/>
    <w:rsid w:val="00364C54"/>
    <w:rsid w:val="00367162"/>
    <w:rsid w:val="00374B4E"/>
    <w:rsid w:val="003757F9"/>
    <w:rsid w:val="00376E96"/>
    <w:rsid w:val="003778B6"/>
    <w:rsid w:val="00380D0F"/>
    <w:rsid w:val="0038591B"/>
    <w:rsid w:val="0038640D"/>
    <w:rsid w:val="00386863"/>
    <w:rsid w:val="00387D2F"/>
    <w:rsid w:val="00390BAB"/>
    <w:rsid w:val="00394987"/>
    <w:rsid w:val="003A0998"/>
    <w:rsid w:val="003A3CBD"/>
    <w:rsid w:val="003A6A3C"/>
    <w:rsid w:val="003A7A24"/>
    <w:rsid w:val="003B17AA"/>
    <w:rsid w:val="003B1C38"/>
    <w:rsid w:val="003B6FB3"/>
    <w:rsid w:val="003B726F"/>
    <w:rsid w:val="003C00ED"/>
    <w:rsid w:val="003C1830"/>
    <w:rsid w:val="003C3B4E"/>
    <w:rsid w:val="003C727C"/>
    <w:rsid w:val="003D0AD9"/>
    <w:rsid w:val="003D261D"/>
    <w:rsid w:val="003D334E"/>
    <w:rsid w:val="003D457E"/>
    <w:rsid w:val="003D7761"/>
    <w:rsid w:val="003E0BCF"/>
    <w:rsid w:val="003E2AA1"/>
    <w:rsid w:val="003E2B16"/>
    <w:rsid w:val="003E3E0D"/>
    <w:rsid w:val="003E4325"/>
    <w:rsid w:val="003E4357"/>
    <w:rsid w:val="003E6706"/>
    <w:rsid w:val="003E7EC3"/>
    <w:rsid w:val="003F0074"/>
    <w:rsid w:val="003F0AB9"/>
    <w:rsid w:val="003F333A"/>
    <w:rsid w:val="003F777F"/>
    <w:rsid w:val="004037BD"/>
    <w:rsid w:val="004103DA"/>
    <w:rsid w:val="00411CE6"/>
    <w:rsid w:val="00412925"/>
    <w:rsid w:val="0041532E"/>
    <w:rsid w:val="00416C3E"/>
    <w:rsid w:val="00417EAD"/>
    <w:rsid w:val="00420658"/>
    <w:rsid w:val="0042237A"/>
    <w:rsid w:val="00425501"/>
    <w:rsid w:val="00425EED"/>
    <w:rsid w:val="00441171"/>
    <w:rsid w:val="0044272A"/>
    <w:rsid w:val="00445E0C"/>
    <w:rsid w:val="00447E92"/>
    <w:rsid w:val="00450C05"/>
    <w:rsid w:val="00451142"/>
    <w:rsid w:val="0045209D"/>
    <w:rsid w:val="00452C64"/>
    <w:rsid w:val="00454C98"/>
    <w:rsid w:val="00454EF6"/>
    <w:rsid w:val="00454F37"/>
    <w:rsid w:val="004573C6"/>
    <w:rsid w:val="00457E95"/>
    <w:rsid w:val="004600D4"/>
    <w:rsid w:val="004606B8"/>
    <w:rsid w:val="00463E22"/>
    <w:rsid w:val="0046563B"/>
    <w:rsid w:val="00466726"/>
    <w:rsid w:val="004711AC"/>
    <w:rsid w:val="0047232B"/>
    <w:rsid w:val="00472CD3"/>
    <w:rsid w:val="00472D42"/>
    <w:rsid w:val="00474656"/>
    <w:rsid w:val="0047533E"/>
    <w:rsid w:val="00475484"/>
    <w:rsid w:val="00476196"/>
    <w:rsid w:val="0047756F"/>
    <w:rsid w:val="0048276F"/>
    <w:rsid w:val="00493166"/>
    <w:rsid w:val="0049322C"/>
    <w:rsid w:val="00494BF0"/>
    <w:rsid w:val="004971B6"/>
    <w:rsid w:val="004978AC"/>
    <w:rsid w:val="004A0569"/>
    <w:rsid w:val="004A118A"/>
    <w:rsid w:val="004A5FEC"/>
    <w:rsid w:val="004A78D1"/>
    <w:rsid w:val="004B09DD"/>
    <w:rsid w:val="004B16EF"/>
    <w:rsid w:val="004B4C29"/>
    <w:rsid w:val="004B742A"/>
    <w:rsid w:val="004B7492"/>
    <w:rsid w:val="004C481D"/>
    <w:rsid w:val="004C70E8"/>
    <w:rsid w:val="004C7EB1"/>
    <w:rsid w:val="004D036B"/>
    <w:rsid w:val="004D0D9F"/>
    <w:rsid w:val="004D1F33"/>
    <w:rsid w:val="004D31F4"/>
    <w:rsid w:val="004D4ED8"/>
    <w:rsid w:val="004D6DFC"/>
    <w:rsid w:val="004E07F1"/>
    <w:rsid w:val="004E1531"/>
    <w:rsid w:val="004E26A9"/>
    <w:rsid w:val="004E5266"/>
    <w:rsid w:val="004E5E58"/>
    <w:rsid w:val="004E6577"/>
    <w:rsid w:val="004E65C7"/>
    <w:rsid w:val="004E6FBE"/>
    <w:rsid w:val="004F50D7"/>
    <w:rsid w:val="004F5B83"/>
    <w:rsid w:val="004F5FD8"/>
    <w:rsid w:val="004F6347"/>
    <w:rsid w:val="0050475B"/>
    <w:rsid w:val="00504EBC"/>
    <w:rsid w:val="00511772"/>
    <w:rsid w:val="005179AA"/>
    <w:rsid w:val="0052016D"/>
    <w:rsid w:val="00523340"/>
    <w:rsid w:val="00525106"/>
    <w:rsid w:val="005252BF"/>
    <w:rsid w:val="005258A3"/>
    <w:rsid w:val="00530E50"/>
    <w:rsid w:val="00531F5B"/>
    <w:rsid w:val="00532157"/>
    <w:rsid w:val="00534887"/>
    <w:rsid w:val="00534E69"/>
    <w:rsid w:val="00535E32"/>
    <w:rsid w:val="00535E55"/>
    <w:rsid w:val="00536797"/>
    <w:rsid w:val="005375DF"/>
    <w:rsid w:val="0054209E"/>
    <w:rsid w:val="00543157"/>
    <w:rsid w:val="00544274"/>
    <w:rsid w:val="00544732"/>
    <w:rsid w:val="00545C21"/>
    <w:rsid w:val="00546658"/>
    <w:rsid w:val="00553A0D"/>
    <w:rsid w:val="00553D5C"/>
    <w:rsid w:val="00556901"/>
    <w:rsid w:val="00556B1D"/>
    <w:rsid w:val="00563189"/>
    <w:rsid w:val="00563D27"/>
    <w:rsid w:val="0056528B"/>
    <w:rsid w:val="00565BBE"/>
    <w:rsid w:val="00566F22"/>
    <w:rsid w:val="00566FA0"/>
    <w:rsid w:val="00567AB9"/>
    <w:rsid w:val="00574A69"/>
    <w:rsid w:val="005770AC"/>
    <w:rsid w:val="00580CE5"/>
    <w:rsid w:val="00581003"/>
    <w:rsid w:val="00584A39"/>
    <w:rsid w:val="0058665D"/>
    <w:rsid w:val="00587D9F"/>
    <w:rsid w:val="00593099"/>
    <w:rsid w:val="00594686"/>
    <w:rsid w:val="0059728B"/>
    <w:rsid w:val="005A0DDD"/>
    <w:rsid w:val="005A3672"/>
    <w:rsid w:val="005B098B"/>
    <w:rsid w:val="005B0A4C"/>
    <w:rsid w:val="005B2C39"/>
    <w:rsid w:val="005B3E0B"/>
    <w:rsid w:val="005B6B0F"/>
    <w:rsid w:val="005C230B"/>
    <w:rsid w:val="005C2E72"/>
    <w:rsid w:val="005C3E50"/>
    <w:rsid w:val="005C5D86"/>
    <w:rsid w:val="005C7E7C"/>
    <w:rsid w:val="005D2200"/>
    <w:rsid w:val="005D766E"/>
    <w:rsid w:val="005E3D77"/>
    <w:rsid w:val="005E52A9"/>
    <w:rsid w:val="005F0772"/>
    <w:rsid w:val="005F1B42"/>
    <w:rsid w:val="005F21E2"/>
    <w:rsid w:val="005F2778"/>
    <w:rsid w:val="005F3874"/>
    <w:rsid w:val="005F548E"/>
    <w:rsid w:val="005F566D"/>
    <w:rsid w:val="005F6DB2"/>
    <w:rsid w:val="0060026F"/>
    <w:rsid w:val="00601585"/>
    <w:rsid w:val="00602FED"/>
    <w:rsid w:val="006064E2"/>
    <w:rsid w:val="00610A4C"/>
    <w:rsid w:val="006133D3"/>
    <w:rsid w:val="00615509"/>
    <w:rsid w:val="00615B7E"/>
    <w:rsid w:val="00616C0E"/>
    <w:rsid w:val="006171BA"/>
    <w:rsid w:val="00620DB2"/>
    <w:rsid w:val="0062634C"/>
    <w:rsid w:val="00630531"/>
    <w:rsid w:val="00630F9E"/>
    <w:rsid w:val="00632395"/>
    <w:rsid w:val="006336DE"/>
    <w:rsid w:val="006340E7"/>
    <w:rsid w:val="00636849"/>
    <w:rsid w:val="00636B40"/>
    <w:rsid w:val="006374E0"/>
    <w:rsid w:val="00637949"/>
    <w:rsid w:val="00641442"/>
    <w:rsid w:val="006426A2"/>
    <w:rsid w:val="0064450E"/>
    <w:rsid w:val="006449D7"/>
    <w:rsid w:val="00650D7A"/>
    <w:rsid w:val="00652280"/>
    <w:rsid w:val="0065280C"/>
    <w:rsid w:val="00654755"/>
    <w:rsid w:val="00656079"/>
    <w:rsid w:val="00656520"/>
    <w:rsid w:val="00657702"/>
    <w:rsid w:val="006623EE"/>
    <w:rsid w:val="006624FE"/>
    <w:rsid w:val="00664596"/>
    <w:rsid w:val="00665F95"/>
    <w:rsid w:val="00667BD5"/>
    <w:rsid w:val="006725D8"/>
    <w:rsid w:val="006730A3"/>
    <w:rsid w:val="00675860"/>
    <w:rsid w:val="00676432"/>
    <w:rsid w:val="006771B8"/>
    <w:rsid w:val="00677752"/>
    <w:rsid w:val="0068113C"/>
    <w:rsid w:val="006842B4"/>
    <w:rsid w:val="0068487A"/>
    <w:rsid w:val="006879CA"/>
    <w:rsid w:val="0069079F"/>
    <w:rsid w:val="006914B0"/>
    <w:rsid w:val="0069160A"/>
    <w:rsid w:val="00692848"/>
    <w:rsid w:val="00692DD0"/>
    <w:rsid w:val="00693B00"/>
    <w:rsid w:val="00697769"/>
    <w:rsid w:val="006A10AF"/>
    <w:rsid w:val="006A11B3"/>
    <w:rsid w:val="006A1344"/>
    <w:rsid w:val="006A3C8B"/>
    <w:rsid w:val="006A46CD"/>
    <w:rsid w:val="006B0361"/>
    <w:rsid w:val="006B03E4"/>
    <w:rsid w:val="006B108E"/>
    <w:rsid w:val="006B4BC6"/>
    <w:rsid w:val="006B50C8"/>
    <w:rsid w:val="006B5988"/>
    <w:rsid w:val="006B653D"/>
    <w:rsid w:val="006B6C9A"/>
    <w:rsid w:val="006C00D2"/>
    <w:rsid w:val="006C09AC"/>
    <w:rsid w:val="006C3FC7"/>
    <w:rsid w:val="006C4914"/>
    <w:rsid w:val="006D659D"/>
    <w:rsid w:val="006D717C"/>
    <w:rsid w:val="006E28CD"/>
    <w:rsid w:val="006E3F91"/>
    <w:rsid w:val="006F05BE"/>
    <w:rsid w:val="006F07C9"/>
    <w:rsid w:val="006F2D75"/>
    <w:rsid w:val="006F36D4"/>
    <w:rsid w:val="006F6645"/>
    <w:rsid w:val="007002B1"/>
    <w:rsid w:val="007023B1"/>
    <w:rsid w:val="00702EF0"/>
    <w:rsid w:val="007034BC"/>
    <w:rsid w:val="0070629E"/>
    <w:rsid w:val="00711042"/>
    <w:rsid w:val="00711174"/>
    <w:rsid w:val="00711C01"/>
    <w:rsid w:val="00711CCD"/>
    <w:rsid w:val="0071265A"/>
    <w:rsid w:val="00721462"/>
    <w:rsid w:val="0072451B"/>
    <w:rsid w:val="007249D7"/>
    <w:rsid w:val="00724C37"/>
    <w:rsid w:val="00727AB2"/>
    <w:rsid w:val="007303BD"/>
    <w:rsid w:val="0073072C"/>
    <w:rsid w:val="00731E21"/>
    <w:rsid w:val="00732D51"/>
    <w:rsid w:val="007339A4"/>
    <w:rsid w:val="0073507F"/>
    <w:rsid w:val="00740343"/>
    <w:rsid w:val="00743352"/>
    <w:rsid w:val="0075064B"/>
    <w:rsid w:val="00750C3C"/>
    <w:rsid w:val="00750D03"/>
    <w:rsid w:val="0075110D"/>
    <w:rsid w:val="00751E27"/>
    <w:rsid w:val="0075494A"/>
    <w:rsid w:val="00756833"/>
    <w:rsid w:val="00756ECE"/>
    <w:rsid w:val="00760A93"/>
    <w:rsid w:val="0076130F"/>
    <w:rsid w:val="00761380"/>
    <w:rsid w:val="00761A06"/>
    <w:rsid w:val="00761D0F"/>
    <w:rsid w:val="007622CA"/>
    <w:rsid w:val="00762B6A"/>
    <w:rsid w:val="00762F2F"/>
    <w:rsid w:val="00772FCE"/>
    <w:rsid w:val="0077650F"/>
    <w:rsid w:val="00776B88"/>
    <w:rsid w:val="007778D1"/>
    <w:rsid w:val="007809FC"/>
    <w:rsid w:val="00781E9F"/>
    <w:rsid w:val="00782F49"/>
    <w:rsid w:val="007855D7"/>
    <w:rsid w:val="00786DF9"/>
    <w:rsid w:val="0078711F"/>
    <w:rsid w:val="00792793"/>
    <w:rsid w:val="007958B1"/>
    <w:rsid w:val="00796411"/>
    <w:rsid w:val="007A11B6"/>
    <w:rsid w:val="007A1DD9"/>
    <w:rsid w:val="007A3463"/>
    <w:rsid w:val="007A6FAA"/>
    <w:rsid w:val="007A73FA"/>
    <w:rsid w:val="007A7F8B"/>
    <w:rsid w:val="007B0B31"/>
    <w:rsid w:val="007B0CAE"/>
    <w:rsid w:val="007B1238"/>
    <w:rsid w:val="007C0955"/>
    <w:rsid w:val="007C5134"/>
    <w:rsid w:val="007C515C"/>
    <w:rsid w:val="007D32E1"/>
    <w:rsid w:val="007E08C3"/>
    <w:rsid w:val="007E3DD5"/>
    <w:rsid w:val="007E4A3C"/>
    <w:rsid w:val="007E4E9E"/>
    <w:rsid w:val="007E7054"/>
    <w:rsid w:val="007F0016"/>
    <w:rsid w:val="007F00EF"/>
    <w:rsid w:val="007F3129"/>
    <w:rsid w:val="008001F8"/>
    <w:rsid w:val="00801930"/>
    <w:rsid w:val="0080212D"/>
    <w:rsid w:val="00804792"/>
    <w:rsid w:val="00805A1C"/>
    <w:rsid w:val="00806F11"/>
    <w:rsid w:val="00813F08"/>
    <w:rsid w:val="00814C34"/>
    <w:rsid w:val="00820D41"/>
    <w:rsid w:val="008210D3"/>
    <w:rsid w:val="00823E0B"/>
    <w:rsid w:val="0083163D"/>
    <w:rsid w:val="00831881"/>
    <w:rsid w:val="00832F4B"/>
    <w:rsid w:val="00833653"/>
    <w:rsid w:val="00833F47"/>
    <w:rsid w:val="0083516D"/>
    <w:rsid w:val="00841339"/>
    <w:rsid w:val="00842BBB"/>
    <w:rsid w:val="00843405"/>
    <w:rsid w:val="00844257"/>
    <w:rsid w:val="00845630"/>
    <w:rsid w:val="008458B8"/>
    <w:rsid w:val="00851B9B"/>
    <w:rsid w:val="00852603"/>
    <w:rsid w:val="00854B97"/>
    <w:rsid w:val="00854D2F"/>
    <w:rsid w:val="008609B3"/>
    <w:rsid w:val="00861E81"/>
    <w:rsid w:val="00862AC9"/>
    <w:rsid w:val="0086367E"/>
    <w:rsid w:val="008658F3"/>
    <w:rsid w:val="008663D9"/>
    <w:rsid w:val="00867183"/>
    <w:rsid w:val="00871139"/>
    <w:rsid w:val="008740CF"/>
    <w:rsid w:val="00880549"/>
    <w:rsid w:val="00886125"/>
    <w:rsid w:val="008865D7"/>
    <w:rsid w:val="00893DE1"/>
    <w:rsid w:val="008945C3"/>
    <w:rsid w:val="008945C8"/>
    <w:rsid w:val="0089503B"/>
    <w:rsid w:val="008966EC"/>
    <w:rsid w:val="00896908"/>
    <w:rsid w:val="00896C97"/>
    <w:rsid w:val="008A1C93"/>
    <w:rsid w:val="008A4824"/>
    <w:rsid w:val="008B3952"/>
    <w:rsid w:val="008B4C3E"/>
    <w:rsid w:val="008B5DA2"/>
    <w:rsid w:val="008C1B38"/>
    <w:rsid w:val="008C2515"/>
    <w:rsid w:val="008C2EA0"/>
    <w:rsid w:val="008C6428"/>
    <w:rsid w:val="008C7A4C"/>
    <w:rsid w:val="008D03AF"/>
    <w:rsid w:val="008D11A0"/>
    <w:rsid w:val="008D1440"/>
    <w:rsid w:val="008D1EEE"/>
    <w:rsid w:val="008D4C50"/>
    <w:rsid w:val="008D531C"/>
    <w:rsid w:val="008E02ED"/>
    <w:rsid w:val="008E0A50"/>
    <w:rsid w:val="008E0B52"/>
    <w:rsid w:val="008E31FF"/>
    <w:rsid w:val="008E3982"/>
    <w:rsid w:val="008E3FA6"/>
    <w:rsid w:val="008E548B"/>
    <w:rsid w:val="008E6BC4"/>
    <w:rsid w:val="008E728D"/>
    <w:rsid w:val="008F281A"/>
    <w:rsid w:val="008F28F8"/>
    <w:rsid w:val="008F5826"/>
    <w:rsid w:val="008F5994"/>
    <w:rsid w:val="008F7AF3"/>
    <w:rsid w:val="00905F97"/>
    <w:rsid w:val="00907E50"/>
    <w:rsid w:val="00910549"/>
    <w:rsid w:val="00911003"/>
    <w:rsid w:val="0091523E"/>
    <w:rsid w:val="00915C8A"/>
    <w:rsid w:val="0091669D"/>
    <w:rsid w:val="00926518"/>
    <w:rsid w:val="009270BE"/>
    <w:rsid w:val="009320CC"/>
    <w:rsid w:val="00933253"/>
    <w:rsid w:val="00933A4C"/>
    <w:rsid w:val="009344EE"/>
    <w:rsid w:val="00934612"/>
    <w:rsid w:val="00943375"/>
    <w:rsid w:val="0094571F"/>
    <w:rsid w:val="00953009"/>
    <w:rsid w:val="00954FAE"/>
    <w:rsid w:val="00955753"/>
    <w:rsid w:val="00955E29"/>
    <w:rsid w:val="00956433"/>
    <w:rsid w:val="00956496"/>
    <w:rsid w:val="00960778"/>
    <w:rsid w:val="00961672"/>
    <w:rsid w:val="009617F4"/>
    <w:rsid w:val="00962870"/>
    <w:rsid w:val="00977BFE"/>
    <w:rsid w:val="009844AE"/>
    <w:rsid w:val="009844CF"/>
    <w:rsid w:val="009849A4"/>
    <w:rsid w:val="00986261"/>
    <w:rsid w:val="0098736A"/>
    <w:rsid w:val="0099236B"/>
    <w:rsid w:val="00995618"/>
    <w:rsid w:val="00996264"/>
    <w:rsid w:val="009977ED"/>
    <w:rsid w:val="00997DBF"/>
    <w:rsid w:val="009A1221"/>
    <w:rsid w:val="009A208F"/>
    <w:rsid w:val="009A217B"/>
    <w:rsid w:val="009A2FA1"/>
    <w:rsid w:val="009A38EF"/>
    <w:rsid w:val="009A487D"/>
    <w:rsid w:val="009A49AE"/>
    <w:rsid w:val="009A503E"/>
    <w:rsid w:val="009A661E"/>
    <w:rsid w:val="009A6C1F"/>
    <w:rsid w:val="009B11D1"/>
    <w:rsid w:val="009B5E30"/>
    <w:rsid w:val="009B65CC"/>
    <w:rsid w:val="009B6ED8"/>
    <w:rsid w:val="009C4690"/>
    <w:rsid w:val="009C61CB"/>
    <w:rsid w:val="009C642B"/>
    <w:rsid w:val="009C64AB"/>
    <w:rsid w:val="009C71D4"/>
    <w:rsid w:val="009D22D4"/>
    <w:rsid w:val="009D350D"/>
    <w:rsid w:val="009D6EEA"/>
    <w:rsid w:val="009D6F08"/>
    <w:rsid w:val="009E4D7F"/>
    <w:rsid w:val="009E5870"/>
    <w:rsid w:val="009E7568"/>
    <w:rsid w:val="009E7DAA"/>
    <w:rsid w:val="009F286B"/>
    <w:rsid w:val="009F4575"/>
    <w:rsid w:val="009F4B94"/>
    <w:rsid w:val="009F6DC5"/>
    <w:rsid w:val="00A0067D"/>
    <w:rsid w:val="00A03B36"/>
    <w:rsid w:val="00A11C8E"/>
    <w:rsid w:val="00A1408E"/>
    <w:rsid w:val="00A15984"/>
    <w:rsid w:val="00A16942"/>
    <w:rsid w:val="00A17A74"/>
    <w:rsid w:val="00A17CAE"/>
    <w:rsid w:val="00A17E26"/>
    <w:rsid w:val="00A27B81"/>
    <w:rsid w:val="00A32489"/>
    <w:rsid w:val="00A34E16"/>
    <w:rsid w:val="00A376BF"/>
    <w:rsid w:val="00A42619"/>
    <w:rsid w:val="00A44DF0"/>
    <w:rsid w:val="00A50659"/>
    <w:rsid w:val="00A52FCD"/>
    <w:rsid w:val="00A560E3"/>
    <w:rsid w:val="00A56B6E"/>
    <w:rsid w:val="00A5779B"/>
    <w:rsid w:val="00A60EE0"/>
    <w:rsid w:val="00A65188"/>
    <w:rsid w:val="00A662AF"/>
    <w:rsid w:val="00A67EAB"/>
    <w:rsid w:val="00A71883"/>
    <w:rsid w:val="00A73DD7"/>
    <w:rsid w:val="00A74232"/>
    <w:rsid w:val="00A77C7B"/>
    <w:rsid w:val="00A80A01"/>
    <w:rsid w:val="00A842C3"/>
    <w:rsid w:val="00A85153"/>
    <w:rsid w:val="00A86BAE"/>
    <w:rsid w:val="00A8708F"/>
    <w:rsid w:val="00A8724B"/>
    <w:rsid w:val="00A92EB2"/>
    <w:rsid w:val="00A930EA"/>
    <w:rsid w:val="00A936AB"/>
    <w:rsid w:val="00A93D77"/>
    <w:rsid w:val="00A96282"/>
    <w:rsid w:val="00A967D0"/>
    <w:rsid w:val="00A976AE"/>
    <w:rsid w:val="00AA28DA"/>
    <w:rsid w:val="00AA3504"/>
    <w:rsid w:val="00AA35C8"/>
    <w:rsid w:val="00AA5571"/>
    <w:rsid w:val="00AC104B"/>
    <w:rsid w:val="00AC105F"/>
    <w:rsid w:val="00AC3698"/>
    <w:rsid w:val="00AC7EEF"/>
    <w:rsid w:val="00AD0FFD"/>
    <w:rsid w:val="00AD3E8B"/>
    <w:rsid w:val="00AD46DB"/>
    <w:rsid w:val="00AE2425"/>
    <w:rsid w:val="00AE247B"/>
    <w:rsid w:val="00AE2732"/>
    <w:rsid w:val="00AE3288"/>
    <w:rsid w:val="00AE4992"/>
    <w:rsid w:val="00AE5BBA"/>
    <w:rsid w:val="00AF3005"/>
    <w:rsid w:val="00AF383A"/>
    <w:rsid w:val="00AF54A0"/>
    <w:rsid w:val="00B018D8"/>
    <w:rsid w:val="00B031ED"/>
    <w:rsid w:val="00B0480F"/>
    <w:rsid w:val="00B110F5"/>
    <w:rsid w:val="00B15089"/>
    <w:rsid w:val="00B1575F"/>
    <w:rsid w:val="00B1694E"/>
    <w:rsid w:val="00B219E1"/>
    <w:rsid w:val="00B23A08"/>
    <w:rsid w:val="00B2538B"/>
    <w:rsid w:val="00B31265"/>
    <w:rsid w:val="00B3168C"/>
    <w:rsid w:val="00B3367B"/>
    <w:rsid w:val="00B34949"/>
    <w:rsid w:val="00B3612E"/>
    <w:rsid w:val="00B364BB"/>
    <w:rsid w:val="00B3771B"/>
    <w:rsid w:val="00B4042A"/>
    <w:rsid w:val="00B42E83"/>
    <w:rsid w:val="00B47845"/>
    <w:rsid w:val="00B54A70"/>
    <w:rsid w:val="00B55E9C"/>
    <w:rsid w:val="00B62AFD"/>
    <w:rsid w:val="00B6373F"/>
    <w:rsid w:val="00B65347"/>
    <w:rsid w:val="00B65CB6"/>
    <w:rsid w:val="00B7049F"/>
    <w:rsid w:val="00B70690"/>
    <w:rsid w:val="00B7204D"/>
    <w:rsid w:val="00B76BB0"/>
    <w:rsid w:val="00B77F51"/>
    <w:rsid w:val="00B81D25"/>
    <w:rsid w:val="00B845F4"/>
    <w:rsid w:val="00B8463E"/>
    <w:rsid w:val="00B862C0"/>
    <w:rsid w:val="00B87248"/>
    <w:rsid w:val="00B957C1"/>
    <w:rsid w:val="00B97BE0"/>
    <w:rsid w:val="00BA041C"/>
    <w:rsid w:val="00BA13C2"/>
    <w:rsid w:val="00BA159D"/>
    <w:rsid w:val="00BA1D48"/>
    <w:rsid w:val="00BA45E5"/>
    <w:rsid w:val="00BA5A2B"/>
    <w:rsid w:val="00BB0682"/>
    <w:rsid w:val="00BB4415"/>
    <w:rsid w:val="00BB5B27"/>
    <w:rsid w:val="00BB6E9E"/>
    <w:rsid w:val="00BC1C39"/>
    <w:rsid w:val="00BD07BE"/>
    <w:rsid w:val="00BD316D"/>
    <w:rsid w:val="00BD7006"/>
    <w:rsid w:val="00BE0A0B"/>
    <w:rsid w:val="00BE33F2"/>
    <w:rsid w:val="00BE7D83"/>
    <w:rsid w:val="00BF0980"/>
    <w:rsid w:val="00BF2CFE"/>
    <w:rsid w:val="00BF3A6C"/>
    <w:rsid w:val="00C015AA"/>
    <w:rsid w:val="00C02983"/>
    <w:rsid w:val="00C0381B"/>
    <w:rsid w:val="00C03A79"/>
    <w:rsid w:val="00C079DE"/>
    <w:rsid w:val="00C10477"/>
    <w:rsid w:val="00C10977"/>
    <w:rsid w:val="00C135BC"/>
    <w:rsid w:val="00C151D0"/>
    <w:rsid w:val="00C160C6"/>
    <w:rsid w:val="00C201DB"/>
    <w:rsid w:val="00C2685C"/>
    <w:rsid w:val="00C275BE"/>
    <w:rsid w:val="00C32888"/>
    <w:rsid w:val="00C3321C"/>
    <w:rsid w:val="00C35494"/>
    <w:rsid w:val="00C36402"/>
    <w:rsid w:val="00C456C3"/>
    <w:rsid w:val="00C463C3"/>
    <w:rsid w:val="00C47335"/>
    <w:rsid w:val="00C50720"/>
    <w:rsid w:val="00C5174E"/>
    <w:rsid w:val="00C519BC"/>
    <w:rsid w:val="00C51B8A"/>
    <w:rsid w:val="00C570DB"/>
    <w:rsid w:val="00C60323"/>
    <w:rsid w:val="00C64CE4"/>
    <w:rsid w:val="00C65AF1"/>
    <w:rsid w:val="00C70289"/>
    <w:rsid w:val="00C705F4"/>
    <w:rsid w:val="00C70BDF"/>
    <w:rsid w:val="00C70D0E"/>
    <w:rsid w:val="00C70D7D"/>
    <w:rsid w:val="00C74649"/>
    <w:rsid w:val="00C7506E"/>
    <w:rsid w:val="00C75EF3"/>
    <w:rsid w:val="00C815E5"/>
    <w:rsid w:val="00C8458A"/>
    <w:rsid w:val="00C8468A"/>
    <w:rsid w:val="00C864A5"/>
    <w:rsid w:val="00C87694"/>
    <w:rsid w:val="00C87E22"/>
    <w:rsid w:val="00C9249E"/>
    <w:rsid w:val="00C93052"/>
    <w:rsid w:val="00C94294"/>
    <w:rsid w:val="00C97C7A"/>
    <w:rsid w:val="00CA22A1"/>
    <w:rsid w:val="00CA24CE"/>
    <w:rsid w:val="00CA48CC"/>
    <w:rsid w:val="00CB0C87"/>
    <w:rsid w:val="00CB1900"/>
    <w:rsid w:val="00CB1E95"/>
    <w:rsid w:val="00CB47FC"/>
    <w:rsid w:val="00CB7114"/>
    <w:rsid w:val="00CC2E67"/>
    <w:rsid w:val="00CC37B3"/>
    <w:rsid w:val="00CC3A68"/>
    <w:rsid w:val="00CC3C8A"/>
    <w:rsid w:val="00CC5DC4"/>
    <w:rsid w:val="00CC66D6"/>
    <w:rsid w:val="00CD0B78"/>
    <w:rsid w:val="00CD1433"/>
    <w:rsid w:val="00CD414B"/>
    <w:rsid w:val="00CD64E9"/>
    <w:rsid w:val="00CD6AC8"/>
    <w:rsid w:val="00CE0905"/>
    <w:rsid w:val="00CE17BA"/>
    <w:rsid w:val="00CE378E"/>
    <w:rsid w:val="00CE4035"/>
    <w:rsid w:val="00CE5F20"/>
    <w:rsid w:val="00CE749B"/>
    <w:rsid w:val="00CE7EAE"/>
    <w:rsid w:val="00CF001F"/>
    <w:rsid w:val="00CF0CF0"/>
    <w:rsid w:val="00CF58BC"/>
    <w:rsid w:val="00D00A9A"/>
    <w:rsid w:val="00D02605"/>
    <w:rsid w:val="00D04F9E"/>
    <w:rsid w:val="00D10C89"/>
    <w:rsid w:val="00D10D68"/>
    <w:rsid w:val="00D167BB"/>
    <w:rsid w:val="00D16E5C"/>
    <w:rsid w:val="00D2098C"/>
    <w:rsid w:val="00D23AF2"/>
    <w:rsid w:val="00D24427"/>
    <w:rsid w:val="00D252BB"/>
    <w:rsid w:val="00D265F5"/>
    <w:rsid w:val="00D31852"/>
    <w:rsid w:val="00D34135"/>
    <w:rsid w:val="00D40E91"/>
    <w:rsid w:val="00D42194"/>
    <w:rsid w:val="00D459F6"/>
    <w:rsid w:val="00D46D40"/>
    <w:rsid w:val="00D47501"/>
    <w:rsid w:val="00D478DA"/>
    <w:rsid w:val="00D47989"/>
    <w:rsid w:val="00D52202"/>
    <w:rsid w:val="00D5363F"/>
    <w:rsid w:val="00D60130"/>
    <w:rsid w:val="00D60FB7"/>
    <w:rsid w:val="00D63CAD"/>
    <w:rsid w:val="00D6680A"/>
    <w:rsid w:val="00D702C5"/>
    <w:rsid w:val="00D72875"/>
    <w:rsid w:val="00D72BC8"/>
    <w:rsid w:val="00D72EFB"/>
    <w:rsid w:val="00D73191"/>
    <w:rsid w:val="00D74636"/>
    <w:rsid w:val="00D74A79"/>
    <w:rsid w:val="00D76CB7"/>
    <w:rsid w:val="00D80D2C"/>
    <w:rsid w:val="00D83E46"/>
    <w:rsid w:val="00D8417B"/>
    <w:rsid w:val="00D84198"/>
    <w:rsid w:val="00D85305"/>
    <w:rsid w:val="00D86165"/>
    <w:rsid w:val="00D87A5A"/>
    <w:rsid w:val="00D87BAC"/>
    <w:rsid w:val="00D91B98"/>
    <w:rsid w:val="00D94773"/>
    <w:rsid w:val="00D949A4"/>
    <w:rsid w:val="00D974FD"/>
    <w:rsid w:val="00DA1FD3"/>
    <w:rsid w:val="00DA44B7"/>
    <w:rsid w:val="00DA7419"/>
    <w:rsid w:val="00DB0146"/>
    <w:rsid w:val="00DB0BE6"/>
    <w:rsid w:val="00DB0D20"/>
    <w:rsid w:val="00DB2D1E"/>
    <w:rsid w:val="00DB675C"/>
    <w:rsid w:val="00DC169C"/>
    <w:rsid w:val="00DC3C63"/>
    <w:rsid w:val="00DC5B94"/>
    <w:rsid w:val="00DD1171"/>
    <w:rsid w:val="00DD5B19"/>
    <w:rsid w:val="00DD6121"/>
    <w:rsid w:val="00DD6ABF"/>
    <w:rsid w:val="00DE52E3"/>
    <w:rsid w:val="00DF309D"/>
    <w:rsid w:val="00E001C1"/>
    <w:rsid w:val="00E00ECA"/>
    <w:rsid w:val="00E03038"/>
    <w:rsid w:val="00E03426"/>
    <w:rsid w:val="00E0407F"/>
    <w:rsid w:val="00E045B3"/>
    <w:rsid w:val="00E11D71"/>
    <w:rsid w:val="00E13758"/>
    <w:rsid w:val="00E147B1"/>
    <w:rsid w:val="00E15CB6"/>
    <w:rsid w:val="00E161B1"/>
    <w:rsid w:val="00E17955"/>
    <w:rsid w:val="00E21C37"/>
    <w:rsid w:val="00E220CA"/>
    <w:rsid w:val="00E2277B"/>
    <w:rsid w:val="00E2481A"/>
    <w:rsid w:val="00E24FF3"/>
    <w:rsid w:val="00E259A5"/>
    <w:rsid w:val="00E25D24"/>
    <w:rsid w:val="00E31D16"/>
    <w:rsid w:val="00E353A9"/>
    <w:rsid w:val="00E3549E"/>
    <w:rsid w:val="00E400DA"/>
    <w:rsid w:val="00E4220D"/>
    <w:rsid w:val="00E4436F"/>
    <w:rsid w:val="00E4437D"/>
    <w:rsid w:val="00E469E6"/>
    <w:rsid w:val="00E500B6"/>
    <w:rsid w:val="00E516FE"/>
    <w:rsid w:val="00E5547A"/>
    <w:rsid w:val="00E57DB6"/>
    <w:rsid w:val="00E610C2"/>
    <w:rsid w:val="00E61E0A"/>
    <w:rsid w:val="00E6437C"/>
    <w:rsid w:val="00E651DC"/>
    <w:rsid w:val="00E65499"/>
    <w:rsid w:val="00E66935"/>
    <w:rsid w:val="00E66CC7"/>
    <w:rsid w:val="00E73A61"/>
    <w:rsid w:val="00E73B84"/>
    <w:rsid w:val="00E73EE9"/>
    <w:rsid w:val="00E746CD"/>
    <w:rsid w:val="00E75E10"/>
    <w:rsid w:val="00E75FDC"/>
    <w:rsid w:val="00E77AF1"/>
    <w:rsid w:val="00E81AA0"/>
    <w:rsid w:val="00E85458"/>
    <w:rsid w:val="00E872FC"/>
    <w:rsid w:val="00E9003E"/>
    <w:rsid w:val="00E9264A"/>
    <w:rsid w:val="00E92F0A"/>
    <w:rsid w:val="00E935EA"/>
    <w:rsid w:val="00E93917"/>
    <w:rsid w:val="00E93E30"/>
    <w:rsid w:val="00E94648"/>
    <w:rsid w:val="00E95A2A"/>
    <w:rsid w:val="00E96718"/>
    <w:rsid w:val="00E96908"/>
    <w:rsid w:val="00EA1806"/>
    <w:rsid w:val="00EA2C32"/>
    <w:rsid w:val="00EB2846"/>
    <w:rsid w:val="00EB3C88"/>
    <w:rsid w:val="00EB4360"/>
    <w:rsid w:val="00EB6940"/>
    <w:rsid w:val="00EB70B5"/>
    <w:rsid w:val="00EC0630"/>
    <w:rsid w:val="00ED01A0"/>
    <w:rsid w:val="00ED1D3F"/>
    <w:rsid w:val="00ED430A"/>
    <w:rsid w:val="00ED4B9C"/>
    <w:rsid w:val="00EE3645"/>
    <w:rsid w:val="00EE3B09"/>
    <w:rsid w:val="00EE66F8"/>
    <w:rsid w:val="00EE6A01"/>
    <w:rsid w:val="00EE7CC2"/>
    <w:rsid w:val="00EF202D"/>
    <w:rsid w:val="00EF233A"/>
    <w:rsid w:val="00EF2FF3"/>
    <w:rsid w:val="00EF73B5"/>
    <w:rsid w:val="00F04FAA"/>
    <w:rsid w:val="00F071B3"/>
    <w:rsid w:val="00F07D14"/>
    <w:rsid w:val="00F115E9"/>
    <w:rsid w:val="00F11875"/>
    <w:rsid w:val="00F160B1"/>
    <w:rsid w:val="00F17DF7"/>
    <w:rsid w:val="00F427F3"/>
    <w:rsid w:val="00F432CE"/>
    <w:rsid w:val="00F44267"/>
    <w:rsid w:val="00F44554"/>
    <w:rsid w:val="00F44596"/>
    <w:rsid w:val="00F46E49"/>
    <w:rsid w:val="00F4761E"/>
    <w:rsid w:val="00F52C3B"/>
    <w:rsid w:val="00F60AFD"/>
    <w:rsid w:val="00F65D0F"/>
    <w:rsid w:val="00F71F67"/>
    <w:rsid w:val="00F72DB6"/>
    <w:rsid w:val="00F72DCE"/>
    <w:rsid w:val="00F74AF8"/>
    <w:rsid w:val="00F76FC7"/>
    <w:rsid w:val="00F810D4"/>
    <w:rsid w:val="00F81BE1"/>
    <w:rsid w:val="00F81CD0"/>
    <w:rsid w:val="00F83F22"/>
    <w:rsid w:val="00F85B8F"/>
    <w:rsid w:val="00F8757C"/>
    <w:rsid w:val="00F9272F"/>
    <w:rsid w:val="00F968C5"/>
    <w:rsid w:val="00F97449"/>
    <w:rsid w:val="00F97D75"/>
    <w:rsid w:val="00FA14AD"/>
    <w:rsid w:val="00FA16FF"/>
    <w:rsid w:val="00FA36FC"/>
    <w:rsid w:val="00FA77DB"/>
    <w:rsid w:val="00FB041F"/>
    <w:rsid w:val="00FB0FA6"/>
    <w:rsid w:val="00FB200A"/>
    <w:rsid w:val="00FB3A30"/>
    <w:rsid w:val="00FC030D"/>
    <w:rsid w:val="00FC1CC5"/>
    <w:rsid w:val="00FC3610"/>
    <w:rsid w:val="00FC3936"/>
    <w:rsid w:val="00FC6DC6"/>
    <w:rsid w:val="00FD22EB"/>
    <w:rsid w:val="00FD31B0"/>
    <w:rsid w:val="00FD7F73"/>
    <w:rsid w:val="00FE1CB8"/>
    <w:rsid w:val="00FE2670"/>
    <w:rsid w:val="00FE458C"/>
    <w:rsid w:val="00FF073C"/>
    <w:rsid w:val="00FF34CF"/>
    <w:rsid w:val="00FF44DA"/>
    <w:rsid w:val="010735B6"/>
    <w:rsid w:val="01316FBE"/>
    <w:rsid w:val="0166FBEA"/>
    <w:rsid w:val="017D2EBE"/>
    <w:rsid w:val="01C845E2"/>
    <w:rsid w:val="01D0F9F9"/>
    <w:rsid w:val="01FB3E5A"/>
    <w:rsid w:val="02043852"/>
    <w:rsid w:val="029DA332"/>
    <w:rsid w:val="0333B384"/>
    <w:rsid w:val="03779DBD"/>
    <w:rsid w:val="04253A34"/>
    <w:rsid w:val="04C8510C"/>
    <w:rsid w:val="0512891D"/>
    <w:rsid w:val="05277B05"/>
    <w:rsid w:val="057EB895"/>
    <w:rsid w:val="06027447"/>
    <w:rsid w:val="06073111"/>
    <w:rsid w:val="06190BF3"/>
    <w:rsid w:val="0764D3BD"/>
    <w:rsid w:val="076DCC1A"/>
    <w:rsid w:val="08460CF3"/>
    <w:rsid w:val="08BB20C7"/>
    <w:rsid w:val="08C4595F"/>
    <w:rsid w:val="08E82BB6"/>
    <w:rsid w:val="0918D0AF"/>
    <w:rsid w:val="094CB8F6"/>
    <w:rsid w:val="0A38D247"/>
    <w:rsid w:val="0A45D4B3"/>
    <w:rsid w:val="0B2B19E9"/>
    <w:rsid w:val="0B81576F"/>
    <w:rsid w:val="0B834FAD"/>
    <w:rsid w:val="0B8A9D28"/>
    <w:rsid w:val="0BF4B579"/>
    <w:rsid w:val="0C1FCC78"/>
    <w:rsid w:val="0C7CFB73"/>
    <w:rsid w:val="0CFCC4F1"/>
    <w:rsid w:val="0D03491C"/>
    <w:rsid w:val="0D6EDA62"/>
    <w:rsid w:val="0DDAC933"/>
    <w:rsid w:val="0E121193"/>
    <w:rsid w:val="0E15AC0B"/>
    <w:rsid w:val="0E1FB45E"/>
    <w:rsid w:val="0EB24A39"/>
    <w:rsid w:val="0EB32990"/>
    <w:rsid w:val="0ED9BADE"/>
    <w:rsid w:val="0FAE1357"/>
    <w:rsid w:val="0FB31DD0"/>
    <w:rsid w:val="101AE657"/>
    <w:rsid w:val="104BF2D8"/>
    <w:rsid w:val="10839876"/>
    <w:rsid w:val="10992A0E"/>
    <w:rsid w:val="10AB5BAA"/>
    <w:rsid w:val="10CC1EBC"/>
    <w:rsid w:val="116120B3"/>
    <w:rsid w:val="118A79C3"/>
    <w:rsid w:val="119D8E5B"/>
    <w:rsid w:val="11EFF6B6"/>
    <w:rsid w:val="12521348"/>
    <w:rsid w:val="12B297F9"/>
    <w:rsid w:val="12B592DA"/>
    <w:rsid w:val="12E83182"/>
    <w:rsid w:val="130CC3C9"/>
    <w:rsid w:val="14354426"/>
    <w:rsid w:val="14A2B8D0"/>
    <w:rsid w:val="14F2AB96"/>
    <w:rsid w:val="1532B0E6"/>
    <w:rsid w:val="1596027F"/>
    <w:rsid w:val="161A34A1"/>
    <w:rsid w:val="167DF7E0"/>
    <w:rsid w:val="16D4BC4B"/>
    <w:rsid w:val="17A267CB"/>
    <w:rsid w:val="17D3092F"/>
    <w:rsid w:val="17E63182"/>
    <w:rsid w:val="181F4C76"/>
    <w:rsid w:val="18876AE8"/>
    <w:rsid w:val="1A0431DB"/>
    <w:rsid w:val="1A7F68D8"/>
    <w:rsid w:val="1A89A8D8"/>
    <w:rsid w:val="1AE5B0C8"/>
    <w:rsid w:val="1B4C5E27"/>
    <w:rsid w:val="1B6AF4A3"/>
    <w:rsid w:val="1BC06181"/>
    <w:rsid w:val="1BE97687"/>
    <w:rsid w:val="1C835EDA"/>
    <w:rsid w:val="1C9483E5"/>
    <w:rsid w:val="1CBE2949"/>
    <w:rsid w:val="1D45B0BE"/>
    <w:rsid w:val="1DE7834B"/>
    <w:rsid w:val="1E0DE630"/>
    <w:rsid w:val="1E7F6F9C"/>
    <w:rsid w:val="1F28AFA4"/>
    <w:rsid w:val="1F55D850"/>
    <w:rsid w:val="1F6289FB"/>
    <w:rsid w:val="1FB39C55"/>
    <w:rsid w:val="1FCC24A7"/>
    <w:rsid w:val="20C1C851"/>
    <w:rsid w:val="217CA4D2"/>
    <w:rsid w:val="2186EA94"/>
    <w:rsid w:val="21FC9EEE"/>
    <w:rsid w:val="223D31EF"/>
    <w:rsid w:val="2269574D"/>
    <w:rsid w:val="22807B93"/>
    <w:rsid w:val="22BFEDB4"/>
    <w:rsid w:val="231D8F4F"/>
    <w:rsid w:val="23AE0C5E"/>
    <w:rsid w:val="23CA258C"/>
    <w:rsid w:val="23F443AF"/>
    <w:rsid w:val="24434579"/>
    <w:rsid w:val="24B0D9BA"/>
    <w:rsid w:val="25E9CC8B"/>
    <w:rsid w:val="262655BF"/>
    <w:rsid w:val="266C20C8"/>
    <w:rsid w:val="268177C0"/>
    <w:rsid w:val="2698FDD5"/>
    <w:rsid w:val="26C06346"/>
    <w:rsid w:val="26C625BD"/>
    <w:rsid w:val="27064DE2"/>
    <w:rsid w:val="27531AFD"/>
    <w:rsid w:val="277AE63B"/>
    <w:rsid w:val="27C16167"/>
    <w:rsid w:val="27F2F5F4"/>
    <w:rsid w:val="282AE12F"/>
    <w:rsid w:val="286711AA"/>
    <w:rsid w:val="2900CFFB"/>
    <w:rsid w:val="290D0025"/>
    <w:rsid w:val="2915B955"/>
    <w:rsid w:val="2956F4FE"/>
    <w:rsid w:val="2980F49F"/>
    <w:rsid w:val="29C6B190"/>
    <w:rsid w:val="2AED4129"/>
    <w:rsid w:val="2B0F7759"/>
    <w:rsid w:val="2B6F41F1"/>
    <w:rsid w:val="2B96D9A3"/>
    <w:rsid w:val="2C01F366"/>
    <w:rsid w:val="2C337A36"/>
    <w:rsid w:val="2CCEAD06"/>
    <w:rsid w:val="2CE6017C"/>
    <w:rsid w:val="2D917303"/>
    <w:rsid w:val="2DACBEA7"/>
    <w:rsid w:val="2E70AA86"/>
    <w:rsid w:val="2FA564CD"/>
    <w:rsid w:val="2FDCF982"/>
    <w:rsid w:val="2FEB329C"/>
    <w:rsid w:val="303E2C9A"/>
    <w:rsid w:val="31E9A8BC"/>
    <w:rsid w:val="324C0918"/>
    <w:rsid w:val="328DD8D9"/>
    <w:rsid w:val="330ABDD0"/>
    <w:rsid w:val="33632041"/>
    <w:rsid w:val="3449C05E"/>
    <w:rsid w:val="345D96F5"/>
    <w:rsid w:val="3527BA87"/>
    <w:rsid w:val="35A9A98F"/>
    <w:rsid w:val="35DC2B09"/>
    <w:rsid w:val="3632CBCA"/>
    <w:rsid w:val="3691B66F"/>
    <w:rsid w:val="3753FFA1"/>
    <w:rsid w:val="376C006E"/>
    <w:rsid w:val="37EB1F7F"/>
    <w:rsid w:val="37EDFA61"/>
    <w:rsid w:val="3821FD65"/>
    <w:rsid w:val="38A1F472"/>
    <w:rsid w:val="38CF8B7B"/>
    <w:rsid w:val="38F976A0"/>
    <w:rsid w:val="394CF207"/>
    <w:rsid w:val="39672FDD"/>
    <w:rsid w:val="397D19E4"/>
    <w:rsid w:val="398AC5B9"/>
    <w:rsid w:val="3A209D59"/>
    <w:rsid w:val="3A45A8FC"/>
    <w:rsid w:val="3A7C9320"/>
    <w:rsid w:val="3AAEFACC"/>
    <w:rsid w:val="3B948F61"/>
    <w:rsid w:val="3C4C1062"/>
    <w:rsid w:val="3D941894"/>
    <w:rsid w:val="3DCC7208"/>
    <w:rsid w:val="3DEF10B2"/>
    <w:rsid w:val="3DF9A0E9"/>
    <w:rsid w:val="3E156783"/>
    <w:rsid w:val="3E227471"/>
    <w:rsid w:val="3E288B17"/>
    <w:rsid w:val="3E48C5E5"/>
    <w:rsid w:val="3E70F53C"/>
    <w:rsid w:val="3E7F8EF8"/>
    <w:rsid w:val="3F3621DF"/>
    <w:rsid w:val="3F908B47"/>
    <w:rsid w:val="40720685"/>
    <w:rsid w:val="409092FE"/>
    <w:rsid w:val="40980CF7"/>
    <w:rsid w:val="4117B29A"/>
    <w:rsid w:val="41676957"/>
    <w:rsid w:val="426E187C"/>
    <w:rsid w:val="42EC5D94"/>
    <w:rsid w:val="431D2D05"/>
    <w:rsid w:val="43F49D68"/>
    <w:rsid w:val="43FC4255"/>
    <w:rsid w:val="448B70F3"/>
    <w:rsid w:val="457AE49D"/>
    <w:rsid w:val="46047831"/>
    <w:rsid w:val="4677CCD1"/>
    <w:rsid w:val="468882B1"/>
    <w:rsid w:val="46D279DB"/>
    <w:rsid w:val="475FF314"/>
    <w:rsid w:val="47EEB774"/>
    <w:rsid w:val="487F9339"/>
    <w:rsid w:val="4884BB65"/>
    <w:rsid w:val="48E3B2F4"/>
    <w:rsid w:val="48FB50F7"/>
    <w:rsid w:val="4987307D"/>
    <w:rsid w:val="4A1A278A"/>
    <w:rsid w:val="4AE7A7E5"/>
    <w:rsid w:val="4B2DA213"/>
    <w:rsid w:val="4C75DB9A"/>
    <w:rsid w:val="4CA2A419"/>
    <w:rsid w:val="4D6DBAC7"/>
    <w:rsid w:val="4E9808AC"/>
    <w:rsid w:val="4EF109E9"/>
    <w:rsid w:val="4F0A3246"/>
    <w:rsid w:val="4F84E287"/>
    <w:rsid w:val="4FA8CC02"/>
    <w:rsid w:val="50CA0C27"/>
    <w:rsid w:val="51700F97"/>
    <w:rsid w:val="517F9FF6"/>
    <w:rsid w:val="51E53428"/>
    <w:rsid w:val="52D1A4F9"/>
    <w:rsid w:val="535F9592"/>
    <w:rsid w:val="53BC879C"/>
    <w:rsid w:val="54AD1A33"/>
    <w:rsid w:val="555D336E"/>
    <w:rsid w:val="577270F5"/>
    <w:rsid w:val="57BE480B"/>
    <w:rsid w:val="581ED220"/>
    <w:rsid w:val="58529293"/>
    <w:rsid w:val="5862F194"/>
    <w:rsid w:val="58944F65"/>
    <w:rsid w:val="589FD9B5"/>
    <w:rsid w:val="58E7C402"/>
    <w:rsid w:val="5A418281"/>
    <w:rsid w:val="5A81A718"/>
    <w:rsid w:val="5AF445D0"/>
    <w:rsid w:val="5C017A0E"/>
    <w:rsid w:val="5CE2DA97"/>
    <w:rsid w:val="5D900B05"/>
    <w:rsid w:val="5D9738EF"/>
    <w:rsid w:val="5DBEFD1A"/>
    <w:rsid w:val="5DCD8474"/>
    <w:rsid w:val="5DD61E69"/>
    <w:rsid w:val="5DE962F3"/>
    <w:rsid w:val="5E2808A7"/>
    <w:rsid w:val="5E92396B"/>
    <w:rsid w:val="5EF5F2DC"/>
    <w:rsid w:val="5F66828D"/>
    <w:rsid w:val="5FAB90FB"/>
    <w:rsid w:val="5FD80CC8"/>
    <w:rsid w:val="6053A572"/>
    <w:rsid w:val="60F96F48"/>
    <w:rsid w:val="610FF34B"/>
    <w:rsid w:val="614B7FAA"/>
    <w:rsid w:val="61534A84"/>
    <w:rsid w:val="61D890C8"/>
    <w:rsid w:val="62048E58"/>
    <w:rsid w:val="6253337A"/>
    <w:rsid w:val="628EA038"/>
    <w:rsid w:val="62AA3A79"/>
    <w:rsid w:val="62FA5A30"/>
    <w:rsid w:val="6324660A"/>
    <w:rsid w:val="633D2270"/>
    <w:rsid w:val="6388D862"/>
    <w:rsid w:val="64D420F5"/>
    <w:rsid w:val="64EA10A4"/>
    <w:rsid w:val="6521C1EA"/>
    <w:rsid w:val="657E5CBD"/>
    <w:rsid w:val="65E8F5F1"/>
    <w:rsid w:val="664D0689"/>
    <w:rsid w:val="669301F3"/>
    <w:rsid w:val="66A00275"/>
    <w:rsid w:val="679A3187"/>
    <w:rsid w:val="67B5C137"/>
    <w:rsid w:val="67BFD0F2"/>
    <w:rsid w:val="67DF4ED3"/>
    <w:rsid w:val="680D807B"/>
    <w:rsid w:val="68298169"/>
    <w:rsid w:val="682F436C"/>
    <w:rsid w:val="6897784D"/>
    <w:rsid w:val="6945340C"/>
    <w:rsid w:val="699857A9"/>
    <w:rsid w:val="69A466F4"/>
    <w:rsid w:val="69CC695A"/>
    <w:rsid w:val="69EC6D57"/>
    <w:rsid w:val="6A12181C"/>
    <w:rsid w:val="6A44E7ED"/>
    <w:rsid w:val="6A848F11"/>
    <w:rsid w:val="6A88E501"/>
    <w:rsid w:val="6AA5470B"/>
    <w:rsid w:val="6ACAE676"/>
    <w:rsid w:val="6AF028F6"/>
    <w:rsid w:val="6B570818"/>
    <w:rsid w:val="6BC0F7BB"/>
    <w:rsid w:val="6BEF8771"/>
    <w:rsid w:val="6C23B9E2"/>
    <w:rsid w:val="6C5D0E8D"/>
    <w:rsid w:val="6CAF107A"/>
    <w:rsid w:val="6DF03A73"/>
    <w:rsid w:val="6E048E0C"/>
    <w:rsid w:val="6E37D504"/>
    <w:rsid w:val="6E68615B"/>
    <w:rsid w:val="6EFADBCF"/>
    <w:rsid w:val="6F145CAB"/>
    <w:rsid w:val="6F748A9C"/>
    <w:rsid w:val="6FCED199"/>
    <w:rsid w:val="707D75A2"/>
    <w:rsid w:val="71381450"/>
    <w:rsid w:val="714463D2"/>
    <w:rsid w:val="7169328E"/>
    <w:rsid w:val="71D21F91"/>
    <w:rsid w:val="71D6BC38"/>
    <w:rsid w:val="72AB99D5"/>
    <w:rsid w:val="733D248F"/>
    <w:rsid w:val="73D371BB"/>
    <w:rsid w:val="740E8FB4"/>
    <w:rsid w:val="7459FB59"/>
    <w:rsid w:val="751672B0"/>
    <w:rsid w:val="7542CBE8"/>
    <w:rsid w:val="75FD0E97"/>
    <w:rsid w:val="7600EFEA"/>
    <w:rsid w:val="76332B2A"/>
    <w:rsid w:val="7665D1F1"/>
    <w:rsid w:val="76C14235"/>
    <w:rsid w:val="76D9C66B"/>
    <w:rsid w:val="7738399F"/>
    <w:rsid w:val="775E45C8"/>
    <w:rsid w:val="777B11E0"/>
    <w:rsid w:val="779CC04B"/>
    <w:rsid w:val="779ED3E3"/>
    <w:rsid w:val="77B5E8A8"/>
    <w:rsid w:val="78058EA9"/>
    <w:rsid w:val="7869F1AF"/>
    <w:rsid w:val="7977C4F7"/>
    <w:rsid w:val="79BBDD9F"/>
    <w:rsid w:val="79CA16B9"/>
    <w:rsid w:val="7A92914C"/>
    <w:rsid w:val="7AE0908B"/>
    <w:rsid w:val="7C6407B7"/>
    <w:rsid w:val="7C7B8D84"/>
    <w:rsid w:val="7C7EA12B"/>
    <w:rsid w:val="7CBC040B"/>
    <w:rsid w:val="7CCADE78"/>
    <w:rsid w:val="7D56A9D3"/>
    <w:rsid w:val="7D78A7EA"/>
    <w:rsid w:val="7DB9345D"/>
    <w:rsid w:val="7E2CB038"/>
    <w:rsid w:val="7E51C20C"/>
    <w:rsid w:val="7EAE38D1"/>
    <w:rsid w:val="7FFCD5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4456A"/>
  <w15:chartTrackingRefBased/>
  <w15:docId w15:val="{20B5AB30-CDAE-44F7-A9F2-5659FA90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720"/>
      </w:tabs>
      <w:spacing w:line="360" w:lineRule="auto"/>
      <w:ind w:left="360"/>
      <w:outlineLvl w:val="0"/>
    </w:pPr>
    <w:rPr>
      <w:sz w:val="28"/>
    </w:rPr>
  </w:style>
  <w:style w:type="paragraph" w:styleId="Heading2">
    <w:name w:val="heading 2"/>
    <w:basedOn w:val="Normal"/>
    <w:next w:val="Normal"/>
    <w:qFormat/>
    <w:pPr>
      <w:keepNext/>
      <w:tabs>
        <w:tab w:val="left" w:pos="720"/>
      </w:tabs>
      <w:spacing w:line="360" w:lineRule="auto"/>
      <w:ind w:left="357"/>
      <w:outlineLvl w:val="1"/>
    </w:pPr>
    <w:rPr>
      <w:rFonts w:ascii="Arial" w:hAnsi="Arial" w:cs="Arial"/>
      <w:sz w:val="28"/>
    </w:rPr>
  </w:style>
  <w:style w:type="paragraph" w:styleId="Heading3">
    <w:name w:val="heading 3"/>
    <w:basedOn w:val="Normal"/>
    <w:next w:val="Normal"/>
    <w:qFormat/>
    <w:pPr>
      <w:keepNext/>
      <w:numPr>
        <w:numId w:val="1"/>
      </w:numPr>
      <w:spacing w:line="360" w:lineRule="auto"/>
      <w:outlineLvl w:val="2"/>
    </w:pPr>
    <w:rPr>
      <w:rFonts w:ascii="Arial" w:hAnsi="Arial" w:cs="Arial"/>
      <w:sz w:val="28"/>
    </w:rPr>
  </w:style>
  <w:style w:type="paragraph" w:styleId="Heading4">
    <w:name w:val="heading 4"/>
    <w:basedOn w:val="Normal"/>
    <w:next w:val="Normal"/>
    <w:qFormat/>
    <w:pPr>
      <w:keepNext/>
      <w:jc w:val="center"/>
      <w:outlineLvl w:val="3"/>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semiHidden/>
    <w:rsid w:val="00535E32"/>
    <w:rPr>
      <w:rFonts w:ascii="Tahoma" w:hAnsi="Tahoma" w:cs="Tahoma"/>
      <w:sz w:val="16"/>
      <w:szCs w:val="16"/>
    </w:rPr>
  </w:style>
  <w:style w:type="paragraph" w:styleId="ListParagraph">
    <w:name w:val="List Paragraph"/>
    <w:basedOn w:val="Normal"/>
    <w:uiPriority w:val="34"/>
    <w:qFormat/>
    <w:rsid w:val="00337FE6"/>
    <w:pPr>
      <w:ind w:left="720"/>
    </w:pPr>
  </w:style>
  <w:style w:type="table" w:styleId="TableGrid">
    <w:name w:val="Table Grid"/>
    <w:basedOn w:val="TableNormal"/>
    <w:rsid w:val="00996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23AF2"/>
    <w:rPr>
      <w:color w:val="0563C1" w:themeColor="hyperlink"/>
      <w:u w:val="single"/>
    </w:rPr>
  </w:style>
  <w:style w:type="character" w:styleId="UnresolvedMention">
    <w:name w:val="Unresolved Mention"/>
    <w:basedOn w:val="DefaultParagraphFont"/>
    <w:uiPriority w:val="99"/>
    <w:semiHidden/>
    <w:unhideWhenUsed/>
    <w:rsid w:val="00D23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2738294">
      <w:bodyDiv w:val="1"/>
      <w:marLeft w:val="0"/>
      <w:marRight w:val="0"/>
      <w:marTop w:val="0"/>
      <w:marBottom w:val="0"/>
      <w:divBdr>
        <w:top w:val="none" w:sz="0" w:space="0" w:color="auto"/>
        <w:left w:val="none" w:sz="0" w:space="0" w:color="auto"/>
        <w:bottom w:val="none" w:sz="0" w:space="0" w:color="auto"/>
        <w:right w:val="none" w:sz="0" w:space="0" w:color="auto"/>
      </w:divBdr>
    </w:div>
    <w:div w:id="1809778518">
      <w:bodyDiv w:val="1"/>
      <w:marLeft w:val="0"/>
      <w:marRight w:val="0"/>
      <w:marTop w:val="0"/>
      <w:marBottom w:val="0"/>
      <w:divBdr>
        <w:top w:val="none" w:sz="0" w:space="0" w:color="auto"/>
        <w:left w:val="none" w:sz="0" w:space="0" w:color="auto"/>
        <w:bottom w:val="none" w:sz="0" w:space="0" w:color="auto"/>
        <w:right w:val="none" w:sz="0" w:space="0" w:color="auto"/>
      </w:divBdr>
      <w:divsChild>
        <w:div w:id="274603580">
          <w:marLeft w:val="0"/>
          <w:marRight w:val="0"/>
          <w:marTop w:val="0"/>
          <w:marBottom w:val="0"/>
          <w:divBdr>
            <w:top w:val="none" w:sz="0" w:space="0" w:color="auto"/>
            <w:left w:val="none" w:sz="0" w:space="0" w:color="auto"/>
            <w:bottom w:val="none" w:sz="0" w:space="0" w:color="auto"/>
            <w:right w:val="none" w:sz="0" w:space="0" w:color="auto"/>
          </w:divBdr>
          <w:divsChild>
            <w:div w:id="333533390">
              <w:marLeft w:val="0"/>
              <w:marRight w:val="0"/>
              <w:marTop w:val="0"/>
              <w:marBottom w:val="0"/>
              <w:divBdr>
                <w:top w:val="none" w:sz="0" w:space="0" w:color="auto"/>
                <w:left w:val="none" w:sz="0" w:space="0" w:color="auto"/>
                <w:bottom w:val="none" w:sz="0" w:space="0" w:color="auto"/>
                <w:right w:val="none" w:sz="0" w:space="0" w:color="auto"/>
              </w:divBdr>
            </w:div>
            <w:div w:id="1037240196">
              <w:marLeft w:val="0"/>
              <w:marRight w:val="0"/>
              <w:marTop w:val="0"/>
              <w:marBottom w:val="0"/>
              <w:divBdr>
                <w:top w:val="none" w:sz="0" w:space="0" w:color="auto"/>
                <w:left w:val="none" w:sz="0" w:space="0" w:color="auto"/>
                <w:bottom w:val="none" w:sz="0" w:space="0" w:color="auto"/>
                <w:right w:val="none" w:sz="0" w:space="0" w:color="auto"/>
              </w:divBdr>
            </w:div>
            <w:div w:id="1321231956">
              <w:marLeft w:val="0"/>
              <w:marRight w:val="0"/>
              <w:marTop w:val="0"/>
              <w:marBottom w:val="0"/>
              <w:divBdr>
                <w:top w:val="none" w:sz="0" w:space="0" w:color="auto"/>
                <w:left w:val="none" w:sz="0" w:space="0" w:color="auto"/>
                <w:bottom w:val="none" w:sz="0" w:space="0" w:color="auto"/>
                <w:right w:val="none" w:sz="0" w:space="0" w:color="auto"/>
              </w:divBdr>
            </w:div>
            <w:div w:id="1573613355">
              <w:marLeft w:val="0"/>
              <w:marRight w:val="0"/>
              <w:marTop w:val="0"/>
              <w:marBottom w:val="0"/>
              <w:divBdr>
                <w:top w:val="none" w:sz="0" w:space="0" w:color="auto"/>
                <w:left w:val="none" w:sz="0" w:space="0" w:color="auto"/>
                <w:bottom w:val="none" w:sz="0" w:space="0" w:color="auto"/>
                <w:right w:val="none" w:sz="0" w:space="0" w:color="auto"/>
              </w:divBdr>
            </w:div>
            <w:div w:id="21357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6648">
      <w:bodyDiv w:val="1"/>
      <w:marLeft w:val="0"/>
      <w:marRight w:val="0"/>
      <w:marTop w:val="0"/>
      <w:marBottom w:val="0"/>
      <w:divBdr>
        <w:top w:val="none" w:sz="0" w:space="0" w:color="auto"/>
        <w:left w:val="none" w:sz="0" w:space="0" w:color="auto"/>
        <w:bottom w:val="none" w:sz="0" w:space="0" w:color="auto"/>
        <w:right w:val="none" w:sz="0" w:space="0" w:color="auto"/>
      </w:divBdr>
      <w:divsChild>
        <w:div w:id="1247883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killsdevelopmentscotland.co.uk/what-we-do/skills-planning-alignment/skills-action-plan-for-rural-scotland/" TargetMode="External"/><Relationship Id="rId18" Type="http://schemas.openxmlformats.org/officeDocument/2006/relationships/hyperlink" Target="https://www.scotland.lantra.co.uk/employers-toolk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killsdevelopmentscotland.co.uk/what-we-do/skills-planning-alignment/skills-action-plan-for-rural-scotland/" TargetMode="External"/><Relationship Id="rId17" Type="http://schemas.openxmlformats.org/officeDocument/2006/relationships/hyperlink" Target="https://www.scdi.org.uk/news-item/scdi-publish-clean-growth-manifesto/" TargetMode="External"/><Relationship Id="rId2" Type="http://schemas.openxmlformats.org/officeDocument/2006/relationships/customXml" Target="../customXml/item2.xml"/><Relationship Id="rId16" Type="http://schemas.openxmlformats.org/officeDocument/2006/relationships/hyperlink" Target="https://www.scotland.lantra.co.uk/news/skills-summit-report-publish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ature.scot/naturescot-research-report-1257-supporting-green-recovery-initial-assessment-nature-based-jobs-and"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killsdevelopmentshttps:/www.nature.scot/naturescot-research-report-1257-supporting-green-recovery-initial-assessment-nature-based-jobs-andcotland-my.sharepoint.com/personal/alana_mcguire_sds_co_uk/Documents/Enabling%20sectors%20fair%20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184af400-6cf4-4be6-9056-547874e8c8ee">
      <UserInfo>
        <DisplayName>Katie Fox</DisplayName>
        <AccountId>1679</AccountId>
        <AccountType/>
      </UserInfo>
    </SharedWithUsers>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IShare_BusinessOwner xmlns="184af400-6cf4-4be6-9056-547874e8c8e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SDS 3+1" ma:contentTypeID="0x0101002CFD50891A73487FBF1A841208B5DC080200925A6AB2DBE9464EB24539321B025E6D" ma:contentTypeVersion="8" ma:contentTypeDescription="" ma:contentTypeScope="" ma:versionID="1074ba1715974512490c9ecb77dbcdb5">
  <xsd:schema xmlns:xsd="http://www.w3.org/2001/XMLSchema" xmlns:xs="http://www.w3.org/2001/XMLSchema" xmlns:p="http://schemas.microsoft.com/office/2006/metadata/properties" xmlns:ns2="184af400-6cf4-4be6-9056-547874e8c8ee" xmlns:ns3="b2793d22-e25f-48ef-8259-543c78b867f7" targetNamespace="http://schemas.microsoft.com/office/2006/metadata/properties" ma:root="true" ma:fieldsID="1f3bd350f86e55e81ed3a3e32070b4f7" ns2:_="" ns3:_="">
    <xsd:import namespace="184af400-6cf4-4be6-9056-547874e8c8ee"/>
    <xsd:import namespace="b2793d22-e25f-48ef-8259-543c78b867f7"/>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793d22-e25f-48ef-8259-543c78b867f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90208-15A9-40FE-8C1E-99271449EC8E}">
  <ds:schemaRefs>
    <ds:schemaRef ds:uri="http://schemas.microsoft.com/office/2006/metadata/longProperties"/>
  </ds:schemaRefs>
</ds:datastoreItem>
</file>

<file path=customXml/itemProps2.xml><?xml version="1.0" encoding="utf-8"?>
<ds:datastoreItem xmlns:ds="http://schemas.openxmlformats.org/officeDocument/2006/customXml" ds:itemID="{8D3497DA-7AE9-4C53-A841-09A17D550857}">
  <ds:schemaRefs>
    <ds:schemaRef ds:uri="http://schemas.openxmlformats.org/officeDocument/2006/bibliography"/>
  </ds:schemaRefs>
</ds:datastoreItem>
</file>

<file path=customXml/itemProps3.xml><?xml version="1.0" encoding="utf-8"?>
<ds:datastoreItem xmlns:ds="http://schemas.openxmlformats.org/officeDocument/2006/customXml" ds:itemID="{3F680CE4-FFFA-400B-9B82-539758139942}">
  <ds:schemaRefs>
    <ds:schemaRef ds:uri="http://schemas.microsoft.com/sharepoint/v3/contenttype/forms"/>
  </ds:schemaRefs>
</ds:datastoreItem>
</file>

<file path=customXml/itemProps4.xml><?xml version="1.0" encoding="utf-8"?>
<ds:datastoreItem xmlns:ds="http://schemas.openxmlformats.org/officeDocument/2006/customXml" ds:itemID="{CACC613E-C2B5-43DE-80D9-85FFF2F099DC}">
  <ds:schemaRefs>
    <ds:schemaRef ds:uri="http://schemas.microsoft.com/office/2006/metadata/properties"/>
    <ds:schemaRef ds:uri="http://schemas.microsoft.com/office/infopath/2007/PartnerControls"/>
    <ds:schemaRef ds:uri="184af400-6cf4-4be6-9056-547874e8c8ee"/>
  </ds:schemaRefs>
</ds:datastoreItem>
</file>

<file path=customXml/itemProps5.xml><?xml version="1.0" encoding="utf-8"?>
<ds:datastoreItem xmlns:ds="http://schemas.openxmlformats.org/officeDocument/2006/customXml" ds:itemID="{00C3F24B-2681-4320-BC60-0F7E70116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f400-6cf4-4be6-9056-547874e8c8ee"/>
    <ds:schemaRef ds:uri="b2793d22-e25f-48ef-8259-543c78b86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4267</Words>
  <Characters>24322</Characters>
  <Application>Microsoft Office Word</Application>
  <DocSecurity>0</DocSecurity>
  <Lines>202</Lines>
  <Paragraphs>57</Paragraphs>
  <ScaleCrop>false</ScaleCrop>
  <Company>DGC</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the Chief Executive</dc:creator>
  <cp:keywords/>
  <cp:lastModifiedBy>Andrew Docherty</cp:lastModifiedBy>
  <cp:revision>4</cp:revision>
  <cp:lastPrinted>2019-11-06T17:04:00Z</cp:lastPrinted>
  <dcterms:created xsi:type="dcterms:W3CDTF">2021-01-13T15:57:00Z</dcterms:created>
  <dcterms:modified xsi:type="dcterms:W3CDTF">2021-03-17T09:34:00Z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0x0101002CFD50891A73487FBF1A841208B5DC080200925A6AB2DBE9464EB24539321B025E6D</vt:lpwstr>
  </property>
  <property fmtid="{D5CDD505-2E9C-101B-9397-08002B2CF9AE}" pid="3" name="TaxKeywordTaxHTField">
    <vt:lpwstr/>
  </property>
  <property fmtid="{D5CDD505-2E9C-101B-9397-08002B2CF9AE}" pid="4" name="TaxKeyword">
    <vt:lpwstr/>
  </property>
  <property fmtid="{D5CDD505-2E9C-101B-9397-08002B2CF9AE}" pid="5" name="TaxCatchAll">
    <vt:lpwstr/>
  </property>
  <property fmtid="{D5CDD505-2E9C-101B-9397-08002B2CF9AE}" pid="6" name="IShare_PermanentPreservation">
    <vt:lpwstr>0</vt:lpwstr>
  </property>
  <property fmtid="{D5CDD505-2E9C-101B-9397-08002B2CF9AE}" pid="7" name="IShare_Region">
    <vt:lpwstr/>
  </property>
  <property fmtid="{D5CDD505-2E9C-101B-9397-08002B2CF9AE}" pid="8" name="IShare_Status">
    <vt:lpwstr>Active</vt:lpwstr>
  </property>
  <property fmtid="{D5CDD505-2E9C-101B-9397-08002B2CF9AE}" pid="9" name="IShare_InfoClassification">
    <vt:lpwstr>Internal</vt:lpwstr>
  </property>
  <property fmtid="{D5CDD505-2E9C-101B-9397-08002B2CF9AE}" pid="10" name="IShare_PersonalData">
    <vt:lpwstr>0</vt:lpwstr>
  </property>
  <property fmtid="{D5CDD505-2E9C-101B-9397-08002B2CF9AE}" pid="11" name="IShare_DispositionDeletion">
    <vt:lpwstr/>
  </property>
  <property fmtid="{D5CDD505-2E9C-101B-9397-08002B2CF9AE}" pid="12" name="IShare_BusinessOwner">
    <vt:lpwstr/>
  </property>
</Properties>
</file>