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2596" w14:textId="77777777" w:rsidR="005F0D16" w:rsidRDefault="005F0D16" w:rsidP="005F0D16">
      <w:pPr>
        <w:rPr>
          <w:rFonts w:ascii="Arial" w:hAnsi="Arial" w:cs="Arial"/>
        </w:rPr>
      </w:pPr>
    </w:p>
    <w:p w14:paraId="746FC507" w14:textId="77777777" w:rsidR="005F0D16" w:rsidRPr="00814FE9" w:rsidRDefault="005F0D16" w:rsidP="005F0D16">
      <w:pPr>
        <w:pStyle w:val="Heading1Orange"/>
        <w:rPr>
          <w:rFonts w:ascii="Arial" w:hAnsi="Arial" w:cs="Arial"/>
        </w:rPr>
      </w:pPr>
      <w:r w:rsidRPr="00814FE9">
        <w:rPr>
          <w:rFonts w:ascii="Arial" w:hAnsi="Arial" w:cs="Arial"/>
        </w:rPr>
        <w:t>AAG</w:t>
      </w:r>
    </w:p>
    <w:p w14:paraId="70979632" w14:textId="77777777" w:rsidR="005F0D16" w:rsidRPr="00814FE9" w:rsidRDefault="005F0D16" w:rsidP="005F0D16">
      <w:pPr>
        <w:pStyle w:val="Heading2"/>
        <w:rPr>
          <w:rFonts w:ascii="Arial" w:hAnsi="Arial" w:cs="Arial"/>
          <w:sz w:val="28"/>
        </w:rPr>
      </w:pPr>
      <w:r w:rsidRPr="00814FE9">
        <w:rPr>
          <w:rFonts w:ascii="Arial" w:hAnsi="Arial" w:cs="Arial"/>
          <w:sz w:val="28"/>
        </w:rPr>
        <w:t>Minutes of Meeting</w:t>
      </w:r>
    </w:p>
    <w:p w14:paraId="0269FD45" w14:textId="77777777" w:rsidR="005F0D16" w:rsidRPr="00814FE9" w:rsidRDefault="005F0D16" w:rsidP="005F0D16">
      <w:pPr>
        <w:rPr>
          <w:rFonts w:ascii="Arial" w:hAnsi="Arial" w:cs="Arial"/>
        </w:rPr>
      </w:pPr>
    </w:p>
    <w:tbl>
      <w:tblPr>
        <w:tblW w:w="9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560"/>
      </w:tblGrid>
      <w:tr w:rsidR="005F0D16" w:rsidRPr="00814FE9" w14:paraId="2EBCDCC4" w14:textId="77777777">
        <w:trPr>
          <w:trHeight w:val="454"/>
        </w:trPr>
        <w:tc>
          <w:tcPr>
            <w:tcW w:w="2160" w:type="dxa"/>
            <w:vAlign w:val="center"/>
          </w:tcPr>
          <w:p w14:paraId="3725F258" w14:textId="77777777" w:rsidR="005F0D16" w:rsidRPr="00814FE9" w:rsidRDefault="005F0D16" w:rsidP="00125E1C">
            <w:pPr>
              <w:tabs>
                <w:tab w:val="left" w:pos="1440"/>
              </w:tabs>
              <w:rPr>
                <w:rFonts w:ascii="Arial" w:hAnsi="Arial" w:cs="Arial"/>
                <w:b/>
              </w:rPr>
            </w:pPr>
            <w:r w:rsidRPr="00814FE9">
              <w:rPr>
                <w:rFonts w:ascii="Arial" w:hAnsi="Arial" w:cs="Arial"/>
                <w:b/>
              </w:rPr>
              <w:t>Date</w:t>
            </w:r>
          </w:p>
        </w:tc>
        <w:tc>
          <w:tcPr>
            <w:tcW w:w="7560" w:type="dxa"/>
            <w:vAlign w:val="center"/>
          </w:tcPr>
          <w:p w14:paraId="45CEEF3D" w14:textId="14A32AE6" w:rsidR="005F0D16" w:rsidRPr="00814FE9" w:rsidRDefault="002A167B" w:rsidP="00125E1C">
            <w:pPr>
              <w:tabs>
                <w:tab w:val="left" w:pos="1440"/>
              </w:tabs>
              <w:rPr>
                <w:rFonts w:ascii="Arial" w:hAnsi="Arial" w:cs="Arial"/>
                <w:b/>
                <w:bCs/>
              </w:rPr>
            </w:pPr>
            <w:r>
              <w:rPr>
                <w:rFonts w:ascii="Arial" w:hAnsi="Arial" w:cs="Arial"/>
                <w:b/>
                <w:bCs/>
              </w:rPr>
              <w:t>0</w:t>
            </w:r>
            <w:r w:rsidR="006C780E">
              <w:rPr>
                <w:rFonts w:ascii="Arial" w:hAnsi="Arial" w:cs="Arial"/>
                <w:b/>
                <w:bCs/>
              </w:rPr>
              <w:t>2</w:t>
            </w:r>
            <w:r w:rsidR="00C671E7">
              <w:rPr>
                <w:rFonts w:ascii="Arial" w:hAnsi="Arial" w:cs="Arial"/>
                <w:b/>
                <w:bCs/>
              </w:rPr>
              <w:t>/</w:t>
            </w:r>
            <w:r w:rsidR="006C780E">
              <w:rPr>
                <w:rFonts w:ascii="Arial" w:hAnsi="Arial" w:cs="Arial"/>
                <w:b/>
                <w:bCs/>
              </w:rPr>
              <w:t>10</w:t>
            </w:r>
            <w:r>
              <w:rPr>
                <w:rFonts w:ascii="Arial" w:hAnsi="Arial" w:cs="Arial"/>
                <w:b/>
                <w:bCs/>
              </w:rPr>
              <w:t>/2025</w:t>
            </w:r>
          </w:p>
        </w:tc>
      </w:tr>
      <w:tr w:rsidR="005F0D16" w:rsidRPr="00814FE9" w14:paraId="0BF28070" w14:textId="77777777">
        <w:trPr>
          <w:trHeight w:val="454"/>
        </w:trPr>
        <w:tc>
          <w:tcPr>
            <w:tcW w:w="2160" w:type="dxa"/>
            <w:vAlign w:val="center"/>
          </w:tcPr>
          <w:p w14:paraId="1E6E0A5F" w14:textId="77777777" w:rsidR="005F0D16" w:rsidRPr="00814FE9" w:rsidRDefault="005F0D16" w:rsidP="00125E1C">
            <w:pPr>
              <w:tabs>
                <w:tab w:val="left" w:pos="1440"/>
              </w:tabs>
              <w:rPr>
                <w:rFonts w:ascii="Arial" w:hAnsi="Arial" w:cs="Arial"/>
                <w:b/>
              </w:rPr>
            </w:pPr>
            <w:r w:rsidRPr="00814FE9">
              <w:rPr>
                <w:rFonts w:ascii="Arial" w:hAnsi="Arial" w:cs="Arial"/>
                <w:b/>
              </w:rPr>
              <w:t>Time</w:t>
            </w:r>
          </w:p>
        </w:tc>
        <w:tc>
          <w:tcPr>
            <w:tcW w:w="7560" w:type="dxa"/>
            <w:vAlign w:val="center"/>
          </w:tcPr>
          <w:p w14:paraId="7E9096B4" w14:textId="77777777" w:rsidR="005F0D16" w:rsidRPr="00814FE9" w:rsidRDefault="005F0D16" w:rsidP="00125E1C">
            <w:pPr>
              <w:tabs>
                <w:tab w:val="left" w:pos="1440"/>
              </w:tabs>
              <w:rPr>
                <w:rFonts w:ascii="Arial" w:hAnsi="Arial" w:cs="Arial"/>
                <w:b/>
              </w:rPr>
            </w:pPr>
            <w:r w:rsidRPr="00814FE9">
              <w:rPr>
                <w:rFonts w:ascii="Arial" w:hAnsi="Arial" w:cs="Arial"/>
                <w:b/>
              </w:rPr>
              <w:t>10:00am-12:00pm</w:t>
            </w:r>
          </w:p>
        </w:tc>
      </w:tr>
      <w:tr w:rsidR="005F0D16" w:rsidRPr="00A266B2" w14:paraId="2513B363" w14:textId="77777777">
        <w:trPr>
          <w:trHeight w:val="454"/>
        </w:trPr>
        <w:tc>
          <w:tcPr>
            <w:tcW w:w="2160" w:type="dxa"/>
            <w:vAlign w:val="center"/>
          </w:tcPr>
          <w:p w14:paraId="713604B4" w14:textId="77777777" w:rsidR="005F0D16" w:rsidRPr="00A266B2" w:rsidRDefault="005F0D16" w:rsidP="00125E1C">
            <w:pPr>
              <w:tabs>
                <w:tab w:val="left" w:pos="1440"/>
              </w:tabs>
              <w:rPr>
                <w:rFonts w:ascii="Arial" w:hAnsi="Arial" w:cs="Arial"/>
                <w:b/>
              </w:rPr>
            </w:pPr>
            <w:r w:rsidRPr="00A266B2">
              <w:rPr>
                <w:rFonts w:ascii="Arial" w:hAnsi="Arial" w:cs="Arial"/>
                <w:b/>
              </w:rPr>
              <w:t>Location</w:t>
            </w:r>
          </w:p>
        </w:tc>
        <w:tc>
          <w:tcPr>
            <w:tcW w:w="7560" w:type="dxa"/>
            <w:vAlign w:val="center"/>
          </w:tcPr>
          <w:p w14:paraId="405F5A30" w14:textId="77777777" w:rsidR="005F0D16" w:rsidRPr="00A266B2" w:rsidRDefault="005F0D16" w:rsidP="00125E1C">
            <w:pPr>
              <w:tabs>
                <w:tab w:val="left" w:pos="1440"/>
              </w:tabs>
              <w:rPr>
                <w:rFonts w:ascii="Arial" w:hAnsi="Arial" w:cs="Arial"/>
                <w:b/>
              </w:rPr>
            </w:pPr>
            <w:r w:rsidRPr="00A266B2">
              <w:rPr>
                <w:rFonts w:ascii="Arial" w:hAnsi="Arial" w:cs="Arial"/>
                <w:b/>
              </w:rPr>
              <w:t>MS Teams Call</w:t>
            </w:r>
          </w:p>
        </w:tc>
      </w:tr>
      <w:tr w:rsidR="005F0D16" w:rsidRPr="00A266B2" w14:paraId="1D9B0B4D" w14:textId="77777777">
        <w:trPr>
          <w:trHeight w:val="737"/>
        </w:trPr>
        <w:tc>
          <w:tcPr>
            <w:tcW w:w="2160" w:type="dxa"/>
            <w:vAlign w:val="center"/>
          </w:tcPr>
          <w:p w14:paraId="7FD5AF88" w14:textId="77777777" w:rsidR="005F0D16" w:rsidRPr="00A266B2" w:rsidRDefault="005F0D16" w:rsidP="00125E1C">
            <w:pPr>
              <w:tabs>
                <w:tab w:val="left" w:pos="1440"/>
              </w:tabs>
              <w:rPr>
                <w:rFonts w:ascii="Arial" w:hAnsi="Arial" w:cs="Arial"/>
                <w:b/>
              </w:rPr>
            </w:pPr>
            <w:r w:rsidRPr="00A266B2">
              <w:rPr>
                <w:rFonts w:ascii="Arial" w:hAnsi="Arial" w:cs="Arial"/>
                <w:b/>
              </w:rPr>
              <w:t>Present</w:t>
            </w:r>
          </w:p>
        </w:tc>
        <w:tc>
          <w:tcPr>
            <w:tcW w:w="7560" w:type="dxa"/>
            <w:vAlign w:val="center"/>
          </w:tcPr>
          <w:p w14:paraId="43BBFB0D" w14:textId="559992F7" w:rsidR="005F0D16" w:rsidRPr="000B4A60" w:rsidRDefault="0096250A" w:rsidP="00125E1C">
            <w:pPr>
              <w:tabs>
                <w:tab w:val="left" w:pos="1440"/>
              </w:tabs>
              <w:spacing w:after="0" w:line="240" w:lineRule="auto"/>
              <w:rPr>
                <w:rFonts w:ascii="Arial" w:hAnsi="Arial" w:cs="Arial"/>
                <w:bCs/>
                <w:color w:val="00B050"/>
              </w:rPr>
            </w:pPr>
            <w:r>
              <w:rPr>
                <w:rFonts w:ascii="Arial" w:hAnsi="Arial" w:cs="Arial"/>
                <w:bCs/>
              </w:rPr>
              <w:t>Jennifer Davies</w:t>
            </w:r>
            <w:r w:rsidR="002A167B" w:rsidRPr="00F4733C">
              <w:rPr>
                <w:rFonts w:ascii="Arial" w:hAnsi="Arial" w:cs="Arial"/>
                <w:bCs/>
              </w:rPr>
              <w:t xml:space="preserve"> (Co Chair) – </w:t>
            </w:r>
            <w:r>
              <w:rPr>
                <w:rFonts w:ascii="Arial" w:hAnsi="Arial" w:cs="Arial"/>
                <w:bCs/>
              </w:rPr>
              <w:t>Scottish Power</w:t>
            </w:r>
            <w:r w:rsidR="002A167B" w:rsidRPr="00F4733C">
              <w:rPr>
                <w:rFonts w:ascii="Arial" w:hAnsi="Arial" w:cs="Arial"/>
                <w:bCs/>
              </w:rPr>
              <w:t xml:space="preserve">, </w:t>
            </w:r>
            <w:r w:rsidR="00F21A73">
              <w:rPr>
                <w:rFonts w:ascii="Arial" w:hAnsi="Arial" w:cs="Arial"/>
                <w:bCs/>
              </w:rPr>
              <w:t>Rohaise Rose-Bristow (Co-Chair) – The Torrid</w:t>
            </w:r>
            <w:r w:rsidR="00F56E21">
              <w:rPr>
                <w:rFonts w:ascii="Arial" w:hAnsi="Arial" w:cs="Arial"/>
                <w:bCs/>
              </w:rPr>
              <w:t>o</w:t>
            </w:r>
            <w:r w:rsidR="00F21A73">
              <w:rPr>
                <w:rFonts w:ascii="Arial" w:hAnsi="Arial" w:cs="Arial"/>
                <w:bCs/>
              </w:rPr>
              <w:t xml:space="preserve">n, </w:t>
            </w:r>
            <w:r w:rsidR="001248A3">
              <w:rPr>
                <w:rFonts w:ascii="Arial" w:hAnsi="Arial" w:cs="Arial"/>
                <w:bCs/>
              </w:rPr>
              <w:t>Ghayoor Abbas</w:t>
            </w:r>
            <w:r w:rsidR="002A167B" w:rsidRPr="00F4733C">
              <w:rPr>
                <w:rFonts w:ascii="Arial" w:hAnsi="Arial" w:cs="Arial"/>
                <w:bCs/>
              </w:rPr>
              <w:t xml:space="preserve"> – SCQF</w:t>
            </w:r>
            <w:r w:rsidR="001248A3">
              <w:rPr>
                <w:rFonts w:ascii="Arial" w:hAnsi="Arial" w:cs="Arial"/>
                <w:bCs/>
              </w:rPr>
              <w:t>P</w:t>
            </w:r>
            <w:r w:rsidR="002A167B" w:rsidRPr="00F4733C">
              <w:rPr>
                <w:rFonts w:ascii="Arial" w:hAnsi="Arial" w:cs="Arial"/>
                <w:bCs/>
              </w:rPr>
              <w:t xml:space="preserve">, </w:t>
            </w:r>
            <w:r w:rsidR="001248A3">
              <w:rPr>
                <w:rFonts w:ascii="Arial" w:hAnsi="Arial" w:cs="Arial"/>
                <w:bCs/>
              </w:rPr>
              <w:t xml:space="preserve">George Brown – SQA Accreditation, </w:t>
            </w:r>
            <w:r w:rsidR="0028023C">
              <w:rPr>
                <w:rFonts w:ascii="Arial" w:hAnsi="Arial" w:cs="Arial"/>
                <w:bCs/>
              </w:rPr>
              <w:t xml:space="preserve">James </w:t>
            </w:r>
            <w:r w:rsidR="002A167B" w:rsidRPr="00F4733C">
              <w:rPr>
                <w:rFonts w:ascii="Arial" w:hAnsi="Arial" w:cs="Arial"/>
                <w:bCs/>
              </w:rPr>
              <w:t xml:space="preserve">McDonald – RBS, Tommy Breslin </w:t>
            </w:r>
            <w:r w:rsidR="008320EE">
              <w:rPr>
                <w:rFonts w:ascii="Arial" w:hAnsi="Arial" w:cs="Arial"/>
                <w:bCs/>
              </w:rPr>
              <w:t>–</w:t>
            </w:r>
            <w:r w:rsidR="008320EE" w:rsidRPr="00F4733C">
              <w:rPr>
                <w:rFonts w:ascii="Arial" w:hAnsi="Arial" w:cs="Arial"/>
                <w:bCs/>
              </w:rPr>
              <w:t xml:space="preserve"> STUC</w:t>
            </w:r>
            <w:r w:rsidR="002A167B" w:rsidRPr="00F4733C">
              <w:rPr>
                <w:rFonts w:ascii="Arial" w:hAnsi="Arial" w:cs="Arial"/>
                <w:bCs/>
              </w:rPr>
              <w:t>,</w:t>
            </w:r>
            <w:r w:rsidR="00FE73D9" w:rsidRPr="00F4733C">
              <w:rPr>
                <w:rFonts w:ascii="Arial" w:hAnsi="Arial" w:cs="Arial"/>
                <w:bCs/>
              </w:rPr>
              <w:t xml:space="preserve"> Klaus Mayer – Education Scotland,</w:t>
            </w:r>
            <w:r w:rsidR="00D738F2" w:rsidRPr="00F4733C">
              <w:rPr>
                <w:rFonts w:ascii="Arial" w:hAnsi="Arial" w:cs="Arial"/>
                <w:bCs/>
              </w:rPr>
              <w:t xml:space="preserve"> </w:t>
            </w:r>
            <w:r w:rsidR="00B32B25" w:rsidRPr="00F4733C">
              <w:rPr>
                <w:rFonts w:ascii="Arial" w:hAnsi="Arial" w:cs="Arial"/>
                <w:bCs/>
              </w:rPr>
              <w:t>Diane</w:t>
            </w:r>
            <w:r w:rsidR="00F4733C" w:rsidRPr="00F4733C">
              <w:rPr>
                <w:rFonts w:ascii="Arial" w:hAnsi="Arial" w:cs="Arial"/>
                <w:bCs/>
              </w:rPr>
              <w:t xml:space="preserve"> Mitchell – </w:t>
            </w:r>
            <w:r w:rsidR="0092085A">
              <w:rPr>
                <w:rFonts w:ascii="Arial" w:hAnsi="Arial" w:cs="Arial"/>
                <w:bCs/>
              </w:rPr>
              <w:t>Fife College</w:t>
            </w:r>
            <w:r w:rsidR="00F4733C">
              <w:rPr>
                <w:rFonts w:ascii="Arial" w:hAnsi="Arial" w:cs="Arial"/>
                <w:bCs/>
              </w:rPr>
              <w:t xml:space="preserve">, </w:t>
            </w:r>
            <w:r w:rsidR="00FE60DB">
              <w:rPr>
                <w:rFonts w:ascii="Arial" w:hAnsi="Arial" w:cs="Arial"/>
                <w:bCs/>
              </w:rPr>
              <w:t>Kelly France – QAA,</w:t>
            </w:r>
            <w:r w:rsidR="009C3E11">
              <w:rPr>
                <w:rFonts w:ascii="Arial" w:hAnsi="Arial" w:cs="Arial"/>
                <w:bCs/>
              </w:rPr>
              <w:t xml:space="preserve"> </w:t>
            </w:r>
            <w:r w:rsidR="00E062F4">
              <w:rPr>
                <w:rFonts w:ascii="Arial" w:hAnsi="Arial" w:cs="Arial"/>
                <w:bCs/>
              </w:rPr>
              <w:t xml:space="preserve">Alison Bucknell – </w:t>
            </w:r>
            <w:r w:rsidR="00FC6392">
              <w:rPr>
                <w:rFonts w:ascii="Arial" w:hAnsi="Arial" w:cs="Arial"/>
                <w:bCs/>
              </w:rPr>
              <w:t>Skills Federation</w:t>
            </w:r>
            <w:r w:rsidR="00E062F4">
              <w:rPr>
                <w:rFonts w:ascii="Arial" w:hAnsi="Arial" w:cs="Arial"/>
                <w:bCs/>
              </w:rPr>
              <w:t xml:space="preserve">, </w:t>
            </w:r>
            <w:r w:rsidR="00F21A73">
              <w:rPr>
                <w:rFonts w:ascii="Arial" w:hAnsi="Arial" w:cs="Arial"/>
                <w:bCs/>
              </w:rPr>
              <w:t>Stuart McKenna</w:t>
            </w:r>
            <w:r w:rsidR="00F4733C">
              <w:rPr>
                <w:rFonts w:ascii="Arial" w:hAnsi="Arial" w:cs="Arial"/>
                <w:bCs/>
              </w:rPr>
              <w:t xml:space="preserve"> – </w:t>
            </w:r>
            <w:r w:rsidR="00F21A73">
              <w:rPr>
                <w:rFonts w:ascii="Arial" w:hAnsi="Arial" w:cs="Arial"/>
                <w:bCs/>
              </w:rPr>
              <w:t>STF</w:t>
            </w:r>
            <w:r w:rsidR="00F4733C">
              <w:rPr>
                <w:rFonts w:ascii="Arial" w:hAnsi="Arial" w:cs="Arial"/>
                <w:bCs/>
              </w:rPr>
              <w:t>,</w:t>
            </w:r>
            <w:r w:rsidR="00FE60DB">
              <w:rPr>
                <w:rFonts w:ascii="Arial" w:hAnsi="Arial" w:cs="Arial"/>
                <w:bCs/>
              </w:rPr>
              <w:t xml:space="preserve"> </w:t>
            </w:r>
            <w:r w:rsidR="00F56E21">
              <w:rPr>
                <w:rFonts w:ascii="Arial" w:hAnsi="Arial" w:cs="Arial"/>
                <w:bCs/>
              </w:rPr>
              <w:t xml:space="preserve">Shellie Montgomery </w:t>
            </w:r>
            <w:r w:rsidR="00FE60DB">
              <w:rPr>
                <w:rFonts w:ascii="Arial" w:hAnsi="Arial" w:cs="Arial"/>
                <w:bCs/>
              </w:rPr>
              <w:t>– SDS,</w:t>
            </w:r>
            <w:r w:rsidR="00F4733C">
              <w:rPr>
                <w:rFonts w:ascii="Arial" w:hAnsi="Arial" w:cs="Arial"/>
                <w:bCs/>
              </w:rPr>
              <w:t xml:space="preserve"> </w:t>
            </w:r>
            <w:r w:rsidR="002A167B" w:rsidRPr="00F4733C">
              <w:rPr>
                <w:rFonts w:ascii="Arial" w:hAnsi="Arial" w:cs="Arial"/>
                <w:bCs/>
              </w:rPr>
              <w:t xml:space="preserve">Terry Dillon – SDS, Heather McArthur </w:t>
            </w:r>
            <w:r w:rsidR="008320EE">
              <w:rPr>
                <w:rFonts w:ascii="Arial" w:hAnsi="Arial" w:cs="Arial"/>
                <w:bCs/>
              </w:rPr>
              <w:t xml:space="preserve">– </w:t>
            </w:r>
            <w:r w:rsidR="002A167B" w:rsidRPr="00F4733C">
              <w:rPr>
                <w:rFonts w:ascii="Arial" w:hAnsi="Arial" w:cs="Arial"/>
                <w:bCs/>
              </w:rPr>
              <w:t>SDS</w:t>
            </w:r>
            <w:r w:rsidR="008320EE">
              <w:rPr>
                <w:rFonts w:ascii="Arial" w:hAnsi="Arial" w:cs="Arial"/>
                <w:bCs/>
              </w:rPr>
              <w:t xml:space="preserve"> </w:t>
            </w:r>
          </w:p>
        </w:tc>
      </w:tr>
    </w:tbl>
    <w:p w14:paraId="600D39D3" w14:textId="77777777" w:rsidR="005F0D16" w:rsidRPr="00A266B2" w:rsidRDefault="005F0D16" w:rsidP="005F0D16">
      <w:pPr>
        <w:pStyle w:val="Introduction"/>
        <w:rPr>
          <w:rFonts w:ascii="Arial" w:hAnsi="Arial" w:cs="Arial"/>
          <w:sz w:val="2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5"/>
        <w:gridCol w:w="992"/>
      </w:tblGrid>
      <w:tr w:rsidR="005F0D16" w:rsidRPr="00A266B2" w14:paraId="51034AE6" w14:textId="77777777" w:rsidTr="3E0F053F">
        <w:trPr>
          <w:trHeight w:val="448"/>
        </w:trPr>
        <w:tc>
          <w:tcPr>
            <w:tcW w:w="8506" w:type="dxa"/>
            <w:gridSpan w:val="2"/>
            <w:shd w:val="clear" w:color="auto" w:fill="FFFFFF" w:themeFill="background1"/>
          </w:tcPr>
          <w:p w14:paraId="76703DF9" w14:textId="30F8B63B" w:rsidR="005F0D16" w:rsidRPr="00F56E21" w:rsidRDefault="005F0D16" w:rsidP="00125E1C">
            <w:pPr>
              <w:rPr>
                <w:rFonts w:ascii="Arial" w:hAnsi="Arial" w:cs="Arial"/>
              </w:rPr>
            </w:pPr>
          </w:p>
        </w:tc>
        <w:tc>
          <w:tcPr>
            <w:tcW w:w="992" w:type="dxa"/>
            <w:shd w:val="clear" w:color="auto" w:fill="FFFFFF" w:themeFill="background1"/>
            <w:vAlign w:val="center"/>
          </w:tcPr>
          <w:p w14:paraId="4B066FFE" w14:textId="77777777" w:rsidR="005F0D16" w:rsidRPr="00A266B2" w:rsidRDefault="005F0D16" w:rsidP="00125E1C">
            <w:pPr>
              <w:pStyle w:val="Heading1"/>
              <w:tabs>
                <w:tab w:val="left" w:pos="720"/>
              </w:tabs>
              <w:ind w:right="26"/>
              <w:rPr>
                <w:rFonts w:ascii="Arial" w:hAnsi="Arial" w:cs="Arial"/>
                <w:sz w:val="22"/>
                <w:szCs w:val="22"/>
              </w:rPr>
            </w:pPr>
            <w:r w:rsidRPr="00A266B2">
              <w:rPr>
                <w:rFonts w:ascii="Arial" w:hAnsi="Arial" w:cs="Arial"/>
                <w:sz w:val="22"/>
                <w:szCs w:val="22"/>
              </w:rPr>
              <w:t>Action</w:t>
            </w:r>
          </w:p>
        </w:tc>
      </w:tr>
      <w:tr w:rsidR="005F0D16" w:rsidRPr="00A266B2" w14:paraId="3F4AAA45" w14:textId="77777777" w:rsidTr="3E0F053F">
        <w:trPr>
          <w:trHeight w:val="347"/>
        </w:trPr>
        <w:tc>
          <w:tcPr>
            <w:tcW w:w="851" w:type="dxa"/>
            <w:shd w:val="clear" w:color="auto" w:fill="FFFFFF" w:themeFill="background1"/>
          </w:tcPr>
          <w:p w14:paraId="065D3B6A" w14:textId="77777777" w:rsidR="005F0D16" w:rsidRPr="00A266B2" w:rsidRDefault="005F0D16" w:rsidP="00125E1C">
            <w:pPr>
              <w:tabs>
                <w:tab w:val="left" w:pos="720"/>
              </w:tabs>
              <w:jc w:val="both"/>
              <w:rPr>
                <w:rFonts w:ascii="Arial" w:hAnsi="Arial" w:cs="Arial"/>
                <w:b/>
              </w:rPr>
            </w:pPr>
            <w:r w:rsidRPr="00A266B2">
              <w:rPr>
                <w:rFonts w:ascii="Arial" w:hAnsi="Arial" w:cs="Arial"/>
                <w:b/>
              </w:rPr>
              <w:t>1.</w:t>
            </w:r>
          </w:p>
        </w:tc>
        <w:tc>
          <w:tcPr>
            <w:tcW w:w="7655" w:type="dxa"/>
            <w:shd w:val="clear" w:color="auto" w:fill="FFFFFF" w:themeFill="background1"/>
          </w:tcPr>
          <w:p w14:paraId="41BD0D87" w14:textId="77777777" w:rsidR="005F0D16" w:rsidRPr="00A266B2" w:rsidRDefault="005F0D16" w:rsidP="00125E1C">
            <w:pPr>
              <w:tabs>
                <w:tab w:val="left" w:pos="720"/>
              </w:tabs>
              <w:jc w:val="both"/>
              <w:rPr>
                <w:rFonts w:ascii="Arial" w:hAnsi="Arial" w:cs="Arial"/>
                <w:b/>
              </w:rPr>
            </w:pPr>
            <w:r w:rsidRPr="00A266B2">
              <w:rPr>
                <w:rFonts w:ascii="Arial" w:hAnsi="Arial" w:cs="Arial"/>
                <w:b/>
              </w:rPr>
              <w:t>Apologies &amp; Guests</w:t>
            </w:r>
          </w:p>
        </w:tc>
        <w:tc>
          <w:tcPr>
            <w:tcW w:w="992" w:type="dxa"/>
            <w:shd w:val="clear" w:color="auto" w:fill="FFFFFF" w:themeFill="background1"/>
          </w:tcPr>
          <w:p w14:paraId="0CBCBA7B" w14:textId="77777777" w:rsidR="005F0D16" w:rsidRPr="00A266B2" w:rsidRDefault="005F0D16" w:rsidP="00125E1C">
            <w:pPr>
              <w:tabs>
                <w:tab w:val="left" w:pos="720"/>
              </w:tabs>
              <w:jc w:val="both"/>
              <w:rPr>
                <w:rFonts w:ascii="Arial" w:hAnsi="Arial" w:cs="Arial"/>
              </w:rPr>
            </w:pPr>
          </w:p>
        </w:tc>
      </w:tr>
      <w:tr w:rsidR="005F0D16" w:rsidRPr="000949B4" w14:paraId="59423206" w14:textId="77777777" w:rsidTr="0005488D">
        <w:trPr>
          <w:trHeight w:val="2477"/>
        </w:trPr>
        <w:tc>
          <w:tcPr>
            <w:tcW w:w="851" w:type="dxa"/>
            <w:shd w:val="clear" w:color="auto" w:fill="FFFFFF" w:themeFill="background1"/>
          </w:tcPr>
          <w:p w14:paraId="2E72EBA4" w14:textId="77777777" w:rsidR="005F0D16" w:rsidRPr="00A266B2" w:rsidRDefault="005F0D16" w:rsidP="00125E1C">
            <w:pPr>
              <w:tabs>
                <w:tab w:val="left" w:pos="720"/>
              </w:tabs>
              <w:jc w:val="both"/>
              <w:rPr>
                <w:rFonts w:ascii="Arial" w:hAnsi="Arial" w:cs="Arial"/>
                <w:bCs/>
              </w:rPr>
            </w:pPr>
          </w:p>
        </w:tc>
        <w:tc>
          <w:tcPr>
            <w:tcW w:w="7655" w:type="dxa"/>
            <w:shd w:val="clear" w:color="auto" w:fill="FFFFFF" w:themeFill="background1"/>
          </w:tcPr>
          <w:p w14:paraId="08ED2DC0" w14:textId="1FCEC4FB" w:rsidR="00675316" w:rsidRPr="00675316" w:rsidRDefault="00675316" w:rsidP="00772620">
            <w:pPr>
              <w:tabs>
                <w:tab w:val="left" w:pos="720"/>
              </w:tabs>
              <w:spacing w:line="240" w:lineRule="auto"/>
              <w:jc w:val="both"/>
              <w:rPr>
                <w:rFonts w:ascii="Arial" w:hAnsi="Arial" w:cs="Arial"/>
                <w:bCs/>
                <w:u w:val="single"/>
              </w:rPr>
            </w:pPr>
            <w:r w:rsidRPr="00675316">
              <w:rPr>
                <w:rFonts w:ascii="Arial" w:hAnsi="Arial" w:cs="Arial"/>
                <w:bCs/>
                <w:u w:val="single"/>
              </w:rPr>
              <w:t>Apologies</w:t>
            </w:r>
          </w:p>
          <w:p w14:paraId="333E7B6D" w14:textId="396F9CBC" w:rsidR="00871954" w:rsidRDefault="00AA038A" w:rsidP="00772620">
            <w:pPr>
              <w:tabs>
                <w:tab w:val="left" w:pos="720"/>
              </w:tabs>
              <w:spacing w:line="240" w:lineRule="auto"/>
              <w:jc w:val="both"/>
              <w:rPr>
                <w:rFonts w:ascii="Arial" w:hAnsi="Arial" w:cs="Arial"/>
                <w:bCs/>
              </w:rPr>
            </w:pPr>
            <w:r>
              <w:rPr>
                <w:rFonts w:ascii="Arial" w:hAnsi="Arial" w:cs="Arial"/>
                <w:bCs/>
              </w:rPr>
              <w:t>Matthew Barr (Universities Scotland)</w:t>
            </w:r>
          </w:p>
          <w:p w14:paraId="6A20A137" w14:textId="46C6981D" w:rsidR="001A148A" w:rsidRDefault="001A148A" w:rsidP="00772620">
            <w:pPr>
              <w:tabs>
                <w:tab w:val="left" w:pos="720"/>
              </w:tabs>
              <w:spacing w:line="240" w:lineRule="auto"/>
              <w:jc w:val="both"/>
              <w:rPr>
                <w:rFonts w:ascii="Arial" w:hAnsi="Arial" w:cs="Arial"/>
                <w:bCs/>
              </w:rPr>
            </w:pPr>
            <w:r>
              <w:rPr>
                <w:rFonts w:ascii="Arial" w:hAnsi="Arial" w:cs="Arial"/>
                <w:bCs/>
              </w:rPr>
              <w:t>Andrew M</w:t>
            </w:r>
            <w:r w:rsidR="005F7678">
              <w:rPr>
                <w:rFonts w:ascii="Arial" w:hAnsi="Arial" w:cs="Arial"/>
                <w:bCs/>
              </w:rPr>
              <w:t>a</w:t>
            </w:r>
            <w:r>
              <w:rPr>
                <w:rFonts w:ascii="Arial" w:hAnsi="Arial" w:cs="Arial"/>
                <w:bCs/>
              </w:rPr>
              <w:t>cFarlane (ACS Clothing)</w:t>
            </w:r>
          </w:p>
          <w:p w14:paraId="68EB3352" w14:textId="319410E1" w:rsidR="00F56E21" w:rsidRDefault="00F56E21" w:rsidP="00772620">
            <w:pPr>
              <w:tabs>
                <w:tab w:val="left" w:pos="720"/>
              </w:tabs>
              <w:spacing w:line="240" w:lineRule="auto"/>
              <w:jc w:val="both"/>
              <w:rPr>
                <w:rFonts w:ascii="Arial" w:hAnsi="Arial" w:cs="Arial"/>
                <w:bCs/>
              </w:rPr>
            </w:pPr>
            <w:r>
              <w:rPr>
                <w:rFonts w:ascii="Arial" w:hAnsi="Arial" w:cs="Arial"/>
                <w:bCs/>
              </w:rPr>
              <w:t>Catherine Ferry (Scottish Government)</w:t>
            </w:r>
          </w:p>
          <w:p w14:paraId="5D22F407" w14:textId="4BA225CE" w:rsidR="00421A1B" w:rsidRDefault="001B0EFF" w:rsidP="00772620">
            <w:pPr>
              <w:tabs>
                <w:tab w:val="left" w:pos="720"/>
              </w:tabs>
              <w:spacing w:line="240" w:lineRule="auto"/>
              <w:jc w:val="both"/>
              <w:rPr>
                <w:rFonts w:ascii="Arial" w:hAnsi="Arial" w:cs="Arial"/>
                <w:bCs/>
                <w:u w:val="single"/>
              </w:rPr>
            </w:pPr>
            <w:r>
              <w:rPr>
                <w:rFonts w:ascii="Arial" w:hAnsi="Arial" w:cs="Arial"/>
                <w:bCs/>
                <w:u w:val="single"/>
              </w:rPr>
              <w:t>Absentees</w:t>
            </w:r>
          </w:p>
          <w:p w14:paraId="6CD8D249" w14:textId="5FC6ED40" w:rsidR="006C780E" w:rsidRPr="00F56E21" w:rsidRDefault="00F56E21" w:rsidP="00772620">
            <w:pPr>
              <w:tabs>
                <w:tab w:val="left" w:pos="720"/>
              </w:tabs>
              <w:spacing w:line="240" w:lineRule="auto"/>
              <w:jc w:val="both"/>
              <w:rPr>
                <w:rFonts w:ascii="Arial" w:hAnsi="Arial" w:cs="Arial"/>
                <w:bCs/>
              </w:rPr>
            </w:pPr>
            <w:r w:rsidRPr="00F56E21">
              <w:rPr>
                <w:rFonts w:ascii="Arial" w:hAnsi="Arial" w:cs="Arial"/>
                <w:bCs/>
              </w:rPr>
              <w:t>N/A</w:t>
            </w:r>
          </w:p>
          <w:p w14:paraId="126D75B8" w14:textId="6E2E4C50" w:rsidR="00675316" w:rsidRPr="004979E1" w:rsidRDefault="00563F08" w:rsidP="00772620">
            <w:pPr>
              <w:tabs>
                <w:tab w:val="left" w:pos="720"/>
              </w:tabs>
              <w:spacing w:line="240" w:lineRule="auto"/>
              <w:jc w:val="both"/>
              <w:rPr>
                <w:rFonts w:ascii="Arial" w:hAnsi="Arial" w:cs="Arial"/>
                <w:b/>
                <w:u w:val="single"/>
              </w:rPr>
            </w:pPr>
            <w:r w:rsidRPr="004979E1">
              <w:rPr>
                <w:rFonts w:ascii="Arial" w:hAnsi="Arial" w:cs="Arial"/>
                <w:b/>
                <w:u w:val="single"/>
              </w:rPr>
              <w:t>Guest</w:t>
            </w:r>
            <w:r w:rsidR="00363BC6">
              <w:rPr>
                <w:rFonts w:ascii="Arial" w:hAnsi="Arial" w:cs="Arial"/>
                <w:b/>
                <w:u w:val="single"/>
              </w:rPr>
              <w:t>s</w:t>
            </w:r>
          </w:p>
          <w:p w14:paraId="09058E23" w14:textId="0BDFC718" w:rsidR="00CE4454" w:rsidRPr="007D0DC7" w:rsidRDefault="0005488D" w:rsidP="00E64039">
            <w:pPr>
              <w:tabs>
                <w:tab w:val="left" w:pos="1440"/>
              </w:tabs>
              <w:rPr>
                <w:rFonts w:ascii="Arial" w:hAnsi="Arial" w:cs="Arial"/>
              </w:rPr>
            </w:pPr>
            <w:r>
              <w:rPr>
                <w:rFonts w:ascii="Arial" w:hAnsi="Arial" w:cs="Arial"/>
              </w:rPr>
              <w:t>Shellie Montgomery</w:t>
            </w:r>
            <w:r w:rsidR="007D0DC7">
              <w:rPr>
                <w:rFonts w:ascii="Arial" w:hAnsi="Arial" w:cs="Arial"/>
              </w:rPr>
              <w:t xml:space="preserve"> (SDS)</w:t>
            </w:r>
          </w:p>
        </w:tc>
        <w:tc>
          <w:tcPr>
            <w:tcW w:w="992" w:type="dxa"/>
            <w:shd w:val="clear" w:color="auto" w:fill="FFFFFF" w:themeFill="background1"/>
          </w:tcPr>
          <w:p w14:paraId="352A87AB" w14:textId="77777777" w:rsidR="005F0D16" w:rsidRPr="000949B4" w:rsidRDefault="005F0D16" w:rsidP="00125E1C">
            <w:pPr>
              <w:tabs>
                <w:tab w:val="left" w:pos="720"/>
              </w:tabs>
              <w:jc w:val="both"/>
              <w:rPr>
                <w:rFonts w:ascii="Arial" w:hAnsi="Arial" w:cs="Arial"/>
              </w:rPr>
            </w:pPr>
          </w:p>
          <w:p w14:paraId="0FB4FB24" w14:textId="77777777" w:rsidR="005F0D16" w:rsidRPr="000949B4" w:rsidRDefault="005F0D16" w:rsidP="00125E1C">
            <w:pPr>
              <w:tabs>
                <w:tab w:val="left" w:pos="720"/>
              </w:tabs>
              <w:jc w:val="both"/>
              <w:rPr>
                <w:rFonts w:ascii="Arial" w:hAnsi="Arial" w:cs="Arial"/>
                <w:color w:val="00B050"/>
              </w:rPr>
            </w:pPr>
          </w:p>
          <w:p w14:paraId="2D13521F" w14:textId="77777777" w:rsidR="005F0D16" w:rsidRPr="000949B4" w:rsidRDefault="005F0D16" w:rsidP="00125E1C">
            <w:pPr>
              <w:tabs>
                <w:tab w:val="left" w:pos="720"/>
              </w:tabs>
              <w:jc w:val="both"/>
              <w:rPr>
                <w:rFonts w:ascii="Arial" w:hAnsi="Arial" w:cs="Arial"/>
              </w:rPr>
            </w:pPr>
          </w:p>
        </w:tc>
      </w:tr>
      <w:tr w:rsidR="005F0D16" w:rsidRPr="00A266B2" w14:paraId="51985546" w14:textId="77777777" w:rsidTr="3E0F053F">
        <w:trPr>
          <w:trHeight w:val="352"/>
        </w:trPr>
        <w:tc>
          <w:tcPr>
            <w:tcW w:w="851" w:type="dxa"/>
            <w:shd w:val="clear" w:color="auto" w:fill="FFFFFF" w:themeFill="background1"/>
          </w:tcPr>
          <w:p w14:paraId="5B85E3F3" w14:textId="77777777" w:rsidR="005F0D16" w:rsidRPr="00A266B2" w:rsidRDefault="005F0D16" w:rsidP="00125E1C">
            <w:pPr>
              <w:tabs>
                <w:tab w:val="left" w:pos="720"/>
              </w:tabs>
              <w:jc w:val="both"/>
              <w:rPr>
                <w:rFonts w:ascii="Arial" w:hAnsi="Arial" w:cs="Arial"/>
                <w:b/>
              </w:rPr>
            </w:pPr>
            <w:r w:rsidRPr="00A266B2">
              <w:rPr>
                <w:rFonts w:ascii="Arial" w:hAnsi="Arial" w:cs="Arial"/>
                <w:b/>
              </w:rPr>
              <w:t>2.</w:t>
            </w:r>
          </w:p>
        </w:tc>
        <w:tc>
          <w:tcPr>
            <w:tcW w:w="7655" w:type="dxa"/>
            <w:shd w:val="clear" w:color="auto" w:fill="FFFFFF" w:themeFill="background1"/>
          </w:tcPr>
          <w:p w14:paraId="3A86BDF7" w14:textId="77777777" w:rsidR="005F0D16" w:rsidRPr="00A266B2" w:rsidRDefault="005F0D16" w:rsidP="00125E1C">
            <w:pPr>
              <w:tabs>
                <w:tab w:val="left" w:pos="720"/>
              </w:tabs>
              <w:jc w:val="both"/>
              <w:rPr>
                <w:rFonts w:ascii="Arial" w:hAnsi="Arial" w:cs="Arial"/>
                <w:b/>
              </w:rPr>
            </w:pPr>
            <w:r w:rsidRPr="00A266B2">
              <w:rPr>
                <w:rFonts w:ascii="Arial" w:hAnsi="Arial" w:cs="Arial"/>
                <w:b/>
              </w:rPr>
              <w:t>Welcome &amp; Previous Minutes</w:t>
            </w:r>
          </w:p>
        </w:tc>
        <w:tc>
          <w:tcPr>
            <w:tcW w:w="992" w:type="dxa"/>
            <w:shd w:val="clear" w:color="auto" w:fill="FFFFFF" w:themeFill="background1"/>
          </w:tcPr>
          <w:p w14:paraId="5E327AA8" w14:textId="77777777" w:rsidR="008C15BE" w:rsidRPr="00A266B2" w:rsidRDefault="008C15BE" w:rsidP="00125E1C">
            <w:pPr>
              <w:tabs>
                <w:tab w:val="left" w:pos="720"/>
              </w:tabs>
              <w:jc w:val="both"/>
              <w:rPr>
                <w:rFonts w:ascii="Arial" w:hAnsi="Arial" w:cs="Arial"/>
              </w:rPr>
            </w:pPr>
          </w:p>
        </w:tc>
      </w:tr>
      <w:tr w:rsidR="005F0D16" w:rsidRPr="00A266B2" w14:paraId="45601C8B" w14:textId="77777777" w:rsidTr="3E0F053F">
        <w:tc>
          <w:tcPr>
            <w:tcW w:w="851" w:type="dxa"/>
            <w:shd w:val="clear" w:color="auto" w:fill="FFFFFF" w:themeFill="background1"/>
          </w:tcPr>
          <w:p w14:paraId="5C0C3AE4" w14:textId="77777777" w:rsidR="005F0D16" w:rsidRPr="00A266B2" w:rsidRDefault="005F0D16" w:rsidP="00125E1C">
            <w:pPr>
              <w:tabs>
                <w:tab w:val="left" w:pos="720"/>
              </w:tabs>
              <w:jc w:val="both"/>
              <w:rPr>
                <w:rFonts w:ascii="Arial" w:hAnsi="Arial" w:cs="Arial"/>
                <w:b/>
              </w:rPr>
            </w:pPr>
          </w:p>
        </w:tc>
        <w:tc>
          <w:tcPr>
            <w:tcW w:w="7655" w:type="dxa"/>
            <w:shd w:val="clear" w:color="auto" w:fill="FFFFFF" w:themeFill="background1"/>
          </w:tcPr>
          <w:p w14:paraId="13559A25" w14:textId="77777777" w:rsidR="00D067D6" w:rsidRDefault="00D067D6" w:rsidP="00E64039">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p w14:paraId="41247BE6" w14:textId="0B267F4A" w:rsidR="002A4850" w:rsidRDefault="00A87D00" w:rsidP="00E64039">
            <w:pPr>
              <w:pStyle w:val="NormalWeb"/>
              <w:spacing w:before="0" w:beforeAutospacing="0" w:after="0" w:afterAutospacing="0"/>
              <w:rPr>
                <w:rFonts w:ascii="Arial" w:hAnsi="Arial" w:cs="Arial"/>
                <w:sz w:val="22"/>
                <w:szCs w:val="22"/>
              </w:rPr>
            </w:pPr>
            <w:r>
              <w:rPr>
                <w:rFonts w:ascii="Arial" w:hAnsi="Arial" w:cs="Arial"/>
                <w:sz w:val="22"/>
                <w:szCs w:val="22"/>
              </w:rPr>
              <w:t>Jennifer Davies</w:t>
            </w:r>
            <w:r w:rsidR="001E7D5D">
              <w:rPr>
                <w:rFonts w:ascii="Arial" w:hAnsi="Arial" w:cs="Arial"/>
                <w:sz w:val="22"/>
                <w:szCs w:val="22"/>
              </w:rPr>
              <w:t xml:space="preserve"> was the chair </w:t>
            </w:r>
            <w:r w:rsidR="00C62637">
              <w:rPr>
                <w:rFonts w:ascii="Arial" w:hAnsi="Arial" w:cs="Arial"/>
                <w:sz w:val="22"/>
                <w:szCs w:val="22"/>
              </w:rPr>
              <w:t>for today</w:t>
            </w:r>
            <w:r w:rsidR="001E7D5D">
              <w:rPr>
                <w:rFonts w:ascii="Arial" w:hAnsi="Arial" w:cs="Arial"/>
                <w:sz w:val="22"/>
                <w:szCs w:val="22"/>
              </w:rPr>
              <w:t xml:space="preserve"> and </w:t>
            </w:r>
            <w:r w:rsidR="002A4850">
              <w:rPr>
                <w:rFonts w:ascii="Arial" w:hAnsi="Arial" w:cs="Arial"/>
                <w:sz w:val="22"/>
                <w:szCs w:val="22"/>
              </w:rPr>
              <w:t>introduced the meeting</w:t>
            </w:r>
            <w:r w:rsidR="007153EC">
              <w:rPr>
                <w:rFonts w:ascii="Arial" w:hAnsi="Arial" w:cs="Arial"/>
                <w:sz w:val="22"/>
                <w:szCs w:val="22"/>
              </w:rPr>
              <w:t>.</w:t>
            </w:r>
          </w:p>
          <w:p w14:paraId="58B50C28" w14:textId="77777777" w:rsidR="002A4850" w:rsidRDefault="002A4850" w:rsidP="00E64039">
            <w:pPr>
              <w:pStyle w:val="NormalWeb"/>
              <w:spacing w:before="0" w:beforeAutospacing="0" w:after="0" w:afterAutospacing="0"/>
              <w:rPr>
                <w:rFonts w:ascii="Arial" w:hAnsi="Arial" w:cs="Arial"/>
                <w:sz w:val="22"/>
                <w:szCs w:val="22"/>
              </w:rPr>
            </w:pPr>
          </w:p>
          <w:p w14:paraId="67B6D802" w14:textId="77777777" w:rsidR="002A4850" w:rsidRDefault="002A4850" w:rsidP="00E64039">
            <w:pPr>
              <w:pStyle w:val="NormalWeb"/>
              <w:spacing w:before="0" w:beforeAutospacing="0" w:after="0" w:afterAutospacing="0"/>
              <w:rPr>
                <w:rFonts w:ascii="Arial" w:hAnsi="Arial" w:cs="Arial"/>
                <w:b/>
                <w:bCs/>
                <w:sz w:val="22"/>
                <w:szCs w:val="22"/>
              </w:rPr>
            </w:pPr>
            <w:r>
              <w:rPr>
                <w:rFonts w:ascii="Arial" w:hAnsi="Arial" w:cs="Arial"/>
                <w:b/>
                <w:bCs/>
                <w:sz w:val="22"/>
                <w:szCs w:val="22"/>
              </w:rPr>
              <w:t>Previous Minutes &amp; Actions</w:t>
            </w:r>
          </w:p>
          <w:p w14:paraId="2CDA6BB5" w14:textId="77777777" w:rsidR="00995BCD" w:rsidRDefault="00995BCD" w:rsidP="00E64039">
            <w:pPr>
              <w:pStyle w:val="NormalWeb"/>
              <w:spacing w:before="0" w:beforeAutospacing="0" w:after="0" w:afterAutospacing="0"/>
              <w:rPr>
                <w:rFonts w:ascii="Arial" w:hAnsi="Arial" w:cs="Arial"/>
                <w:sz w:val="22"/>
                <w:szCs w:val="22"/>
              </w:rPr>
            </w:pPr>
          </w:p>
          <w:p w14:paraId="3A54804F" w14:textId="77777777" w:rsidR="00CC0D36" w:rsidRDefault="00AA232A" w:rsidP="0005488D">
            <w:pPr>
              <w:pStyle w:val="ListParagraph"/>
              <w:numPr>
                <w:ilvl w:val="0"/>
                <w:numId w:val="24"/>
              </w:numPr>
              <w:rPr>
                <w:rFonts w:ascii="Arial" w:hAnsi="Arial" w:cs="Arial"/>
                <w:b/>
                <w:bCs/>
              </w:rPr>
            </w:pPr>
            <w:r>
              <w:rPr>
                <w:rFonts w:ascii="Arial" w:hAnsi="Arial" w:cs="Arial"/>
              </w:rPr>
              <w:t xml:space="preserve">Action 1 – TD </w:t>
            </w:r>
            <w:r w:rsidRPr="00AA232A">
              <w:rPr>
                <w:rFonts w:ascii="Arial" w:hAnsi="Arial" w:cs="Arial"/>
              </w:rPr>
              <w:t xml:space="preserve">confirmed that packs have been shared and development managers are attached to relevant areas, inviting members to attend </w:t>
            </w:r>
            <w:r>
              <w:rPr>
                <w:rFonts w:ascii="Arial" w:hAnsi="Arial" w:cs="Arial"/>
              </w:rPr>
              <w:t>TEG</w:t>
            </w:r>
            <w:r w:rsidRPr="00AA232A">
              <w:rPr>
                <w:rFonts w:ascii="Arial" w:hAnsi="Arial" w:cs="Arial"/>
              </w:rPr>
              <w:t xml:space="preserve"> meetings as needed</w:t>
            </w:r>
            <w:r>
              <w:rPr>
                <w:rFonts w:ascii="Arial" w:hAnsi="Arial" w:cs="Arial"/>
              </w:rPr>
              <w:t xml:space="preserve">. </w:t>
            </w:r>
            <w:r>
              <w:rPr>
                <w:rFonts w:ascii="Arial" w:hAnsi="Arial" w:cs="Arial"/>
                <w:b/>
                <w:bCs/>
              </w:rPr>
              <w:t>Close action</w:t>
            </w:r>
          </w:p>
          <w:p w14:paraId="7C4A391B" w14:textId="77777777" w:rsidR="00154B61" w:rsidRDefault="00154B61" w:rsidP="00154B61">
            <w:pPr>
              <w:pStyle w:val="ListParagraph"/>
              <w:rPr>
                <w:rFonts w:ascii="Arial" w:hAnsi="Arial" w:cs="Arial"/>
                <w:b/>
                <w:bCs/>
              </w:rPr>
            </w:pPr>
          </w:p>
          <w:p w14:paraId="75CAEBA3" w14:textId="20A1781F" w:rsidR="00154B61" w:rsidRPr="00154B61" w:rsidRDefault="00B6359C" w:rsidP="00154B61">
            <w:pPr>
              <w:pStyle w:val="ListParagraph"/>
              <w:numPr>
                <w:ilvl w:val="0"/>
                <w:numId w:val="24"/>
              </w:numPr>
              <w:rPr>
                <w:rFonts w:ascii="Arial" w:hAnsi="Arial" w:cs="Arial"/>
                <w:b/>
                <w:bCs/>
              </w:rPr>
            </w:pPr>
            <w:r>
              <w:rPr>
                <w:rFonts w:ascii="Arial" w:hAnsi="Arial" w:cs="Arial"/>
              </w:rPr>
              <w:t>Action 5 - TD met with CF re Career Skills, this was previously managed by MAG as per Scottish Government officials. TD to draft a paper for discussion at November’s meeting.</w:t>
            </w:r>
          </w:p>
          <w:p w14:paraId="40A2546E" w14:textId="77777777" w:rsidR="00154B61" w:rsidRPr="00154B61" w:rsidRDefault="00154B61" w:rsidP="00154B61">
            <w:pPr>
              <w:pStyle w:val="ListParagraph"/>
              <w:rPr>
                <w:rFonts w:ascii="Arial" w:hAnsi="Arial" w:cs="Arial"/>
                <w:b/>
                <w:bCs/>
              </w:rPr>
            </w:pPr>
          </w:p>
          <w:p w14:paraId="60E808B1" w14:textId="77777777" w:rsidR="00154B61" w:rsidRPr="00154B61" w:rsidRDefault="00154B61" w:rsidP="00154B61">
            <w:pPr>
              <w:pStyle w:val="ListParagraph"/>
              <w:rPr>
                <w:rFonts w:ascii="Arial" w:hAnsi="Arial" w:cs="Arial"/>
                <w:b/>
                <w:bCs/>
              </w:rPr>
            </w:pPr>
          </w:p>
          <w:p w14:paraId="040741C3" w14:textId="7299389A" w:rsidR="00154B61" w:rsidRPr="00B6359C" w:rsidRDefault="00154B61" w:rsidP="0005488D">
            <w:pPr>
              <w:pStyle w:val="ListParagraph"/>
              <w:numPr>
                <w:ilvl w:val="0"/>
                <w:numId w:val="24"/>
              </w:numPr>
              <w:rPr>
                <w:rFonts w:ascii="Arial" w:hAnsi="Arial" w:cs="Arial"/>
                <w:b/>
                <w:bCs/>
              </w:rPr>
            </w:pPr>
            <w:r>
              <w:rPr>
                <w:rFonts w:ascii="Arial" w:hAnsi="Arial" w:cs="Arial"/>
              </w:rPr>
              <w:t xml:space="preserve">Definition of Apprenticeships </w:t>
            </w:r>
            <w:r w:rsidR="002F5AE1">
              <w:rPr>
                <w:rFonts w:ascii="Arial" w:hAnsi="Arial" w:cs="Arial"/>
              </w:rPr>
              <w:t>–</w:t>
            </w:r>
            <w:r>
              <w:rPr>
                <w:rFonts w:ascii="Arial" w:hAnsi="Arial" w:cs="Arial"/>
              </w:rPr>
              <w:t xml:space="preserve"> </w:t>
            </w:r>
            <w:r w:rsidR="002F5AE1">
              <w:rPr>
                <w:rFonts w:ascii="Arial" w:hAnsi="Arial" w:cs="Arial"/>
              </w:rPr>
              <w:t>consultation closed on 24</w:t>
            </w:r>
            <w:r w:rsidR="002F5AE1" w:rsidRPr="002F5AE1">
              <w:rPr>
                <w:rFonts w:ascii="Arial" w:hAnsi="Arial" w:cs="Arial"/>
                <w:vertAlign w:val="superscript"/>
              </w:rPr>
              <w:t>th</w:t>
            </w:r>
            <w:r w:rsidR="002F5AE1">
              <w:rPr>
                <w:rFonts w:ascii="Arial" w:hAnsi="Arial" w:cs="Arial"/>
              </w:rPr>
              <w:t xml:space="preserve"> September, </w:t>
            </w:r>
            <w:r w:rsidR="00880F93" w:rsidRPr="00880F93">
              <w:rPr>
                <w:rFonts w:ascii="Arial" w:hAnsi="Arial" w:cs="Arial"/>
              </w:rPr>
              <w:t xml:space="preserve">Ruth will attend the November meeting to provide an update on the </w:t>
            </w:r>
            <w:r w:rsidR="00880F93">
              <w:rPr>
                <w:rFonts w:ascii="Arial" w:hAnsi="Arial" w:cs="Arial"/>
              </w:rPr>
              <w:t>D</w:t>
            </w:r>
            <w:r w:rsidR="00880F93" w:rsidRPr="00880F93">
              <w:rPr>
                <w:rFonts w:ascii="Arial" w:hAnsi="Arial" w:cs="Arial"/>
              </w:rPr>
              <w:t xml:space="preserve">efinition of </w:t>
            </w:r>
            <w:r w:rsidR="00880F93">
              <w:rPr>
                <w:rFonts w:ascii="Arial" w:hAnsi="Arial" w:cs="Arial"/>
              </w:rPr>
              <w:t>A</w:t>
            </w:r>
            <w:r w:rsidR="00880F93" w:rsidRPr="00880F93">
              <w:rPr>
                <w:rFonts w:ascii="Arial" w:hAnsi="Arial" w:cs="Arial"/>
              </w:rPr>
              <w:t>pprenticeships and the Standards and Frameworks Group</w:t>
            </w:r>
            <w:r w:rsidR="00880F93">
              <w:rPr>
                <w:rFonts w:ascii="Arial" w:hAnsi="Arial" w:cs="Arial"/>
              </w:rPr>
              <w:t>.</w:t>
            </w:r>
          </w:p>
          <w:p w14:paraId="4442BB02" w14:textId="7B7AAD46" w:rsidR="00B6359C" w:rsidRPr="00B6359C" w:rsidRDefault="00186915" w:rsidP="00B6359C">
            <w:pPr>
              <w:rPr>
                <w:rFonts w:ascii="Arial" w:hAnsi="Arial" w:cs="Arial"/>
                <w:b/>
                <w:bCs/>
              </w:rPr>
            </w:pPr>
            <w:r>
              <w:rPr>
                <w:rFonts w:ascii="Arial" w:hAnsi="Arial" w:cs="Arial"/>
                <w:b/>
                <w:bCs/>
              </w:rPr>
              <w:t xml:space="preserve">Previous minutes approved by members. </w:t>
            </w:r>
          </w:p>
        </w:tc>
        <w:tc>
          <w:tcPr>
            <w:tcW w:w="992" w:type="dxa"/>
            <w:shd w:val="clear" w:color="auto" w:fill="FFFFFF" w:themeFill="background1"/>
          </w:tcPr>
          <w:p w14:paraId="4F0D095A" w14:textId="77777777" w:rsidR="005F0D16" w:rsidRDefault="005F0D16" w:rsidP="00125E1C">
            <w:pPr>
              <w:tabs>
                <w:tab w:val="left" w:pos="720"/>
              </w:tabs>
              <w:jc w:val="both"/>
              <w:rPr>
                <w:rFonts w:ascii="Arial" w:hAnsi="Arial" w:cs="Arial"/>
                <w:b/>
                <w:bCs/>
                <w:color w:val="FF0000"/>
              </w:rPr>
            </w:pPr>
          </w:p>
          <w:p w14:paraId="4C4F42F1" w14:textId="77777777" w:rsidR="00A24BC8" w:rsidRDefault="00A24BC8" w:rsidP="00125E1C">
            <w:pPr>
              <w:tabs>
                <w:tab w:val="left" w:pos="720"/>
              </w:tabs>
              <w:jc w:val="both"/>
              <w:rPr>
                <w:rFonts w:ascii="Arial" w:hAnsi="Arial" w:cs="Arial"/>
                <w:b/>
                <w:bCs/>
                <w:color w:val="FF0000"/>
              </w:rPr>
            </w:pPr>
          </w:p>
          <w:p w14:paraId="7AD3F5E0" w14:textId="5427209D" w:rsidR="0003081A" w:rsidRPr="00A24BC8" w:rsidRDefault="0003081A" w:rsidP="0003081A">
            <w:pPr>
              <w:tabs>
                <w:tab w:val="left" w:pos="720"/>
              </w:tabs>
              <w:jc w:val="both"/>
              <w:rPr>
                <w:rFonts w:ascii="Arial" w:hAnsi="Arial" w:cs="Arial"/>
                <w:b/>
                <w:bCs/>
                <w:color w:val="EE0000"/>
              </w:rPr>
            </w:pPr>
          </w:p>
          <w:p w14:paraId="32113A51" w14:textId="77777777" w:rsidR="00A24BC8" w:rsidRDefault="00A24BC8" w:rsidP="00125E1C">
            <w:pPr>
              <w:tabs>
                <w:tab w:val="left" w:pos="720"/>
              </w:tabs>
              <w:jc w:val="both"/>
              <w:rPr>
                <w:rFonts w:ascii="Arial" w:hAnsi="Arial" w:cs="Arial"/>
                <w:b/>
                <w:bCs/>
                <w:color w:val="FF0000"/>
              </w:rPr>
            </w:pPr>
          </w:p>
          <w:p w14:paraId="422CA26E" w14:textId="63DD8AAD" w:rsidR="008E0C21" w:rsidRPr="00A266B2" w:rsidRDefault="008E0C21" w:rsidP="0003081A">
            <w:pPr>
              <w:tabs>
                <w:tab w:val="left" w:pos="720"/>
              </w:tabs>
              <w:jc w:val="both"/>
              <w:rPr>
                <w:rFonts w:ascii="Arial" w:hAnsi="Arial" w:cs="Arial"/>
                <w:color w:val="FF0000"/>
              </w:rPr>
            </w:pPr>
          </w:p>
        </w:tc>
      </w:tr>
      <w:tr w:rsidR="00256A52" w:rsidRPr="00A266B2" w14:paraId="0A8DBF47" w14:textId="77777777" w:rsidTr="3E0F053F">
        <w:tc>
          <w:tcPr>
            <w:tcW w:w="851" w:type="dxa"/>
            <w:shd w:val="clear" w:color="auto" w:fill="FFFFFF" w:themeFill="background1"/>
          </w:tcPr>
          <w:p w14:paraId="49EDB767" w14:textId="34BC14F3" w:rsidR="00256A52" w:rsidRPr="00A266B2" w:rsidRDefault="00173551" w:rsidP="00125E1C">
            <w:pPr>
              <w:tabs>
                <w:tab w:val="left" w:pos="720"/>
              </w:tabs>
              <w:jc w:val="both"/>
              <w:rPr>
                <w:rFonts w:ascii="Arial" w:hAnsi="Arial" w:cs="Arial"/>
                <w:b/>
              </w:rPr>
            </w:pPr>
            <w:r>
              <w:rPr>
                <w:rFonts w:ascii="Arial" w:hAnsi="Arial" w:cs="Arial"/>
                <w:b/>
              </w:rPr>
              <w:t xml:space="preserve">3. </w:t>
            </w:r>
          </w:p>
        </w:tc>
        <w:tc>
          <w:tcPr>
            <w:tcW w:w="7655" w:type="dxa"/>
            <w:shd w:val="clear" w:color="auto" w:fill="FFFFFF" w:themeFill="background1"/>
          </w:tcPr>
          <w:p w14:paraId="3FA1C53B" w14:textId="6FE9E262" w:rsidR="00256A52" w:rsidRPr="00267448" w:rsidRDefault="00F9322A"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Water Industry – Stage Gate 0 &amp; 1 </w:t>
            </w:r>
          </w:p>
        </w:tc>
        <w:tc>
          <w:tcPr>
            <w:tcW w:w="992" w:type="dxa"/>
            <w:shd w:val="clear" w:color="auto" w:fill="FFFFFF" w:themeFill="background1"/>
          </w:tcPr>
          <w:p w14:paraId="3C1847F8" w14:textId="77777777" w:rsidR="00256A52" w:rsidRPr="00A266B2" w:rsidRDefault="00256A52" w:rsidP="00125E1C">
            <w:pPr>
              <w:tabs>
                <w:tab w:val="left" w:pos="720"/>
              </w:tabs>
              <w:jc w:val="both"/>
              <w:rPr>
                <w:rFonts w:ascii="Arial" w:hAnsi="Arial" w:cs="Arial"/>
                <w:b/>
                <w:bCs/>
                <w:color w:val="FF0000"/>
              </w:rPr>
            </w:pPr>
          </w:p>
        </w:tc>
      </w:tr>
      <w:tr w:rsidR="00D02926" w:rsidRPr="00A266B2" w14:paraId="10E0B87D" w14:textId="77777777" w:rsidTr="3E0F053F">
        <w:tc>
          <w:tcPr>
            <w:tcW w:w="851" w:type="dxa"/>
            <w:shd w:val="clear" w:color="auto" w:fill="FFFFFF" w:themeFill="background1"/>
          </w:tcPr>
          <w:p w14:paraId="56AFF2D9" w14:textId="77777777" w:rsidR="00D02926" w:rsidRDefault="00D02926" w:rsidP="00125E1C">
            <w:pPr>
              <w:tabs>
                <w:tab w:val="left" w:pos="720"/>
              </w:tabs>
              <w:jc w:val="both"/>
              <w:rPr>
                <w:rFonts w:ascii="Arial" w:hAnsi="Arial" w:cs="Arial"/>
                <w:b/>
              </w:rPr>
            </w:pPr>
          </w:p>
        </w:tc>
        <w:tc>
          <w:tcPr>
            <w:tcW w:w="7655" w:type="dxa"/>
            <w:shd w:val="clear" w:color="auto" w:fill="FFFFFF" w:themeFill="background1"/>
          </w:tcPr>
          <w:p w14:paraId="67F7C278" w14:textId="6650D3B0" w:rsidR="00536648" w:rsidRPr="00186915" w:rsidRDefault="00186915" w:rsidP="00EE0170">
            <w:pPr>
              <w:pStyle w:val="NormalWeb"/>
              <w:spacing w:before="0" w:beforeAutospacing="0" w:after="0" w:afterAutospacing="0"/>
              <w:rPr>
                <w:rFonts w:ascii="Arial" w:hAnsi="Arial" w:cs="Arial"/>
                <w:sz w:val="22"/>
                <w:szCs w:val="22"/>
              </w:rPr>
            </w:pPr>
            <w:r>
              <w:rPr>
                <w:rFonts w:ascii="Arial" w:hAnsi="Arial" w:cs="Arial"/>
                <w:sz w:val="22"/>
                <w:szCs w:val="22"/>
              </w:rPr>
              <w:t xml:space="preserve">Shellie Montgomery attended AAG to present Stage Gate 0 &amp; 1 for The Water Industry. </w:t>
            </w:r>
          </w:p>
          <w:p w14:paraId="132C0432" w14:textId="77777777" w:rsidR="00486F2F" w:rsidRDefault="00486F2F" w:rsidP="00EE0170">
            <w:pPr>
              <w:pStyle w:val="NormalWeb"/>
              <w:spacing w:before="0" w:beforeAutospacing="0" w:after="0" w:afterAutospacing="0"/>
              <w:rPr>
                <w:rFonts w:ascii="Arial" w:hAnsi="Arial" w:cs="Arial"/>
                <w:b/>
                <w:bCs/>
                <w:sz w:val="22"/>
                <w:szCs w:val="22"/>
              </w:rPr>
            </w:pPr>
          </w:p>
          <w:p w14:paraId="595D927B" w14:textId="6D26A929" w:rsidR="00D02926" w:rsidRDefault="00186915"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Background</w:t>
            </w:r>
          </w:p>
          <w:p w14:paraId="59159E01" w14:textId="77777777" w:rsidR="00D91A61" w:rsidRDefault="00D91A61" w:rsidP="00EE0170">
            <w:pPr>
              <w:pStyle w:val="NormalWeb"/>
              <w:spacing w:before="0" w:beforeAutospacing="0" w:after="0" w:afterAutospacing="0"/>
              <w:rPr>
                <w:rFonts w:ascii="Arial" w:hAnsi="Arial" w:cs="Arial"/>
                <w:sz w:val="22"/>
                <w:szCs w:val="22"/>
              </w:rPr>
            </w:pPr>
          </w:p>
          <w:p w14:paraId="07923546" w14:textId="71D6245B" w:rsidR="00E01EE3" w:rsidRPr="00E01EE3" w:rsidRDefault="00797461" w:rsidP="00E01EE3">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SM o</w:t>
            </w:r>
            <w:r w:rsidRPr="00797461">
              <w:rPr>
                <w:rFonts w:ascii="Arial" w:hAnsi="Arial" w:cs="Arial"/>
                <w:sz w:val="22"/>
                <w:szCs w:val="22"/>
              </w:rPr>
              <w:t>utlined the significance of the water sector in Scotland, highlighting its economic contribution, employment figures, and the primary role of Scottish Water.</w:t>
            </w:r>
          </w:p>
          <w:p w14:paraId="4A9286F2" w14:textId="724FC3CF" w:rsidR="006A5F35" w:rsidRDefault="00797461" w:rsidP="006A5F35">
            <w:pPr>
              <w:pStyle w:val="NormalWeb"/>
              <w:spacing w:before="0" w:beforeAutospacing="0" w:after="0" w:afterAutospacing="0"/>
              <w:ind w:left="720"/>
              <w:rPr>
                <w:rFonts w:ascii="Arial" w:hAnsi="Arial" w:cs="Arial"/>
                <w:sz w:val="22"/>
                <w:szCs w:val="22"/>
              </w:rPr>
            </w:pPr>
            <w:r w:rsidRPr="00797461">
              <w:rPr>
                <w:rFonts w:ascii="Arial" w:hAnsi="Arial" w:cs="Arial"/>
                <w:sz w:val="22"/>
                <w:szCs w:val="22"/>
              </w:rPr>
              <w:t xml:space="preserve"> </w:t>
            </w:r>
          </w:p>
          <w:p w14:paraId="7EED61C8" w14:textId="1D66E502" w:rsidR="0097599B" w:rsidRPr="0097599B" w:rsidRDefault="00E01EE3" w:rsidP="0097599B">
            <w:pPr>
              <w:pStyle w:val="NormalWeb"/>
              <w:numPr>
                <w:ilvl w:val="0"/>
                <w:numId w:val="30"/>
              </w:numPr>
              <w:spacing w:before="0" w:beforeAutospacing="0" w:after="0" w:afterAutospacing="0"/>
              <w:rPr>
                <w:rFonts w:ascii="Arial" w:hAnsi="Arial" w:cs="Arial"/>
                <w:sz w:val="22"/>
                <w:szCs w:val="22"/>
              </w:rPr>
            </w:pPr>
            <w:r w:rsidRPr="000E48E0">
              <w:rPr>
                <w:rFonts w:ascii="Arial" w:hAnsi="Arial" w:cs="Arial"/>
                <w:sz w:val="22"/>
                <w:szCs w:val="22"/>
              </w:rPr>
              <w:t xml:space="preserve">Level 5 </w:t>
            </w:r>
            <w:r w:rsidR="0097599B">
              <w:rPr>
                <w:rFonts w:ascii="Arial" w:hAnsi="Arial" w:cs="Arial"/>
                <w:sz w:val="22"/>
                <w:szCs w:val="22"/>
              </w:rPr>
              <w:t>f</w:t>
            </w:r>
            <w:r w:rsidRPr="000E48E0">
              <w:rPr>
                <w:rFonts w:ascii="Arial" w:hAnsi="Arial" w:cs="Arial"/>
                <w:sz w:val="22"/>
                <w:szCs w:val="22"/>
              </w:rPr>
              <w:t>ramework</w:t>
            </w:r>
            <w:r w:rsidR="000E48E0" w:rsidRPr="000E48E0">
              <w:rPr>
                <w:rFonts w:ascii="Arial" w:hAnsi="Arial" w:cs="Arial"/>
                <w:sz w:val="22"/>
                <w:szCs w:val="22"/>
              </w:rPr>
              <w:t xml:space="preserve"> was</w:t>
            </w:r>
            <w:r w:rsidRPr="000E48E0">
              <w:rPr>
                <w:rFonts w:ascii="Arial" w:hAnsi="Arial" w:cs="Arial"/>
                <w:sz w:val="22"/>
                <w:szCs w:val="22"/>
              </w:rPr>
              <w:t xml:space="preserve"> </w:t>
            </w:r>
            <w:r w:rsidR="000E48E0" w:rsidRPr="000E48E0">
              <w:rPr>
                <w:rFonts w:ascii="Arial" w:hAnsi="Arial" w:cs="Arial"/>
                <w:sz w:val="22"/>
                <w:szCs w:val="22"/>
              </w:rPr>
              <w:t>a</w:t>
            </w:r>
            <w:r w:rsidRPr="000E48E0">
              <w:rPr>
                <w:rFonts w:ascii="Arial" w:hAnsi="Arial" w:cs="Arial"/>
                <w:sz w:val="22"/>
                <w:szCs w:val="22"/>
              </w:rPr>
              <w:t>pproved in 2020, due to lapse in September next year. The NOS (National Occupational Standards) range from 2018 to 2024, presenting an opportunity for updates, especially regarding technological advances (e.g., AI for leakage detection)</w:t>
            </w:r>
            <w:r w:rsidR="0097599B">
              <w:rPr>
                <w:rFonts w:ascii="Arial" w:hAnsi="Arial" w:cs="Arial"/>
                <w:sz w:val="22"/>
                <w:szCs w:val="22"/>
              </w:rPr>
              <w:t>.</w:t>
            </w:r>
          </w:p>
          <w:p w14:paraId="71DA284E" w14:textId="77777777" w:rsidR="000E48E0" w:rsidRDefault="000E48E0" w:rsidP="000E48E0">
            <w:pPr>
              <w:pStyle w:val="ListParagraph"/>
              <w:rPr>
                <w:rFonts w:ascii="Arial" w:hAnsi="Arial" w:cs="Arial"/>
              </w:rPr>
            </w:pPr>
          </w:p>
          <w:p w14:paraId="551E9573" w14:textId="77777777" w:rsidR="000E48E0" w:rsidRPr="00AA45ED" w:rsidRDefault="0097599B" w:rsidP="00F9322A">
            <w:pPr>
              <w:pStyle w:val="NormalWeb"/>
              <w:numPr>
                <w:ilvl w:val="0"/>
                <w:numId w:val="30"/>
              </w:numPr>
              <w:spacing w:before="0" w:beforeAutospacing="0" w:after="0" w:afterAutospacing="0"/>
              <w:rPr>
                <w:rFonts w:ascii="Arial" w:hAnsi="Arial" w:cs="Arial"/>
                <w:sz w:val="22"/>
                <w:szCs w:val="22"/>
              </w:rPr>
            </w:pPr>
            <w:r w:rsidRPr="0097599B">
              <w:rPr>
                <w:rFonts w:ascii="Arial" w:hAnsi="Arial" w:cs="Arial"/>
                <w:sz w:val="22"/>
                <w:szCs w:val="22"/>
                <w:lang w:val="en-US"/>
              </w:rPr>
              <w:t xml:space="preserve">Level 6 </w:t>
            </w:r>
            <w:r>
              <w:rPr>
                <w:rFonts w:ascii="Arial" w:hAnsi="Arial" w:cs="Arial"/>
                <w:sz w:val="22"/>
                <w:szCs w:val="22"/>
                <w:lang w:val="en-US"/>
              </w:rPr>
              <w:t>f</w:t>
            </w:r>
            <w:r w:rsidRPr="0097599B">
              <w:rPr>
                <w:rFonts w:ascii="Arial" w:hAnsi="Arial" w:cs="Arial"/>
                <w:sz w:val="22"/>
                <w:szCs w:val="22"/>
                <w:lang w:val="en-US"/>
              </w:rPr>
              <w:t>ramework</w:t>
            </w:r>
            <w:r>
              <w:rPr>
                <w:rFonts w:ascii="Arial" w:hAnsi="Arial" w:cs="Arial"/>
                <w:sz w:val="22"/>
                <w:szCs w:val="22"/>
                <w:lang w:val="en-US"/>
              </w:rPr>
              <w:t xml:space="preserve"> is p</w:t>
            </w:r>
            <w:r w:rsidRPr="0097599B">
              <w:rPr>
                <w:rFonts w:ascii="Arial" w:hAnsi="Arial" w:cs="Arial"/>
                <w:sz w:val="22"/>
                <w:szCs w:val="22"/>
                <w:lang w:val="en-US"/>
              </w:rPr>
              <w:t>rimarily used by McCrae. Also approved in 2020, with similar opportunities for NOS updates.</w:t>
            </w:r>
          </w:p>
          <w:p w14:paraId="432BF4A5" w14:textId="77777777" w:rsidR="00AA45ED" w:rsidRDefault="00AA45ED" w:rsidP="00AA45ED">
            <w:pPr>
              <w:pStyle w:val="ListParagraph"/>
              <w:rPr>
                <w:rFonts w:ascii="Arial" w:hAnsi="Arial" w:cs="Arial"/>
              </w:rPr>
            </w:pPr>
          </w:p>
          <w:p w14:paraId="1470B712" w14:textId="5BD325E2" w:rsidR="00AA45ED" w:rsidRPr="00AA45ED" w:rsidRDefault="00AA45ED" w:rsidP="00AA45ED">
            <w:pPr>
              <w:pStyle w:val="NormalWeb"/>
              <w:spacing w:before="0" w:beforeAutospacing="0" w:after="0" w:afterAutospacing="0"/>
              <w:rPr>
                <w:rFonts w:ascii="Arial" w:hAnsi="Arial" w:cs="Arial"/>
                <w:b/>
                <w:bCs/>
                <w:sz w:val="22"/>
                <w:szCs w:val="22"/>
              </w:rPr>
            </w:pPr>
            <w:r>
              <w:rPr>
                <w:rFonts w:ascii="Arial" w:hAnsi="Arial" w:cs="Arial"/>
                <w:b/>
                <w:bCs/>
                <w:sz w:val="22"/>
                <w:szCs w:val="22"/>
              </w:rPr>
              <w:t>Discussion</w:t>
            </w:r>
          </w:p>
          <w:p w14:paraId="11583B1E" w14:textId="77777777" w:rsidR="00990656" w:rsidRDefault="00990656" w:rsidP="00990656">
            <w:pPr>
              <w:pStyle w:val="ListParagraph"/>
              <w:rPr>
                <w:rFonts w:ascii="Arial" w:hAnsi="Arial" w:cs="Arial"/>
              </w:rPr>
            </w:pPr>
          </w:p>
          <w:p w14:paraId="013E4DC9" w14:textId="77777777" w:rsidR="00990656" w:rsidRDefault="00990656" w:rsidP="00F9322A">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 xml:space="preserve">Members </w:t>
            </w:r>
            <w:r w:rsidRPr="00990656">
              <w:rPr>
                <w:rFonts w:ascii="Arial" w:hAnsi="Arial" w:cs="Arial"/>
                <w:sz w:val="22"/>
                <w:szCs w:val="22"/>
              </w:rPr>
              <w:t xml:space="preserve">raised concerns about low uptake and SQA's commitment to awarding the SVQ. </w:t>
            </w:r>
            <w:r>
              <w:rPr>
                <w:rFonts w:ascii="Arial" w:hAnsi="Arial" w:cs="Arial"/>
                <w:sz w:val="22"/>
                <w:szCs w:val="22"/>
              </w:rPr>
              <w:t>It was</w:t>
            </w:r>
            <w:r w:rsidRPr="00990656">
              <w:rPr>
                <w:rFonts w:ascii="Arial" w:hAnsi="Arial" w:cs="Arial"/>
                <w:sz w:val="22"/>
                <w:szCs w:val="22"/>
              </w:rPr>
              <w:t xml:space="preserve"> explained that while SQA has not yet committed to continuing the qualification, ongoing discussions are focusing on the frameworks' alignment with economic and policy priorities, with evidence being provided to support their continuation.</w:t>
            </w:r>
          </w:p>
          <w:p w14:paraId="41752F1C" w14:textId="77777777" w:rsidR="00AA45ED" w:rsidRDefault="00AA45ED" w:rsidP="00AA45ED">
            <w:pPr>
              <w:pStyle w:val="NormalWeb"/>
              <w:spacing w:before="0" w:beforeAutospacing="0" w:after="0" w:afterAutospacing="0"/>
              <w:ind w:left="720"/>
              <w:rPr>
                <w:rFonts w:ascii="Arial" w:hAnsi="Arial" w:cs="Arial"/>
                <w:sz w:val="22"/>
                <w:szCs w:val="22"/>
              </w:rPr>
            </w:pPr>
          </w:p>
          <w:p w14:paraId="3B786494" w14:textId="77777777" w:rsidR="00AA45ED" w:rsidRPr="00B22B8B" w:rsidRDefault="00045323" w:rsidP="00F9322A">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 xml:space="preserve">Members </w:t>
            </w:r>
            <w:r w:rsidR="00AA45ED" w:rsidRPr="00AA45ED">
              <w:rPr>
                <w:rFonts w:ascii="Arial" w:hAnsi="Arial" w:cs="Arial"/>
                <w:sz w:val="22"/>
                <w:szCs w:val="22"/>
              </w:rPr>
              <w:t>questioned the low completion numbers</w:t>
            </w:r>
            <w:r>
              <w:rPr>
                <w:rFonts w:ascii="Arial" w:hAnsi="Arial" w:cs="Arial"/>
                <w:sz w:val="22"/>
                <w:szCs w:val="22"/>
              </w:rPr>
              <w:t xml:space="preserve"> however </w:t>
            </w:r>
            <w:r w:rsidR="00AA45ED" w:rsidRPr="00AA45ED">
              <w:rPr>
                <w:rFonts w:ascii="Arial" w:hAnsi="Arial" w:cs="Arial"/>
                <w:sz w:val="22"/>
                <w:szCs w:val="22"/>
              </w:rPr>
              <w:t xml:space="preserve">the apparent low completions are due to the apprenticeship duration and staggered start dates. </w:t>
            </w:r>
            <w:r w:rsidR="00AA45ED" w:rsidRPr="00B22B8B">
              <w:rPr>
                <w:rFonts w:ascii="Arial" w:hAnsi="Arial" w:cs="Arial"/>
                <w:b/>
                <w:bCs/>
                <w:sz w:val="22"/>
                <w:szCs w:val="22"/>
              </w:rPr>
              <w:t>S</w:t>
            </w:r>
            <w:r w:rsidRPr="00B22B8B">
              <w:rPr>
                <w:rFonts w:ascii="Arial" w:hAnsi="Arial" w:cs="Arial"/>
                <w:b/>
                <w:bCs/>
                <w:sz w:val="22"/>
                <w:szCs w:val="22"/>
              </w:rPr>
              <w:t>M</w:t>
            </w:r>
            <w:r w:rsidR="00AA45ED" w:rsidRPr="00B22B8B">
              <w:rPr>
                <w:rFonts w:ascii="Arial" w:hAnsi="Arial" w:cs="Arial"/>
                <w:b/>
                <w:bCs/>
                <w:sz w:val="22"/>
                <w:szCs w:val="22"/>
              </w:rPr>
              <w:t xml:space="preserve"> to provid</w:t>
            </w:r>
            <w:r w:rsidR="00B22B8B" w:rsidRPr="00B22B8B">
              <w:rPr>
                <w:rFonts w:ascii="Arial" w:hAnsi="Arial" w:cs="Arial"/>
                <w:b/>
                <w:bCs/>
                <w:sz w:val="22"/>
                <w:szCs w:val="22"/>
              </w:rPr>
              <w:t>e</w:t>
            </w:r>
            <w:r w:rsidR="00AA45ED" w:rsidRPr="00B22B8B">
              <w:rPr>
                <w:rFonts w:ascii="Arial" w:hAnsi="Arial" w:cs="Arial"/>
                <w:b/>
                <w:bCs/>
                <w:sz w:val="22"/>
                <w:szCs w:val="22"/>
              </w:rPr>
              <w:t xml:space="preserve"> a detailed paper on cohort sizes, completion rates, and anecdotal feedback from apprentices and employers.</w:t>
            </w:r>
          </w:p>
          <w:p w14:paraId="14B742E2" w14:textId="77777777" w:rsidR="00B22B8B" w:rsidRDefault="00B22B8B" w:rsidP="00B22B8B">
            <w:pPr>
              <w:pStyle w:val="ListParagraph"/>
              <w:rPr>
                <w:rFonts w:ascii="Arial" w:hAnsi="Arial" w:cs="Arial"/>
              </w:rPr>
            </w:pPr>
          </w:p>
          <w:p w14:paraId="470BACC0" w14:textId="77777777" w:rsidR="00B22B8B" w:rsidRDefault="00176904" w:rsidP="00F9322A">
            <w:pPr>
              <w:pStyle w:val="NormalWeb"/>
              <w:numPr>
                <w:ilvl w:val="0"/>
                <w:numId w:val="30"/>
              </w:numPr>
              <w:spacing w:before="0" w:beforeAutospacing="0" w:after="0" w:afterAutospacing="0"/>
              <w:rPr>
                <w:rFonts w:ascii="Arial" w:hAnsi="Arial" w:cs="Arial"/>
                <w:sz w:val="22"/>
                <w:szCs w:val="22"/>
              </w:rPr>
            </w:pPr>
            <w:r w:rsidRPr="00176904">
              <w:rPr>
                <w:rFonts w:ascii="Arial" w:hAnsi="Arial" w:cs="Arial"/>
                <w:sz w:val="22"/>
                <w:szCs w:val="22"/>
              </w:rPr>
              <w:t>S</w:t>
            </w:r>
            <w:r>
              <w:rPr>
                <w:rFonts w:ascii="Arial" w:hAnsi="Arial" w:cs="Arial"/>
                <w:sz w:val="22"/>
                <w:szCs w:val="22"/>
              </w:rPr>
              <w:t>M</w:t>
            </w:r>
            <w:r w:rsidRPr="00176904">
              <w:rPr>
                <w:rFonts w:ascii="Arial" w:hAnsi="Arial" w:cs="Arial"/>
                <w:sz w:val="22"/>
                <w:szCs w:val="22"/>
              </w:rPr>
              <w:t xml:space="preserve"> discussed the potential rationalisation of level 5 pathways, noting that some pathways are nearly identical except for a few units. Scottish Water is considering consolidating these into fewer pathways with optional enhancements, aiming to streamline the framework.</w:t>
            </w:r>
          </w:p>
          <w:p w14:paraId="25EF105A" w14:textId="77777777" w:rsidR="000D39CC" w:rsidRDefault="000D39CC" w:rsidP="000D39CC">
            <w:pPr>
              <w:pStyle w:val="ListParagraph"/>
              <w:rPr>
                <w:rFonts w:ascii="Arial" w:hAnsi="Arial" w:cs="Arial"/>
              </w:rPr>
            </w:pPr>
          </w:p>
          <w:p w14:paraId="37044DC4" w14:textId="3662D59F" w:rsidR="000D39CC" w:rsidRPr="000D39CC" w:rsidRDefault="00C36C7E" w:rsidP="00F9322A">
            <w:pPr>
              <w:pStyle w:val="NormalWeb"/>
              <w:numPr>
                <w:ilvl w:val="0"/>
                <w:numId w:val="30"/>
              </w:numPr>
              <w:spacing w:before="0" w:beforeAutospacing="0" w:after="0" w:afterAutospacing="0"/>
              <w:rPr>
                <w:rFonts w:ascii="Arial" w:hAnsi="Arial" w:cs="Arial"/>
                <w:sz w:val="22"/>
                <w:szCs w:val="22"/>
              </w:rPr>
            </w:pPr>
            <w:r>
              <w:rPr>
                <w:rFonts w:ascii="Arial" w:hAnsi="Arial" w:cs="Arial"/>
                <w:sz w:val="22"/>
                <w:szCs w:val="22"/>
              </w:rPr>
              <w:t>The</w:t>
            </w:r>
            <w:r w:rsidR="000D39CC" w:rsidRPr="000D39CC">
              <w:rPr>
                <w:rFonts w:ascii="Arial" w:hAnsi="Arial" w:cs="Arial"/>
                <w:sz w:val="22"/>
                <w:szCs w:val="22"/>
              </w:rPr>
              <w:t xml:space="preserve"> importance of engaging the right stakeholders</w:t>
            </w:r>
            <w:r>
              <w:rPr>
                <w:rFonts w:ascii="Arial" w:hAnsi="Arial" w:cs="Arial"/>
                <w:sz w:val="22"/>
                <w:szCs w:val="22"/>
              </w:rPr>
              <w:t xml:space="preserve"> was highlighted</w:t>
            </w:r>
            <w:r w:rsidR="000D39CC" w:rsidRPr="000D39CC">
              <w:rPr>
                <w:rFonts w:ascii="Arial" w:hAnsi="Arial" w:cs="Arial"/>
                <w:sz w:val="22"/>
                <w:szCs w:val="22"/>
              </w:rPr>
              <w:t>, with S</w:t>
            </w:r>
            <w:r>
              <w:rPr>
                <w:rFonts w:ascii="Arial" w:hAnsi="Arial" w:cs="Arial"/>
                <w:sz w:val="22"/>
                <w:szCs w:val="22"/>
              </w:rPr>
              <w:t>M</w:t>
            </w:r>
            <w:r w:rsidR="000D39CC" w:rsidRPr="000D39CC">
              <w:rPr>
                <w:rFonts w:ascii="Arial" w:hAnsi="Arial" w:cs="Arial"/>
                <w:sz w:val="22"/>
                <w:szCs w:val="22"/>
              </w:rPr>
              <w:t xml:space="preserve"> confirming that while the group is small, key </w:t>
            </w:r>
            <w:proofErr w:type="spellStart"/>
            <w:r w:rsidR="000D39CC" w:rsidRPr="000D39CC">
              <w:rPr>
                <w:rFonts w:ascii="Arial" w:hAnsi="Arial" w:cs="Arial"/>
                <w:sz w:val="22"/>
                <w:szCs w:val="22"/>
              </w:rPr>
              <w:t>employers</w:t>
            </w:r>
            <w:proofErr w:type="spellEnd"/>
            <w:r w:rsidR="000D39CC" w:rsidRPr="000D39CC">
              <w:rPr>
                <w:rFonts w:ascii="Arial" w:hAnsi="Arial" w:cs="Arial"/>
                <w:sz w:val="22"/>
                <w:szCs w:val="22"/>
              </w:rPr>
              <w:t xml:space="preserve"> and contractors are involved. Further consultation will be sector-wide, and updates on completion rates, SQA engagement, and </w:t>
            </w:r>
            <w:r w:rsidR="000D39CC" w:rsidRPr="000D39CC">
              <w:rPr>
                <w:rFonts w:ascii="Arial" w:hAnsi="Arial" w:cs="Arial"/>
                <w:sz w:val="22"/>
                <w:szCs w:val="22"/>
              </w:rPr>
              <w:lastRenderedPageBreak/>
              <w:t>qualification uptake outside the MA will be provided at the next meeting.</w:t>
            </w:r>
          </w:p>
        </w:tc>
        <w:tc>
          <w:tcPr>
            <w:tcW w:w="992" w:type="dxa"/>
            <w:shd w:val="clear" w:color="auto" w:fill="FFFFFF" w:themeFill="background1"/>
          </w:tcPr>
          <w:p w14:paraId="7116CF07" w14:textId="77777777" w:rsidR="00D02926" w:rsidRDefault="00D02926" w:rsidP="00125E1C">
            <w:pPr>
              <w:tabs>
                <w:tab w:val="left" w:pos="720"/>
              </w:tabs>
              <w:jc w:val="both"/>
              <w:rPr>
                <w:rFonts w:ascii="Arial" w:hAnsi="Arial" w:cs="Arial"/>
                <w:b/>
                <w:bCs/>
                <w:color w:val="FF0000"/>
              </w:rPr>
            </w:pPr>
          </w:p>
          <w:p w14:paraId="1609DF2F" w14:textId="77777777" w:rsidR="000B434C" w:rsidRDefault="000B434C" w:rsidP="00125E1C">
            <w:pPr>
              <w:tabs>
                <w:tab w:val="left" w:pos="720"/>
              </w:tabs>
              <w:jc w:val="both"/>
              <w:rPr>
                <w:rFonts w:ascii="Arial" w:hAnsi="Arial" w:cs="Arial"/>
                <w:b/>
                <w:bCs/>
                <w:color w:val="FF0000"/>
              </w:rPr>
            </w:pPr>
          </w:p>
          <w:p w14:paraId="5B40893A" w14:textId="77777777" w:rsidR="000B434C" w:rsidRDefault="000B434C" w:rsidP="00125E1C">
            <w:pPr>
              <w:tabs>
                <w:tab w:val="left" w:pos="720"/>
              </w:tabs>
              <w:jc w:val="both"/>
              <w:rPr>
                <w:rFonts w:ascii="Arial" w:hAnsi="Arial" w:cs="Arial"/>
                <w:b/>
                <w:bCs/>
                <w:color w:val="FF0000"/>
              </w:rPr>
            </w:pPr>
          </w:p>
          <w:p w14:paraId="258ED7FC" w14:textId="77777777" w:rsidR="000B434C" w:rsidRDefault="000B434C" w:rsidP="00125E1C">
            <w:pPr>
              <w:tabs>
                <w:tab w:val="left" w:pos="720"/>
              </w:tabs>
              <w:jc w:val="both"/>
              <w:rPr>
                <w:rFonts w:ascii="Arial" w:hAnsi="Arial" w:cs="Arial"/>
                <w:b/>
                <w:bCs/>
                <w:color w:val="FF0000"/>
              </w:rPr>
            </w:pPr>
          </w:p>
          <w:p w14:paraId="55FFD591" w14:textId="77777777" w:rsidR="000B434C" w:rsidRDefault="000B434C" w:rsidP="00125E1C">
            <w:pPr>
              <w:tabs>
                <w:tab w:val="left" w:pos="720"/>
              </w:tabs>
              <w:jc w:val="both"/>
              <w:rPr>
                <w:rFonts w:ascii="Arial" w:hAnsi="Arial" w:cs="Arial"/>
                <w:b/>
                <w:bCs/>
                <w:color w:val="FF0000"/>
              </w:rPr>
            </w:pPr>
          </w:p>
          <w:p w14:paraId="688B68D9" w14:textId="77777777" w:rsidR="000B434C" w:rsidRDefault="000B434C" w:rsidP="00125E1C">
            <w:pPr>
              <w:tabs>
                <w:tab w:val="left" w:pos="720"/>
              </w:tabs>
              <w:jc w:val="both"/>
              <w:rPr>
                <w:rFonts w:ascii="Arial" w:hAnsi="Arial" w:cs="Arial"/>
                <w:b/>
                <w:bCs/>
                <w:color w:val="FF0000"/>
              </w:rPr>
            </w:pPr>
          </w:p>
          <w:p w14:paraId="5472B0DF" w14:textId="77777777" w:rsidR="000B434C" w:rsidRDefault="000B434C" w:rsidP="00125E1C">
            <w:pPr>
              <w:tabs>
                <w:tab w:val="left" w:pos="720"/>
              </w:tabs>
              <w:jc w:val="both"/>
              <w:rPr>
                <w:rFonts w:ascii="Arial" w:hAnsi="Arial" w:cs="Arial"/>
                <w:b/>
                <w:bCs/>
                <w:color w:val="FF0000"/>
              </w:rPr>
            </w:pPr>
          </w:p>
          <w:p w14:paraId="27437080" w14:textId="77777777" w:rsidR="000B434C" w:rsidRDefault="000B434C" w:rsidP="00125E1C">
            <w:pPr>
              <w:tabs>
                <w:tab w:val="left" w:pos="720"/>
              </w:tabs>
              <w:jc w:val="both"/>
              <w:rPr>
                <w:rFonts w:ascii="Arial" w:hAnsi="Arial" w:cs="Arial"/>
                <w:b/>
                <w:bCs/>
                <w:color w:val="FF0000"/>
              </w:rPr>
            </w:pPr>
          </w:p>
          <w:p w14:paraId="637BBFB1" w14:textId="77777777" w:rsidR="000B434C" w:rsidRDefault="000B434C" w:rsidP="00125E1C">
            <w:pPr>
              <w:tabs>
                <w:tab w:val="left" w:pos="720"/>
              </w:tabs>
              <w:jc w:val="both"/>
              <w:rPr>
                <w:rFonts w:ascii="Arial" w:hAnsi="Arial" w:cs="Arial"/>
                <w:b/>
                <w:bCs/>
                <w:color w:val="FF0000"/>
              </w:rPr>
            </w:pPr>
          </w:p>
          <w:p w14:paraId="4B86B9D5" w14:textId="77777777" w:rsidR="000B434C" w:rsidRDefault="000B434C" w:rsidP="00125E1C">
            <w:pPr>
              <w:tabs>
                <w:tab w:val="left" w:pos="720"/>
              </w:tabs>
              <w:jc w:val="both"/>
              <w:rPr>
                <w:rFonts w:ascii="Arial" w:hAnsi="Arial" w:cs="Arial"/>
                <w:b/>
                <w:bCs/>
                <w:color w:val="FF0000"/>
              </w:rPr>
            </w:pPr>
          </w:p>
          <w:p w14:paraId="6C826A87" w14:textId="77777777" w:rsidR="000B434C" w:rsidRDefault="000B434C" w:rsidP="00125E1C">
            <w:pPr>
              <w:tabs>
                <w:tab w:val="left" w:pos="720"/>
              </w:tabs>
              <w:jc w:val="both"/>
              <w:rPr>
                <w:rFonts w:ascii="Arial" w:hAnsi="Arial" w:cs="Arial"/>
                <w:b/>
                <w:bCs/>
                <w:color w:val="FF0000"/>
              </w:rPr>
            </w:pPr>
          </w:p>
          <w:p w14:paraId="72AC4CFF" w14:textId="77777777" w:rsidR="000B434C" w:rsidRDefault="000B434C" w:rsidP="00125E1C">
            <w:pPr>
              <w:tabs>
                <w:tab w:val="left" w:pos="720"/>
              </w:tabs>
              <w:jc w:val="both"/>
              <w:rPr>
                <w:rFonts w:ascii="Arial" w:hAnsi="Arial" w:cs="Arial"/>
                <w:b/>
                <w:bCs/>
                <w:color w:val="FF0000"/>
              </w:rPr>
            </w:pPr>
          </w:p>
          <w:p w14:paraId="0785BB69" w14:textId="77777777" w:rsidR="000B434C" w:rsidRDefault="000B434C" w:rsidP="00125E1C">
            <w:pPr>
              <w:tabs>
                <w:tab w:val="left" w:pos="720"/>
              </w:tabs>
              <w:jc w:val="both"/>
              <w:rPr>
                <w:rFonts w:ascii="Arial" w:hAnsi="Arial" w:cs="Arial"/>
                <w:b/>
                <w:bCs/>
                <w:color w:val="FF0000"/>
              </w:rPr>
            </w:pPr>
          </w:p>
          <w:p w14:paraId="56E1D5D6" w14:textId="77777777" w:rsidR="000B434C" w:rsidRDefault="000B434C" w:rsidP="00125E1C">
            <w:pPr>
              <w:tabs>
                <w:tab w:val="left" w:pos="720"/>
              </w:tabs>
              <w:jc w:val="both"/>
              <w:rPr>
                <w:rFonts w:ascii="Arial" w:hAnsi="Arial" w:cs="Arial"/>
                <w:b/>
                <w:bCs/>
                <w:color w:val="FF0000"/>
              </w:rPr>
            </w:pPr>
          </w:p>
          <w:p w14:paraId="022F9E92" w14:textId="77777777" w:rsidR="000B434C" w:rsidRDefault="000B434C" w:rsidP="00125E1C">
            <w:pPr>
              <w:tabs>
                <w:tab w:val="left" w:pos="720"/>
              </w:tabs>
              <w:jc w:val="both"/>
              <w:rPr>
                <w:rFonts w:ascii="Arial" w:hAnsi="Arial" w:cs="Arial"/>
                <w:b/>
                <w:bCs/>
                <w:color w:val="FF0000"/>
              </w:rPr>
            </w:pPr>
          </w:p>
          <w:p w14:paraId="5B6EF795" w14:textId="77777777" w:rsidR="000B434C" w:rsidRDefault="000B434C" w:rsidP="00125E1C">
            <w:pPr>
              <w:tabs>
                <w:tab w:val="left" w:pos="720"/>
              </w:tabs>
              <w:jc w:val="both"/>
              <w:rPr>
                <w:rFonts w:ascii="Arial" w:hAnsi="Arial" w:cs="Arial"/>
                <w:b/>
                <w:bCs/>
                <w:color w:val="FF0000"/>
              </w:rPr>
            </w:pPr>
          </w:p>
          <w:p w14:paraId="2EC647E8" w14:textId="77777777" w:rsidR="000B434C" w:rsidRDefault="000B434C" w:rsidP="00125E1C">
            <w:pPr>
              <w:tabs>
                <w:tab w:val="left" w:pos="720"/>
              </w:tabs>
              <w:jc w:val="both"/>
              <w:rPr>
                <w:rFonts w:ascii="Arial" w:hAnsi="Arial" w:cs="Arial"/>
                <w:b/>
                <w:bCs/>
                <w:color w:val="FF0000"/>
              </w:rPr>
            </w:pPr>
          </w:p>
          <w:p w14:paraId="7EBDC68E" w14:textId="77777777" w:rsidR="000B434C" w:rsidRDefault="000B434C" w:rsidP="00125E1C">
            <w:pPr>
              <w:tabs>
                <w:tab w:val="left" w:pos="720"/>
              </w:tabs>
              <w:jc w:val="both"/>
              <w:rPr>
                <w:rFonts w:ascii="Arial" w:hAnsi="Arial" w:cs="Arial"/>
                <w:b/>
                <w:bCs/>
                <w:color w:val="FF0000"/>
              </w:rPr>
            </w:pPr>
          </w:p>
          <w:p w14:paraId="3B28375D" w14:textId="0A65CEDE" w:rsidR="000B434C" w:rsidRPr="00A266B2" w:rsidRDefault="000B434C" w:rsidP="00125E1C">
            <w:pPr>
              <w:tabs>
                <w:tab w:val="left" w:pos="720"/>
              </w:tabs>
              <w:jc w:val="both"/>
              <w:rPr>
                <w:rFonts w:ascii="Arial" w:hAnsi="Arial" w:cs="Arial"/>
                <w:b/>
                <w:bCs/>
                <w:color w:val="FF0000"/>
              </w:rPr>
            </w:pPr>
            <w:r>
              <w:rPr>
                <w:rFonts w:ascii="Arial" w:hAnsi="Arial" w:cs="Arial"/>
                <w:b/>
                <w:bCs/>
                <w:color w:val="FF0000"/>
              </w:rPr>
              <w:t>SM</w:t>
            </w:r>
          </w:p>
        </w:tc>
      </w:tr>
      <w:tr w:rsidR="00256A52" w:rsidRPr="00A266B2" w14:paraId="0711E8AC" w14:textId="77777777" w:rsidTr="3E0F053F">
        <w:tc>
          <w:tcPr>
            <w:tcW w:w="851" w:type="dxa"/>
            <w:shd w:val="clear" w:color="auto" w:fill="FFFFFF" w:themeFill="background1"/>
          </w:tcPr>
          <w:p w14:paraId="5F6127B7" w14:textId="633D57D7" w:rsidR="00256A52" w:rsidRPr="00A266B2" w:rsidRDefault="00173551" w:rsidP="00125E1C">
            <w:pPr>
              <w:tabs>
                <w:tab w:val="left" w:pos="720"/>
              </w:tabs>
              <w:jc w:val="both"/>
              <w:rPr>
                <w:rFonts w:ascii="Arial" w:hAnsi="Arial" w:cs="Arial"/>
                <w:b/>
              </w:rPr>
            </w:pPr>
            <w:r>
              <w:rPr>
                <w:rFonts w:ascii="Arial" w:hAnsi="Arial" w:cs="Arial"/>
                <w:b/>
              </w:rPr>
              <w:t xml:space="preserve">4. </w:t>
            </w:r>
          </w:p>
        </w:tc>
        <w:tc>
          <w:tcPr>
            <w:tcW w:w="7655" w:type="dxa"/>
            <w:shd w:val="clear" w:color="auto" w:fill="FFFFFF" w:themeFill="background1"/>
          </w:tcPr>
          <w:p w14:paraId="2D3D7943" w14:textId="548DA2E2" w:rsidR="00256A52" w:rsidRDefault="00F9322A" w:rsidP="00EE0170">
            <w:pPr>
              <w:pStyle w:val="NormalWeb"/>
              <w:spacing w:before="0" w:beforeAutospacing="0" w:after="0" w:afterAutospacing="0"/>
              <w:rPr>
                <w:rFonts w:ascii="Arial" w:hAnsi="Arial" w:cs="Arial"/>
                <w:b/>
                <w:bCs/>
                <w:sz w:val="22"/>
                <w:szCs w:val="22"/>
              </w:rPr>
            </w:pPr>
            <w:r>
              <w:rPr>
                <w:rFonts w:ascii="Arial" w:hAnsi="Arial" w:cs="Arial"/>
                <w:b/>
                <w:bCs/>
                <w:sz w:val="22"/>
                <w:szCs w:val="22"/>
              </w:rPr>
              <w:t>Power Distribution – Stage Gate 0 &amp; 1</w:t>
            </w:r>
            <w:r w:rsidR="00A87D00">
              <w:rPr>
                <w:rFonts w:ascii="Arial" w:hAnsi="Arial" w:cs="Arial"/>
                <w:b/>
                <w:bCs/>
                <w:sz w:val="22"/>
                <w:szCs w:val="22"/>
              </w:rPr>
              <w:t xml:space="preserve"> </w:t>
            </w:r>
            <w:r w:rsidR="002F0FDA">
              <w:rPr>
                <w:rFonts w:ascii="Arial" w:hAnsi="Arial" w:cs="Arial"/>
                <w:b/>
                <w:bCs/>
                <w:sz w:val="22"/>
                <w:szCs w:val="22"/>
              </w:rPr>
              <w:t xml:space="preserve"> </w:t>
            </w:r>
          </w:p>
        </w:tc>
        <w:tc>
          <w:tcPr>
            <w:tcW w:w="992" w:type="dxa"/>
            <w:shd w:val="clear" w:color="auto" w:fill="FFFFFF" w:themeFill="background1"/>
          </w:tcPr>
          <w:p w14:paraId="2A61DAC1" w14:textId="77777777" w:rsidR="00256A52" w:rsidRPr="00A266B2" w:rsidRDefault="00256A52" w:rsidP="00125E1C">
            <w:pPr>
              <w:tabs>
                <w:tab w:val="left" w:pos="720"/>
              </w:tabs>
              <w:jc w:val="both"/>
              <w:rPr>
                <w:rFonts w:ascii="Arial" w:hAnsi="Arial" w:cs="Arial"/>
                <w:b/>
                <w:bCs/>
                <w:color w:val="FF0000"/>
              </w:rPr>
            </w:pPr>
          </w:p>
        </w:tc>
      </w:tr>
      <w:tr w:rsidR="00256A52" w:rsidRPr="00A266B2" w14:paraId="3770041C" w14:textId="77777777" w:rsidTr="3E0F053F">
        <w:tc>
          <w:tcPr>
            <w:tcW w:w="851" w:type="dxa"/>
            <w:shd w:val="clear" w:color="auto" w:fill="FFFFFF" w:themeFill="background1"/>
          </w:tcPr>
          <w:p w14:paraId="311749A1" w14:textId="77777777" w:rsidR="00256A52" w:rsidRPr="00A266B2" w:rsidRDefault="00256A52" w:rsidP="00125E1C">
            <w:pPr>
              <w:tabs>
                <w:tab w:val="left" w:pos="720"/>
              </w:tabs>
              <w:jc w:val="both"/>
              <w:rPr>
                <w:rFonts w:ascii="Arial" w:hAnsi="Arial" w:cs="Arial"/>
                <w:b/>
              </w:rPr>
            </w:pPr>
          </w:p>
        </w:tc>
        <w:tc>
          <w:tcPr>
            <w:tcW w:w="7655" w:type="dxa"/>
            <w:shd w:val="clear" w:color="auto" w:fill="FFFFFF" w:themeFill="background1"/>
          </w:tcPr>
          <w:p w14:paraId="752517F4" w14:textId="3734D8CE" w:rsidR="00AF4387" w:rsidRPr="00186915" w:rsidRDefault="00AF4387" w:rsidP="00AF4387">
            <w:pPr>
              <w:pStyle w:val="NormalWeb"/>
              <w:spacing w:before="0" w:beforeAutospacing="0" w:after="0" w:afterAutospacing="0"/>
              <w:rPr>
                <w:rFonts w:ascii="Arial" w:hAnsi="Arial" w:cs="Arial"/>
                <w:sz w:val="22"/>
                <w:szCs w:val="22"/>
              </w:rPr>
            </w:pPr>
            <w:r>
              <w:rPr>
                <w:rFonts w:ascii="Arial" w:hAnsi="Arial" w:cs="Arial"/>
                <w:sz w:val="22"/>
                <w:szCs w:val="22"/>
              </w:rPr>
              <w:t>Shellie Montgomery attended AAG to present Stage Gate 0 &amp; 1 for Power Distribution.</w:t>
            </w:r>
          </w:p>
          <w:p w14:paraId="3144F8F3" w14:textId="77777777" w:rsidR="008E32F9" w:rsidRPr="008E32F9" w:rsidRDefault="008E32F9" w:rsidP="0051529D">
            <w:pPr>
              <w:pStyle w:val="NormalWeb"/>
              <w:spacing w:before="0" w:beforeAutospacing="0" w:after="0" w:afterAutospacing="0"/>
              <w:rPr>
                <w:rFonts w:ascii="Arial" w:hAnsi="Arial" w:cs="Arial"/>
                <w:sz w:val="22"/>
                <w:szCs w:val="22"/>
              </w:rPr>
            </w:pPr>
          </w:p>
          <w:p w14:paraId="300F06EF" w14:textId="6B4B36F9" w:rsidR="009E4D1B" w:rsidRDefault="00AF4387" w:rsidP="0051529D">
            <w:pPr>
              <w:pStyle w:val="NormalWeb"/>
              <w:spacing w:before="0" w:beforeAutospacing="0" w:after="0" w:afterAutospacing="0"/>
              <w:rPr>
                <w:rFonts w:ascii="Arial" w:hAnsi="Arial" w:cs="Arial"/>
                <w:b/>
                <w:bCs/>
                <w:sz w:val="22"/>
                <w:szCs w:val="22"/>
              </w:rPr>
            </w:pPr>
            <w:r>
              <w:rPr>
                <w:rFonts w:ascii="Arial" w:hAnsi="Arial" w:cs="Arial"/>
                <w:b/>
                <w:bCs/>
                <w:sz w:val="22"/>
                <w:szCs w:val="22"/>
              </w:rPr>
              <w:t>Background</w:t>
            </w:r>
          </w:p>
          <w:p w14:paraId="28300307" w14:textId="77777777" w:rsidR="008E32F9" w:rsidRDefault="008E32F9" w:rsidP="0051529D">
            <w:pPr>
              <w:pStyle w:val="NormalWeb"/>
              <w:spacing w:before="0" w:beforeAutospacing="0" w:after="0" w:afterAutospacing="0"/>
              <w:rPr>
                <w:rFonts w:ascii="Arial" w:hAnsi="Arial" w:cs="Arial"/>
                <w:b/>
                <w:bCs/>
                <w:sz w:val="22"/>
                <w:szCs w:val="22"/>
              </w:rPr>
            </w:pPr>
          </w:p>
          <w:p w14:paraId="09E7FC88" w14:textId="77777777" w:rsidR="001911C2" w:rsidRPr="004C6FF5" w:rsidRDefault="00510F46" w:rsidP="003662B4">
            <w:pPr>
              <w:pStyle w:val="NormalWeb"/>
              <w:numPr>
                <w:ilvl w:val="0"/>
                <w:numId w:val="31"/>
              </w:numPr>
              <w:spacing w:before="0" w:beforeAutospacing="0" w:after="0" w:afterAutospacing="0"/>
              <w:rPr>
                <w:rFonts w:ascii="Arial" w:hAnsi="Arial" w:cs="Arial"/>
                <w:sz w:val="22"/>
                <w:szCs w:val="22"/>
              </w:rPr>
            </w:pPr>
            <w:r w:rsidRPr="00510F46">
              <w:rPr>
                <w:rFonts w:ascii="Arial" w:hAnsi="Arial" w:cs="Arial"/>
                <w:sz w:val="22"/>
                <w:szCs w:val="22"/>
                <w:lang w:val="en-US"/>
              </w:rPr>
              <w:t>Significant investment and growth are forecasted, especially in the context of net zero and green transition targets. Reports indicate over 37,000 vacancies in transmission over the next 5–6 years, with more expected in distribution.</w:t>
            </w:r>
          </w:p>
          <w:p w14:paraId="71C5D3F7" w14:textId="77777777" w:rsidR="004C6FF5" w:rsidRPr="004C6FF5" w:rsidRDefault="004C6FF5" w:rsidP="004C6FF5">
            <w:pPr>
              <w:pStyle w:val="NormalWeb"/>
              <w:spacing w:before="0" w:beforeAutospacing="0" w:after="0" w:afterAutospacing="0"/>
              <w:ind w:left="720"/>
              <w:rPr>
                <w:rFonts w:ascii="Arial" w:hAnsi="Arial" w:cs="Arial"/>
                <w:sz w:val="22"/>
                <w:szCs w:val="22"/>
              </w:rPr>
            </w:pPr>
          </w:p>
          <w:p w14:paraId="78F72202" w14:textId="77777777" w:rsidR="004C6FF5" w:rsidRPr="00FA6D76" w:rsidRDefault="00B013C8" w:rsidP="003662B4">
            <w:pPr>
              <w:pStyle w:val="NormalWeb"/>
              <w:numPr>
                <w:ilvl w:val="0"/>
                <w:numId w:val="31"/>
              </w:numPr>
              <w:spacing w:before="0" w:beforeAutospacing="0" w:after="0" w:afterAutospacing="0"/>
              <w:rPr>
                <w:rFonts w:ascii="Arial" w:hAnsi="Arial" w:cs="Arial"/>
                <w:sz w:val="22"/>
                <w:szCs w:val="22"/>
              </w:rPr>
            </w:pPr>
            <w:r w:rsidRPr="00B013C8">
              <w:rPr>
                <w:rFonts w:ascii="Arial" w:hAnsi="Arial" w:cs="Arial"/>
                <w:sz w:val="22"/>
                <w:szCs w:val="22"/>
                <w:lang w:val="en-US"/>
              </w:rPr>
              <w:t xml:space="preserve">Level 5 </w:t>
            </w:r>
            <w:r>
              <w:rPr>
                <w:rFonts w:ascii="Arial" w:hAnsi="Arial" w:cs="Arial"/>
                <w:sz w:val="22"/>
                <w:szCs w:val="22"/>
                <w:lang w:val="en-US"/>
              </w:rPr>
              <w:t>f</w:t>
            </w:r>
            <w:r w:rsidRPr="00B013C8">
              <w:rPr>
                <w:rFonts w:ascii="Arial" w:hAnsi="Arial" w:cs="Arial"/>
                <w:sz w:val="22"/>
                <w:szCs w:val="22"/>
                <w:lang w:val="en-US"/>
              </w:rPr>
              <w:t>ramework</w:t>
            </w:r>
            <w:r>
              <w:rPr>
                <w:rFonts w:ascii="Arial" w:hAnsi="Arial" w:cs="Arial"/>
                <w:sz w:val="22"/>
                <w:szCs w:val="22"/>
                <w:lang w:val="en-US"/>
              </w:rPr>
              <w:t xml:space="preserve"> </w:t>
            </w:r>
            <w:proofErr w:type="gramStart"/>
            <w:r>
              <w:rPr>
                <w:rFonts w:ascii="Arial" w:hAnsi="Arial" w:cs="Arial"/>
                <w:sz w:val="22"/>
                <w:szCs w:val="22"/>
                <w:lang w:val="en-US"/>
              </w:rPr>
              <w:t>currently</w:t>
            </w:r>
            <w:proofErr w:type="gramEnd"/>
            <w:r>
              <w:rPr>
                <w:rFonts w:ascii="Arial" w:hAnsi="Arial" w:cs="Arial"/>
                <w:sz w:val="22"/>
                <w:szCs w:val="22"/>
                <w:lang w:val="en-US"/>
              </w:rPr>
              <w:t xml:space="preserve"> d</w:t>
            </w:r>
            <w:r w:rsidRPr="00B013C8">
              <w:rPr>
                <w:rFonts w:ascii="Arial" w:hAnsi="Arial" w:cs="Arial"/>
                <w:sz w:val="22"/>
                <w:szCs w:val="22"/>
                <w:lang w:val="en-US"/>
              </w:rPr>
              <w:t>elivered by City &amp; Guilds, lapsing next year. Discussions are ongoing about renewal or extension.</w:t>
            </w:r>
          </w:p>
          <w:p w14:paraId="3BE0AC19" w14:textId="77777777" w:rsidR="00FA6D76" w:rsidRDefault="00FA6D76" w:rsidP="00FA6D76">
            <w:pPr>
              <w:pStyle w:val="ListParagraph"/>
              <w:rPr>
                <w:rFonts w:ascii="Arial" w:hAnsi="Arial" w:cs="Arial"/>
              </w:rPr>
            </w:pPr>
          </w:p>
          <w:p w14:paraId="7E718640" w14:textId="77777777" w:rsidR="00FA6D76" w:rsidRDefault="00FA6D76" w:rsidP="003662B4">
            <w:pPr>
              <w:pStyle w:val="NormalWeb"/>
              <w:numPr>
                <w:ilvl w:val="0"/>
                <w:numId w:val="31"/>
              </w:numPr>
              <w:spacing w:before="0" w:beforeAutospacing="0" w:after="0" w:afterAutospacing="0"/>
              <w:rPr>
                <w:rFonts w:ascii="Arial" w:hAnsi="Arial" w:cs="Arial"/>
                <w:sz w:val="22"/>
                <w:szCs w:val="22"/>
              </w:rPr>
            </w:pPr>
            <w:r>
              <w:rPr>
                <w:rFonts w:ascii="Arial" w:hAnsi="Arial" w:cs="Arial"/>
                <w:sz w:val="22"/>
                <w:szCs w:val="22"/>
              </w:rPr>
              <w:t>P</w:t>
            </w:r>
            <w:r w:rsidRPr="00FA6D76">
              <w:rPr>
                <w:rFonts w:ascii="Arial" w:hAnsi="Arial" w:cs="Arial"/>
                <w:sz w:val="22"/>
                <w:szCs w:val="22"/>
              </w:rPr>
              <w:t>roposed structure for the new notional Level 7 qualification, with pathways in electrical project engineering, operational delivery engineering, and asset management engineering. The framework is being developed with input from key employers and technical expert groups.</w:t>
            </w:r>
          </w:p>
          <w:p w14:paraId="64383125" w14:textId="77777777" w:rsidR="00A672AA" w:rsidRDefault="00A672AA" w:rsidP="00A672AA">
            <w:pPr>
              <w:pStyle w:val="ListParagraph"/>
              <w:rPr>
                <w:rFonts w:ascii="Arial" w:hAnsi="Arial" w:cs="Arial"/>
              </w:rPr>
            </w:pPr>
          </w:p>
          <w:p w14:paraId="7AE2C7DB" w14:textId="77777777" w:rsidR="00A672AA" w:rsidRDefault="00A672AA" w:rsidP="00A672AA">
            <w:pPr>
              <w:pStyle w:val="NormalWeb"/>
              <w:spacing w:before="0" w:beforeAutospacing="0" w:after="0" w:afterAutospacing="0"/>
              <w:rPr>
                <w:rFonts w:ascii="Arial" w:hAnsi="Arial" w:cs="Arial"/>
                <w:b/>
                <w:bCs/>
                <w:sz w:val="22"/>
                <w:szCs w:val="22"/>
              </w:rPr>
            </w:pPr>
            <w:r>
              <w:rPr>
                <w:rFonts w:ascii="Arial" w:hAnsi="Arial" w:cs="Arial"/>
                <w:b/>
                <w:bCs/>
                <w:sz w:val="22"/>
                <w:szCs w:val="22"/>
              </w:rPr>
              <w:t>Discussion</w:t>
            </w:r>
          </w:p>
          <w:p w14:paraId="27AC0F29" w14:textId="77777777" w:rsidR="00A672AA" w:rsidRDefault="00A672AA" w:rsidP="00A672AA">
            <w:pPr>
              <w:pStyle w:val="NormalWeb"/>
              <w:spacing w:before="0" w:beforeAutospacing="0" w:after="0" w:afterAutospacing="0"/>
              <w:rPr>
                <w:rFonts w:ascii="Arial" w:hAnsi="Arial" w:cs="Arial"/>
                <w:b/>
                <w:bCs/>
                <w:sz w:val="22"/>
                <w:szCs w:val="22"/>
              </w:rPr>
            </w:pPr>
          </w:p>
          <w:p w14:paraId="50321024" w14:textId="77777777" w:rsidR="00A672AA" w:rsidRDefault="00A672AA" w:rsidP="00A672AA">
            <w:pPr>
              <w:pStyle w:val="NormalWeb"/>
              <w:numPr>
                <w:ilvl w:val="0"/>
                <w:numId w:val="34"/>
              </w:numPr>
              <w:spacing w:before="0" w:beforeAutospacing="0" w:after="0" w:afterAutospacing="0"/>
              <w:rPr>
                <w:rFonts w:ascii="Arial" w:hAnsi="Arial" w:cs="Arial"/>
                <w:sz w:val="22"/>
                <w:szCs w:val="22"/>
              </w:rPr>
            </w:pPr>
            <w:r>
              <w:rPr>
                <w:rFonts w:ascii="Arial" w:hAnsi="Arial" w:cs="Arial"/>
                <w:sz w:val="22"/>
                <w:szCs w:val="22"/>
              </w:rPr>
              <w:t xml:space="preserve">Queries raised around </w:t>
            </w:r>
            <w:r w:rsidR="0009270F">
              <w:rPr>
                <w:rFonts w:ascii="Arial" w:hAnsi="Arial" w:cs="Arial"/>
                <w:sz w:val="22"/>
                <w:szCs w:val="22"/>
              </w:rPr>
              <w:t xml:space="preserve">the lack of Awarding Body for the new framework at this stage. SM </w:t>
            </w:r>
            <w:r w:rsidR="008004E9" w:rsidRPr="008004E9">
              <w:rPr>
                <w:rFonts w:ascii="Arial" w:hAnsi="Arial" w:cs="Arial"/>
                <w:sz w:val="22"/>
                <w:szCs w:val="22"/>
              </w:rPr>
              <w:t>confirmed ongoing discussions with EAL and City &amp; Guilds</w:t>
            </w:r>
            <w:r w:rsidR="00FF3750">
              <w:rPr>
                <w:rFonts w:ascii="Arial" w:hAnsi="Arial" w:cs="Arial"/>
                <w:sz w:val="22"/>
                <w:szCs w:val="22"/>
              </w:rPr>
              <w:t xml:space="preserve"> </w:t>
            </w:r>
            <w:r w:rsidR="008004E9" w:rsidRPr="008004E9">
              <w:rPr>
                <w:rFonts w:ascii="Arial" w:hAnsi="Arial" w:cs="Arial"/>
                <w:sz w:val="22"/>
                <w:szCs w:val="22"/>
              </w:rPr>
              <w:t>with contingency planning underway.</w:t>
            </w:r>
          </w:p>
          <w:p w14:paraId="657060FB" w14:textId="4318088B" w:rsidR="00EF0F71" w:rsidRPr="00A672AA" w:rsidRDefault="00EF0F71" w:rsidP="00371495">
            <w:pPr>
              <w:pStyle w:val="NormalWeb"/>
              <w:spacing w:before="0" w:beforeAutospacing="0" w:after="0" w:afterAutospacing="0"/>
              <w:rPr>
                <w:rFonts w:ascii="Arial" w:hAnsi="Arial" w:cs="Arial"/>
                <w:sz w:val="22"/>
                <w:szCs w:val="22"/>
              </w:rPr>
            </w:pPr>
          </w:p>
        </w:tc>
        <w:tc>
          <w:tcPr>
            <w:tcW w:w="992" w:type="dxa"/>
            <w:shd w:val="clear" w:color="auto" w:fill="FFFFFF" w:themeFill="background1"/>
          </w:tcPr>
          <w:p w14:paraId="23455F91" w14:textId="77777777" w:rsidR="00256A52" w:rsidRPr="00A266B2" w:rsidRDefault="00256A52" w:rsidP="00125E1C">
            <w:pPr>
              <w:tabs>
                <w:tab w:val="left" w:pos="720"/>
              </w:tabs>
              <w:jc w:val="both"/>
              <w:rPr>
                <w:rFonts w:ascii="Arial" w:hAnsi="Arial" w:cs="Arial"/>
                <w:b/>
                <w:bCs/>
                <w:color w:val="FF0000"/>
              </w:rPr>
            </w:pPr>
          </w:p>
        </w:tc>
      </w:tr>
      <w:tr w:rsidR="002B6091" w:rsidRPr="00A266B2" w14:paraId="6F3CE91E" w14:textId="77777777" w:rsidTr="3E0F053F">
        <w:tc>
          <w:tcPr>
            <w:tcW w:w="851" w:type="dxa"/>
            <w:shd w:val="clear" w:color="auto" w:fill="FFFFFF" w:themeFill="background1"/>
          </w:tcPr>
          <w:p w14:paraId="2D02C2EC" w14:textId="1186FCB2" w:rsidR="002B6091" w:rsidRPr="00A266B2" w:rsidRDefault="005B5D76" w:rsidP="002B6091">
            <w:pPr>
              <w:tabs>
                <w:tab w:val="left" w:pos="720"/>
              </w:tabs>
              <w:jc w:val="both"/>
              <w:rPr>
                <w:rFonts w:ascii="Arial" w:hAnsi="Arial" w:cs="Arial"/>
                <w:b/>
              </w:rPr>
            </w:pPr>
            <w:r>
              <w:rPr>
                <w:rFonts w:ascii="Arial" w:hAnsi="Arial" w:cs="Arial"/>
                <w:b/>
              </w:rPr>
              <w:t>5</w:t>
            </w:r>
            <w:r w:rsidR="002B6091">
              <w:rPr>
                <w:rFonts w:ascii="Arial" w:hAnsi="Arial" w:cs="Arial"/>
                <w:b/>
              </w:rPr>
              <w:t xml:space="preserve">. </w:t>
            </w:r>
          </w:p>
        </w:tc>
        <w:tc>
          <w:tcPr>
            <w:tcW w:w="7655" w:type="dxa"/>
            <w:shd w:val="clear" w:color="auto" w:fill="FFFFFF" w:themeFill="background1"/>
          </w:tcPr>
          <w:p w14:paraId="5DFC92DA" w14:textId="1B5A20F0" w:rsidR="002B6091" w:rsidRPr="00EE1432" w:rsidRDefault="002B6091" w:rsidP="002B6091">
            <w:pPr>
              <w:pStyle w:val="NormalWeb"/>
              <w:spacing w:before="0" w:beforeAutospacing="0" w:after="0" w:afterAutospacing="0"/>
              <w:rPr>
                <w:rFonts w:ascii="Arial" w:hAnsi="Arial" w:cs="Arial"/>
                <w:b/>
                <w:bCs/>
                <w:sz w:val="22"/>
                <w:szCs w:val="22"/>
              </w:rPr>
            </w:pPr>
            <w:r w:rsidRPr="00EE1432">
              <w:rPr>
                <w:rFonts w:ascii="Arial" w:hAnsi="Arial" w:cs="Arial"/>
                <w:b/>
                <w:bCs/>
                <w:sz w:val="22"/>
                <w:szCs w:val="22"/>
              </w:rPr>
              <w:t xml:space="preserve">Development Manager Update Slides </w:t>
            </w:r>
          </w:p>
        </w:tc>
        <w:tc>
          <w:tcPr>
            <w:tcW w:w="992" w:type="dxa"/>
            <w:shd w:val="clear" w:color="auto" w:fill="FFFFFF" w:themeFill="background1"/>
          </w:tcPr>
          <w:p w14:paraId="3D9A9B19" w14:textId="77777777" w:rsidR="002B6091" w:rsidRPr="00A266B2" w:rsidRDefault="002B6091" w:rsidP="002B6091">
            <w:pPr>
              <w:tabs>
                <w:tab w:val="left" w:pos="720"/>
              </w:tabs>
              <w:jc w:val="both"/>
              <w:rPr>
                <w:rFonts w:ascii="Arial" w:hAnsi="Arial" w:cs="Arial"/>
                <w:b/>
                <w:bCs/>
                <w:color w:val="FF0000"/>
              </w:rPr>
            </w:pPr>
          </w:p>
        </w:tc>
      </w:tr>
      <w:tr w:rsidR="002B6091" w:rsidRPr="00A266B2" w14:paraId="49485C59" w14:textId="77777777" w:rsidTr="3E0F053F">
        <w:tc>
          <w:tcPr>
            <w:tcW w:w="851" w:type="dxa"/>
            <w:shd w:val="clear" w:color="auto" w:fill="FFFFFF" w:themeFill="background1"/>
          </w:tcPr>
          <w:p w14:paraId="4C77E40E"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3DCF6117" w14:textId="0F00977D" w:rsidR="001B4A6C" w:rsidRDefault="00A87D00" w:rsidP="002F0FDA">
            <w:pPr>
              <w:pStyle w:val="NormalWeb"/>
              <w:spacing w:before="0" w:beforeAutospacing="0" w:after="0" w:afterAutospacing="0"/>
              <w:rPr>
                <w:rFonts w:ascii="Arial" w:hAnsi="Arial" w:cs="Arial"/>
                <w:sz w:val="22"/>
                <w:szCs w:val="22"/>
              </w:rPr>
            </w:pPr>
            <w:r>
              <w:rPr>
                <w:rFonts w:ascii="Arial" w:hAnsi="Arial" w:cs="Arial"/>
                <w:sz w:val="22"/>
                <w:szCs w:val="22"/>
              </w:rPr>
              <w:t>T</w:t>
            </w:r>
            <w:r w:rsidR="00A91706">
              <w:rPr>
                <w:rFonts w:ascii="Arial" w:hAnsi="Arial" w:cs="Arial"/>
                <w:sz w:val="22"/>
                <w:szCs w:val="22"/>
              </w:rPr>
              <w:t xml:space="preserve">erry </w:t>
            </w:r>
            <w:r>
              <w:rPr>
                <w:rFonts w:ascii="Arial" w:hAnsi="Arial" w:cs="Arial"/>
                <w:sz w:val="22"/>
                <w:szCs w:val="22"/>
              </w:rPr>
              <w:t>D</w:t>
            </w:r>
            <w:r w:rsidR="00A91706">
              <w:rPr>
                <w:rFonts w:ascii="Arial" w:hAnsi="Arial" w:cs="Arial"/>
                <w:sz w:val="22"/>
                <w:szCs w:val="22"/>
              </w:rPr>
              <w:t>illon</w:t>
            </w:r>
            <w:r>
              <w:rPr>
                <w:rFonts w:ascii="Arial" w:hAnsi="Arial" w:cs="Arial"/>
                <w:sz w:val="22"/>
                <w:szCs w:val="22"/>
              </w:rPr>
              <w:t xml:space="preserve"> presented development manager update slides </w:t>
            </w:r>
            <w:r w:rsidR="00A91706">
              <w:rPr>
                <w:rFonts w:ascii="Arial" w:hAnsi="Arial" w:cs="Arial"/>
                <w:sz w:val="22"/>
                <w:szCs w:val="22"/>
              </w:rPr>
              <w:t xml:space="preserve">and highlighted </w:t>
            </w:r>
            <w:r w:rsidR="001C62EF">
              <w:rPr>
                <w:rFonts w:ascii="Arial" w:hAnsi="Arial" w:cs="Arial"/>
                <w:sz w:val="22"/>
                <w:szCs w:val="22"/>
              </w:rPr>
              <w:t>progress and challenges within developments</w:t>
            </w:r>
            <w:r w:rsidR="00597E64">
              <w:rPr>
                <w:rFonts w:ascii="Arial" w:hAnsi="Arial" w:cs="Arial"/>
                <w:sz w:val="22"/>
                <w:szCs w:val="22"/>
              </w:rPr>
              <w:t xml:space="preserve">. </w:t>
            </w:r>
          </w:p>
          <w:p w14:paraId="5C8CF6C6" w14:textId="77777777" w:rsidR="00C51F74" w:rsidRDefault="00C51F74" w:rsidP="002F0FDA">
            <w:pPr>
              <w:pStyle w:val="NormalWeb"/>
              <w:spacing w:before="0" w:beforeAutospacing="0" w:after="0" w:afterAutospacing="0"/>
              <w:rPr>
                <w:rFonts w:ascii="Arial" w:hAnsi="Arial" w:cs="Arial"/>
                <w:sz w:val="22"/>
                <w:szCs w:val="22"/>
              </w:rPr>
            </w:pPr>
          </w:p>
          <w:p w14:paraId="45740AC7" w14:textId="682E18FE" w:rsidR="008136C8" w:rsidRDefault="00B53D21" w:rsidP="003662B4">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Development updates </w:t>
            </w:r>
          </w:p>
          <w:p w14:paraId="1FFFB1CC" w14:textId="77777777" w:rsidR="008B1812" w:rsidRPr="003662B4" w:rsidRDefault="008B1812" w:rsidP="003662B4">
            <w:pPr>
              <w:pStyle w:val="NormalWeb"/>
              <w:spacing w:before="0" w:beforeAutospacing="0" w:after="0" w:afterAutospacing="0"/>
              <w:rPr>
                <w:rFonts w:ascii="Arial" w:hAnsi="Arial" w:cs="Arial"/>
                <w:b/>
                <w:bCs/>
                <w:sz w:val="22"/>
                <w:szCs w:val="22"/>
              </w:rPr>
            </w:pPr>
          </w:p>
          <w:p w14:paraId="7CCAF626" w14:textId="4E8C60D0" w:rsidR="007353BA" w:rsidRDefault="00371495" w:rsidP="002C08E0">
            <w:pPr>
              <w:pStyle w:val="NormalWeb"/>
              <w:numPr>
                <w:ilvl w:val="0"/>
                <w:numId w:val="32"/>
              </w:numPr>
              <w:spacing w:before="0" w:beforeAutospacing="0" w:after="0" w:afterAutospacing="0"/>
              <w:rPr>
                <w:rFonts w:ascii="Arial" w:hAnsi="Arial" w:cs="Arial"/>
                <w:sz w:val="22"/>
                <w:szCs w:val="22"/>
              </w:rPr>
            </w:pPr>
            <w:r w:rsidRPr="00A0308C">
              <w:rPr>
                <w:rFonts w:ascii="Arial" w:hAnsi="Arial" w:cs="Arial"/>
                <w:b/>
                <w:bCs/>
                <w:sz w:val="22"/>
                <w:szCs w:val="22"/>
              </w:rPr>
              <w:t>Land Based:</w:t>
            </w:r>
            <w:r>
              <w:rPr>
                <w:rFonts w:ascii="Arial" w:hAnsi="Arial" w:cs="Arial"/>
                <w:sz w:val="22"/>
                <w:szCs w:val="22"/>
              </w:rPr>
              <w:t xml:space="preserve"> Agriculture; Horticulture; Greenkeeping &amp; Sportsturf </w:t>
            </w:r>
            <w:r w:rsidR="00FA0BDE">
              <w:rPr>
                <w:rFonts w:ascii="Arial" w:hAnsi="Arial" w:cs="Arial"/>
                <w:sz w:val="22"/>
                <w:szCs w:val="22"/>
              </w:rPr>
              <w:t xml:space="preserve">qualification codes </w:t>
            </w:r>
            <w:r w:rsidR="00FA0BDE" w:rsidRPr="00A6721C">
              <w:rPr>
                <w:rFonts w:ascii="Arial" w:hAnsi="Arial" w:cs="Arial"/>
                <w:sz w:val="22"/>
                <w:szCs w:val="22"/>
              </w:rPr>
              <w:t>have been received after a three-month wait.</w:t>
            </w:r>
            <w:r w:rsidR="00A6721C">
              <w:rPr>
                <w:rFonts w:ascii="Arial" w:hAnsi="Arial" w:cs="Arial"/>
                <w:sz w:val="22"/>
                <w:szCs w:val="22"/>
              </w:rPr>
              <w:t xml:space="preserve"> Documents will be updated with the codes and validated with AAG Sub-Group before </w:t>
            </w:r>
            <w:r w:rsidR="002C08E0">
              <w:rPr>
                <w:rFonts w:ascii="Arial" w:hAnsi="Arial" w:cs="Arial"/>
                <w:sz w:val="22"/>
                <w:szCs w:val="22"/>
              </w:rPr>
              <w:t>distributing to members for feedback and final approval via correspondence.</w:t>
            </w:r>
          </w:p>
          <w:p w14:paraId="755F0A83" w14:textId="77777777" w:rsidR="00EA3D67" w:rsidRDefault="00EA3D67" w:rsidP="00EA3D67">
            <w:pPr>
              <w:pStyle w:val="NormalWeb"/>
              <w:spacing w:before="0" w:beforeAutospacing="0" w:after="0" w:afterAutospacing="0"/>
              <w:ind w:left="720"/>
              <w:rPr>
                <w:rFonts w:ascii="Arial" w:hAnsi="Arial" w:cs="Arial"/>
                <w:sz w:val="22"/>
                <w:szCs w:val="22"/>
              </w:rPr>
            </w:pPr>
          </w:p>
          <w:p w14:paraId="16990CBC" w14:textId="33CE0FF2" w:rsidR="00EA3D67" w:rsidRPr="00D205F6" w:rsidRDefault="00B61D71" w:rsidP="00EA3D67">
            <w:pPr>
              <w:pStyle w:val="NormalWeb"/>
              <w:numPr>
                <w:ilvl w:val="0"/>
                <w:numId w:val="32"/>
              </w:numPr>
              <w:spacing w:before="0" w:beforeAutospacing="0" w:after="0" w:afterAutospacing="0"/>
              <w:rPr>
                <w:rFonts w:ascii="Arial" w:hAnsi="Arial" w:cs="Arial"/>
                <w:sz w:val="22"/>
                <w:szCs w:val="22"/>
              </w:rPr>
            </w:pPr>
            <w:r w:rsidRPr="00A0308C">
              <w:rPr>
                <w:rFonts w:ascii="Arial" w:hAnsi="Arial" w:cs="Arial"/>
                <w:b/>
                <w:bCs/>
                <w:sz w:val="22"/>
                <w:szCs w:val="22"/>
              </w:rPr>
              <w:t>Design &amp; Contracting:</w:t>
            </w:r>
            <w:r>
              <w:t xml:space="preserve"> </w:t>
            </w:r>
            <w:r>
              <w:rPr>
                <w:rFonts w:ascii="Arial" w:hAnsi="Arial" w:cs="Arial"/>
                <w:sz w:val="22"/>
                <w:szCs w:val="22"/>
              </w:rPr>
              <w:t>c</w:t>
            </w:r>
            <w:r w:rsidRPr="00B61D71">
              <w:rPr>
                <w:rFonts w:ascii="Arial" w:hAnsi="Arial" w:cs="Arial"/>
                <w:sz w:val="22"/>
                <w:szCs w:val="22"/>
              </w:rPr>
              <w:t>hallenges with CITB and SQA awarding body are being resolved. Business case approved</w:t>
            </w:r>
            <w:r>
              <w:rPr>
                <w:rFonts w:ascii="Arial" w:hAnsi="Arial" w:cs="Arial"/>
                <w:sz w:val="22"/>
                <w:szCs w:val="22"/>
              </w:rPr>
              <w:t xml:space="preserve"> with</w:t>
            </w:r>
            <w:r w:rsidRPr="00B61D71">
              <w:rPr>
                <w:rFonts w:ascii="Arial" w:hAnsi="Arial" w:cs="Arial"/>
                <w:sz w:val="22"/>
                <w:szCs w:val="22"/>
              </w:rPr>
              <w:t xml:space="preserve"> qualification development to start soon</w:t>
            </w:r>
            <w:r>
              <w:t>.</w:t>
            </w:r>
          </w:p>
          <w:p w14:paraId="3AA29781" w14:textId="77777777" w:rsidR="00D205F6" w:rsidRDefault="00D205F6" w:rsidP="00D205F6">
            <w:pPr>
              <w:pStyle w:val="ListParagraph"/>
              <w:rPr>
                <w:rFonts w:ascii="Arial" w:hAnsi="Arial" w:cs="Arial"/>
              </w:rPr>
            </w:pPr>
          </w:p>
          <w:p w14:paraId="11711796" w14:textId="7B9DA130" w:rsidR="00D205F6" w:rsidRDefault="005A7F3E" w:rsidP="00EA3D67">
            <w:pPr>
              <w:pStyle w:val="NormalWeb"/>
              <w:numPr>
                <w:ilvl w:val="0"/>
                <w:numId w:val="32"/>
              </w:numPr>
              <w:spacing w:before="0" w:beforeAutospacing="0" w:after="0" w:afterAutospacing="0"/>
              <w:rPr>
                <w:rFonts w:ascii="Arial" w:hAnsi="Arial" w:cs="Arial"/>
                <w:sz w:val="22"/>
                <w:szCs w:val="22"/>
              </w:rPr>
            </w:pPr>
            <w:r w:rsidRPr="00A0308C">
              <w:rPr>
                <w:rFonts w:ascii="Arial" w:hAnsi="Arial" w:cs="Arial"/>
                <w:b/>
                <w:bCs/>
                <w:sz w:val="22"/>
                <w:szCs w:val="22"/>
              </w:rPr>
              <w:t>Construction Developments:</w:t>
            </w:r>
            <w:r>
              <w:rPr>
                <w:rFonts w:ascii="Arial" w:hAnsi="Arial" w:cs="Arial"/>
                <w:sz w:val="22"/>
                <w:szCs w:val="22"/>
              </w:rPr>
              <w:t xml:space="preserve"> </w:t>
            </w:r>
            <w:r w:rsidR="00B64D98">
              <w:rPr>
                <w:rFonts w:ascii="Arial" w:hAnsi="Arial" w:cs="Arial"/>
                <w:sz w:val="22"/>
                <w:szCs w:val="22"/>
                <w:lang w:val="en-US"/>
              </w:rPr>
              <w:t>e</w:t>
            </w:r>
            <w:r w:rsidR="00B64D98" w:rsidRPr="00B64D98">
              <w:rPr>
                <w:rFonts w:ascii="Arial" w:hAnsi="Arial" w:cs="Arial"/>
                <w:sz w:val="22"/>
                <w:szCs w:val="22"/>
                <w:lang w:val="en-US"/>
              </w:rPr>
              <w:t>ngagement with CITB is being improved to ensure Scottish employer representation.</w:t>
            </w:r>
            <w:r w:rsidR="003A3379">
              <w:rPr>
                <w:rFonts w:ascii="Arial" w:hAnsi="Arial" w:cs="Arial"/>
                <w:sz w:val="22"/>
                <w:szCs w:val="22"/>
                <w:lang w:val="en-US"/>
              </w:rPr>
              <w:t xml:space="preserve"> </w:t>
            </w:r>
            <w:r w:rsidR="003A3379" w:rsidRPr="003A3379">
              <w:rPr>
                <w:rFonts w:ascii="Arial" w:hAnsi="Arial" w:cs="Arial"/>
                <w:sz w:val="22"/>
                <w:szCs w:val="22"/>
              </w:rPr>
              <w:t>T</w:t>
            </w:r>
            <w:r w:rsidR="003A3379">
              <w:rPr>
                <w:rFonts w:ascii="Arial" w:hAnsi="Arial" w:cs="Arial"/>
                <w:sz w:val="22"/>
                <w:szCs w:val="22"/>
              </w:rPr>
              <w:t>D</w:t>
            </w:r>
            <w:r w:rsidR="003A3379" w:rsidRPr="003A3379">
              <w:rPr>
                <w:rFonts w:ascii="Arial" w:hAnsi="Arial" w:cs="Arial"/>
                <w:sz w:val="22"/>
                <w:szCs w:val="22"/>
              </w:rPr>
              <w:t xml:space="preserve"> emphasised the importance of trade federations and professional bodies participating in </w:t>
            </w:r>
            <w:r w:rsidR="009B5AA7" w:rsidRPr="003A3379">
              <w:rPr>
                <w:rFonts w:ascii="Arial" w:hAnsi="Arial" w:cs="Arial"/>
                <w:sz w:val="22"/>
                <w:szCs w:val="22"/>
              </w:rPr>
              <w:t>development but</w:t>
            </w:r>
            <w:r w:rsidR="003A3379" w:rsidRPr="003A3379">
              <w:rPr>
                <w:rFonts w:ascii="Arial" w:hAnsi="Arial" w:cs="Arial"/>
                <w:sz w:val="22"/>
                <w:szCs w:val="22"/>
              </w:rPr>
              <w:t xml:space="preserve"> stressed that they are not substitutes for direct employer input. The group aims to ensure </w:t>
            </w:r>
            <w:r w:rsidR="003A3379" w:rsidRPr="003A3379">
              <w:rPr>
                <w:rFonts w:ascii="Arial" w:hAnsi="Arial" w:cs="Arial"/>
                <w:sz w:val="22"/>
                <w:szCs w:val="22"/>
              </w:rPr>
              <w:lastRenderedPageBreak/>
              <w:t>strong Scottish employer representation in all stages of apprenticeship development.</w:t>
            </w:r>
          </w:p>
          <w:p w14:paraId="7A035D90" w14:textId="77777777" w:rsidR="00C10030" w:rsidRDefault="00C10030" w:rsidP="00C10030">
            <w:pPr>
              <w:pStyle w:val="ListParagraph"/>
              <w:rPr>
                <w:rFonts w:ascii="Arial" w:hAnsi="Arial" w:cs="Arial"/>
              </w:rPr>
            </w:pPr>
          </w:p>
          <w:p w14:paraId="788DFBD7" w14:textId="23BE24AE" w:rsidR="00C10030" w:rsidRPr="00A0308C" w:rsidRDefault="00C10030" w:rsidP="00EA3D67">
            <w:pPr>
              <w:pStyle w:val="NormalWeb"/>
              <w:numPr>
                <w:ilvl w:val="0"/>
                <w:numId w:val="32"/>
              </w:numPr>
              <w:spacing w:before="0" w:beforeAutospacing="0" w:after="0" w:afterAutospacing="0"/>
              <w:rPr>
                <w:rFonts w:ascii="Arial" w:hAnsi="Arial" w:cs="Arial"/>
                <w:sz w:val="22"/>
                <w:szCs w:val="22"/>
              </w:rPr>
            </w:pPr>
            <w:r>
              <w:rPr>
                <w:rFonts w:ascii="Arial" w:hAnsi="Arial" w:cs="Arial"/>
                <w:sz w:val="22"/>
                <w:szCs w:val="22"/>
              </w:rPr>
              <w:t xml:space="preserve">Aim to bring forward Stage Gate 2 for construction developments </w:t>
            </w:r>
            <w:r w:rsidR="00EA7F2E">
              <w:rPr>
                <w:rFonts w:ascii="Arial" w:hAnsi="Arial" w:cs="Arial"/>
                <w:sz w:val="22"/>
                <w:szCs w:val="22"/>
              </w:rPr>
              <w:t>once the NOS have been approved over the next few months.</w:t>
            </w:r>
          </w:p>
          <w:p w14:paraId="2E74C966" w14:textId="7B828ACB" w:rsidR="005960CF" w:rsidRPr="000A16A9" w:rsidRDefault="005960CF" w:rsidP="00A25A32">
            <w:pPr>
              <w:pStyle w:val="NormalWeb"/>
              <w:spacing w:before="0" w:beforeAutospacing="0" w:after="0" w:afterAutospacing="0"/>
              <w:rPr>
                <w:rFonts w:ascii="Arial" w:hAnsi="Arial" w:cs="Arial"/>
                <w:sz w:val="22"/>
                <w:szCs w:val="22"/>
              </w:rPr>
            </w:pPr>
            <w:r>
              <w:rPr>
                <w:rFonts w:ascii="Arial" w:hAnsi="Arial" w:cs="Arial"/>
                <w:sz w:val="22"/>
                <w:szCs w:val="22"/>
              </w:rPr>
              <w:t xml:space="preserve"> </w:t>
            </w:r>
          </w:p>
        </w:tc>
        <w:tc>
          <w:tcPr>
            <w:tcW w:w="992" w:type="dxa"/>
            <w:shd w:val="clear" w:color="auto" w:fill="FFFFFF" w:themeFill="background1"/>
          </w:tcPr>
          <w:p w14:paraId="515F1F80" w14:textId="77777777" w:rsidR="002B6091" w:rsidRPr="00A266B2" w:rsidRDefault="002B6091" w:rsidP="002B6091">
            <w:pPr>
              <w:tabs>
                <w:tab w:val="left" w:pos="720"/>
              </w:tabs>
              <w:jc w:val="both"/>
              <w:rPr>
                <w:rFonts w:ascii="Arial" w:hAnsi="Arial" w:cs="Arial"/>
                <w:b/>
                <w:bCs/>
                <w:color w:val="FF0000"/>
              </w:rPr>
            </w:pPr>
          </w:p>
        </w:tc>
      </w:tr>
      <w:tr w:rsidR="002B6091" w:rsidRPr="00A266B2" w14:paraId="0505A8C8" w14:textId="77777777" w:rsidTr="3E0F053F">
        <w:tc>
          <w:tcPr>
            <w:tcW w:w="851" w:type="dxa"/>
            <w:shd w:val="clear" w:color="auto" w:fill="FFFFFF" w:themeFill="background1"/>
          </w:tcPr>
          <w:p w14:paraId="2CA39467" w14:textId="16DEA161" w:rsidR="002B6091" w:rsidRPr="00A266B2" w:rsidRDefault="002F0FDA" w:rsidP="002B6091">
            <w:pPr>
              <w:tabs>
                <w:tab w:val="left" w:pos="720"/>
              </w:tabs>
              <w:jc w:val="both"/>
              <w:rPr>
                <w:rFonts w:ascii="Arial" w:hAnsi="Arial" w:cs="Arial"/>
                <w:b/>
              </w:rPr>
            </w:pPr>
            <w:r>
              <w:rPr>
                <w:rFonts w:ascii="Arial" w:hAnsi="Arial" w:cs="Arial"/>
                <w:b/>
              </w:rPr>
              <w:t>6</w:t>
            </w:r>
            <w:r w:rsidR="002B6091">
              <w:rPr>
                <w:rFonts w:ascii="Arial" w:hAnsi="Arial" w:cs="Arial"/>
                <w:b/>
              </w:rPr>
              <w:t xml:space="preserve">. </w:t>
            </w:r>
          </w:p>
        </w:tc>
        <w:tc>
          <w:tcPr>
            <w:tcW w:w="7655" w:type="dxa"/>
            <w:shd w:val="clear" w:color="auto" w:fill="FFFFFF" w:themeFill="background1"/>
          </w:tcPr>
          <w:p w14:paraId="1A80F954" w14:textId="48FE2B95" w:rsidR="002B6091" w:rsidRDefault="002B6091"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t>AOB</w:t>
            </w:r>
          </w:p>
        </w:tc>
        <w:tc>
          <w:tcPr>
            <w:tcW w:w="992" w:type="dxa"/>
            <w:shd w:val="clear" w:color="auto" w:fill="FFFFFF" w:themeFill="background1"/>
          </w:tcPr>
          <w:p w14:paraId="60E9D10C" w14:textId="77777777" w:rsidR="002B6091" w:rsidRPr="00A266B2" w:rsidRDefault="002B6091" w:rsidP="002B6091">
            <w:pPr>
              <w:tabs>
                <w:tab w:val="left" w:pos="720"/>
              </w:tabs>
              <w:jc w:val="both"/>
              <w:rPr>
                <w:rFonts w:ascii="Arial" w:hAnsi="Arial" w:cs="Arial"/>
                <w:b/>
                <w:bCs/>
                <w:color w:val="FF0000"/>
              </w:rPr>
            </w:pPr>
          </w:p>
        </w:tc>
      </w:tr>
      <w:tr w:rsidR="002B6091" w:rsidRPr="00A266B2" w14:paraId="31F48772" w14:textId="77777777" w:rsidTr="3E0F053F">
        <w:tc>
          <w:tcPr>
            <w:tcW w:w="851" w:type="dxa"/>
            <w:shd w:val="clear" w:color="auto" w:fill="FFFFFF" w:themeFill="background1"/>
          </w:tcPr>
          <w:p w14:paraId="34ED4A9B" w14:textId="77777777" w:rsidR="002B6091" w:rsidRPr="00A266B2" w:rsidRDefault="002B6091" w:rsidP="002B6091">
            <w:pPr>
              <w:tabs>
                <w:tab w:val="left" w:pos="720"/>
              </w:tabs>
              <w:jc w:val="both"/>
              <w:rPr>
                <w:rFonts w:ascii="Arial" w:hAnsi="Arial" w:cs="Arial"/>
                <w:b/>
              </w:rPr>
            </w:pPr>
          </w:p>
        </w:tc>
        <w:tc>
          <w:tcPr>
            <w:tcW w:w="7655" w:type="dxa"/>
            <w:shd w:val="clear" w:color="auto" w:fill="FFFFFF" w:themeFill="background1"/>
          </w:tcPr>
          <w:p w14:paraId="00F25748" w14:textId="77777777" w:rsidR="00C4538A" w:rsidRDefault="00D63B59" w:rsidP="002B6091">
            <w:pPr>
              <w:pStyle w:val="NormalWeb"/>
              <w:spacing w:before="0" w:beforeAutospacing="0" w:after="0" w:afterAutospacing="0"/>
              <w:rPr>
                <w:rFonts w:ascii="Arial" w:hAnsi="Arial" w:cs="Arial"/>
                <w:b/>
                <w:bCs/>
                <w:sz w:val="22"/>
                <w:szCs w:val="22"/>
              </w:rPr>
            </w:pPr>
            <w:r>
              <w:rPr>
                <w:rFonts w:ascii="Arial" w:hAnsi="Arial" w:cs="Arial"/>
                <w:b/>
                <w:bCs/>
                <w:sz w:val="22"/>
                <w:szCs w:val="22"/>
              </w:rPr>
              <w:br/>
            </w:r>
            <w:r w:rsidR="00C4538A">
              <w:rPr>
                <w:rFonts w:ascii="Arial" w:hAnsi="Arial" w:cs="Arial"/>
                <w:b/>
                <w:bCs/>
                <w:sz w:val="22"/>
                <w:szCs w:val="22"/>
              </w:rPr>
              <w:t>Graduate Apprenticeships</w:t>
            </w:r>
          </w:p>
          <w:p w14:paraId="7E5E4BCF" w14:textId="77777777" w:rsidR="00C4538A" w:rsidRDefault="00C4538A" w:rsidP="002B6091">
            <w:pPr>
              <w:pStyle w:val="NormalWeb"/>
              <w:spacing w:before="0" w:beforeAutospacing="0" w:after="0" w:afterAutospacing="0"/>
              <w:rPr>
                <w:rFonts w:ascii="Arial" w:hAnsi="Arial" w:cs="Arial"/>
                <w:b/>
                <w:bCs/>
                <w:sz w:val="22"/>
                <w:szCs w:val="22"/>
              </w:rPr>
            </w:pPr>
          </w:p>
          <w:p w14:paraId="5F61E8D5" w14:textId="464B7E77" w:rsidR="00D63B59" w:rsidRPr="00EC0D65" w:rsidRDefault="0023314D" w:rsidP="00C4538A">
            <w:pPr>
              <w:pStyle w:val="NormalWeb"/>
              <w:numPr>
                <w:ilvl w:val="0"/>
                <w:numId w:val="35"/>
              </w:numPr>
              <w:spacing w:before="0" w:beforeAutospacing="0" w:after="0" w:afterAutospacing="0"/>
              <w:rPr>
                <w:rFonts w:ascii="Arial" w:hAnsi="Arial" w:cs="Arial"/>
                <w:sz w:val="22"/>
                <w:szCs w:val="22"/>
              </w:rPr>
            </w:pPr>
            <w:r w:rsidRPr="0023314D">
              <w:rPr>
                <w:rFonts w:ascii="Arial" w:hAnsi="Arial" w:cs="Arial"/>
                <w:sz w:val="22"/>
                <w:szCs w:val="22"/>
                <w:lang w:val="en-US"/>
              </w:rPr>
              <w:t>Concerns were raised about the Scottish Government’s plans for graduate apprenticeships and the potential shift in approval processes to SFC. The group is seeking clarity from government and will raise the issue through the appropriate channels.</w:t>
            </w:r>
            <w:r w:rsidR="00AE5A72">
              <w:rPr>
                <w:rFonts w:ascii="Arial" w:hAnsi="Arial" w:cs="Arial"/>
                <w:sz w:val="22"/>
                <w:szCs w:val="22"/>
                <w:lang w:val="en-US"/>
              </w:rPr>
              <w:t xml:space="preserve"> </w:t>
            </w:r>
            <w:r w:rsidR="004F1D0B" w:rsidRPr="004F1D0B">
              <w:rPr>
                <w:rFonts w:ascii="Arial" w:hAnsi="Arial" w:cs="Arial"/>
                <w:b/>
                <w:bCs/>
                <w:sz w:val="22"/>
                <w:szCs w:val="22"/>
              </w:rPr>
              <w:t>Issue to be raised with Ruth and Jacqueline for escalation to SAAB, aiming to obtain more information and ensure AAG's continued involvement in graduate apprenticeship governance.</w:t>
            </w:r>
          </w:p>
          <w:p w14:paraId="7AF609CC" w14:textId="77777777" w:rsidR="00EC0D65" w:rsidRDefault="00EC0D65" w:rsidP="00EC0D65">
            <w:pPr>
              <w:pStyle w:val="NormalWeb"/>
              <w:spacing w:before="0" w:beforeAutospacing="0" w:after="0" w:afterAutospacing="0"/>
              <w:rPr>
                <w:rFonts w:ascii="Arial" w:hAnsi="Arial" w:cs="Arial"/>
                <w:sz w:val="22"/>
                <w:szCs w:val="22"/>
                <w:lang w:val="en-US"/>
              </w:rPr>
            </w:pPr>
          </w:p>
          <w:p w14:paraId="55EFA677" w14:textId="693232C5" w:rsidR="00EC0D65" w:rsidRDefault="00EC0D65" w:rsidP="00EC0D65">
            <w:pPr>
              <w:pStyle w:val="NormalWeb"/>
              <w:numPr>
                <w:ilvl w:val="0"/>
                <w:numId w:val="35"/>
              </w:numPr>
              <w:spacing w:before="0" w:beforeAutospacing="0" w:after="0" w:afterAutospacing="0"/>
              <w:rPr>
                <w:rFonts w:ascii="Arial" w:hAnsi="Arial" w:cs="Arial"/>
                <w:sz w:val="22"/>
                <w:szCs w:val="22"/>
              </w:rPr>
            </w:pPr>
            <w:r>
              <w:rPr>
                <w:rFonts w:ascii="Arial" w:hAnsi="Arial" w:cs="Arial"/>
                <w:sz w:val="22"/>
                <w:szCs w:val="22"/>
              </w:rPr>
              <w:t xml:space="preserve">Proposal to </w:t>
            </w:r>
            <w:r w:rsidR="00122DEC" w:rsidRPr="00122DEC">
              <w:rPr>
                <w:rFonts w:ascii="Arial" w:hAnsi="Arial" w:cs="Arial"/>
                <w:sz w:val="22"/>
                <w:szCs w:val="22"/>
              </w:rPr>
              <w:t>invite the new minister to the November face-to-face meeting was discussed, to increase engagement and understanding of the group’s work.</w:t>
            </w:r>
          </w:p>
          <w:p w14:paraId="7FDB9577" w14:textId="77777777" w:rsidR="00B90106" w:rsidRDefault="00B90106" w:rsidP="00B90106">
            <w:pPr>
              <w:pStyle w:val="ListParagraph"/>
              <w:rPr>
                <w:rFonts w:ascii="Arial" w:hAnsi="Arial" w:cs="Arial"/>
              </w:rPr>
            </w:pPr>
          </w:p>
          <w:p w14:paraId="348F7DD8" w14:textId="00C6E9FE" w:rsidR="00B90106" w:rsidRDefault="00B90106" w:rsidP="00B90106">
            <w:pPr>
              <w:pStyle w:val="NormalWeb"/>
              <w:spacing w:before="0" w:beforeAutospacing="0" w:after="0" w:afterAutospacing="0"/>
              <w:rPr>
                <w:rFonts w:ascii="Arial" w:hAnsi="Arial" w:cs="Arial"/>
                <w:b/>
                <w:bCs/>
                <w:sz w:val="22"/>
                <w:szCs w:val="22"/>
              </w:rPr>
            </w:pPr>
            <w:r>
              <w:rPr>
                <w:rFonts w:ascii="Arial" w:hAnsi="Arial" w:cs="Arial"/>
                <w:b/>
                <w:bCs/>
                <w:sz w:val="22"/>
                <w:szCs w:val="22"/>
              </w:rPr>
              <w:t xml:space="preserve">November Face-to-Face Meeting </w:t>
            </w:r>
            <w:r w:rsidR="00C118F0">
              <w:rPr>
                <w:rFonts w:ascii="Arial" w:hAnsi="Arial" w:cs="Arial"/>
                <w:b/>
                <w:bCs/>
                <w:sz w:val="22"/>
                <w:szCs w:val="22"/>
              </w:rPr>
              <w:t xml:space="preserve">– Agenda &amp; Timings </w:t>
            </w:r>
          </w:p>
          <w:p w14:paraId="29FE5E80" w14:textId="77777777" w:rsidR="00B90106" w:rsidRDefault="00B90106" w:rsidP="00B90106">
            <w:pPr>
              <w:pStyle w:val="NormalWeb"/>
              <w:spacing w:before="0" w:beforeAutospacing="0" w:after="0" w:afterAutospacing="0"/>
              <w:rPr>
                <w:rFonts w:ascii="Arial" w:hAnsi="Arial" w:cs="Arial"/>
                <w:b/>
                <w:bCs/>
                <w:sz w:val="22"/>
                <w:szCs w:val="22"/>
              </w:rPr>
            </w:pPr>
          </w:p>
          <w:p w14:paraId="0BE2B1BE" w14:textId="7544670D" w:rsidR="00093EEC" w:rsidRPr="00D35E82" w:rsidRDefault="00C118F0" w:rsidP="00093EEC">
            <w:pPr>
              <w:pStyle w:val="NormalWeb"/>
              <w:numPr>
                <w:ilvl w:val="0"/>
                <w:numId w:val="36"/>
              </w:numPr>
              <w:spacing w:before="0" w:beforeAutospacing="0" w:after="0" w:afterAutospacing="0"/>
              <w:rPr>
                <w:rFonts w:ascii="Arial" w:hAnsi="Arial" w:cs="Arial"/>
                <w:sz w:val="22"/>
                <w:szCs w:val="22"/>
              </w:rPr>
            </w:pPr>
            <w:r>
              <w:rPr>
                <w:rFonts w:ascii="Arial" w:hAnsi="Arial" w:cs="Arial"/>
                <w:sz w:val="22"/>
                <w:szCs w:val="22"/>
              </w:rPr>
              <w:t>Draft</w:t>
            </w:r>
            <w:r w:rsidRPr="00C118F0">
              <w:rPr>
                <w:rFonts w:ascii="Arial" w:hAnsi="Arial" w:cs="Arial"/>
                <w:sz w:val="22"/>
                <w:szCs w:val="22"/>
              </w:rPr>
              <w:t xml:space="preserve"> agenda </w:t>
            </w:r>
            <w:r>
              <w:rPr>
                <w:rFonts w:ascii="Arial" w:hAnsi="Arial" w:cs="Arial"/>
                <w:sz w:val="22"/>
                <w:szCs w:val="22"/>
              </w:rPr>
              <w:t>was shared and</w:t>
            </w:r>
            <w:r w:rsidRPr="00C118F0">
              <w:rPr>
                <w:rFonts w:ascii="Arial" w:hAnsi="Arial" w:cs="Arial"/>
                <w:sz w:val="22"/>
                <w:szCs w:val="22"/>
              </w:rPr>
              <w:t xml:space="preserve"> includes introductions, </w:t>
            </w:r>
            <w:r>
              <w:rPr>
                <w:rFonts w:ascii="Arial" w:hAnsi="Arial" w:cs="Arial"/>
                <w:sz w:val="22"/>
                <w:szCs w:val="22"/>
              </w:rPr>
              <w:t>Fashion &amp; Textiles S</w:t>
            </w:r>
            <w:r w:rsidRPr="00C118F0">
              <w:rPr>
                <w:rFonts w:ascii="Arial" w:hAnsi="Arial" w:cs="Arial"/>
                <w:sz w:val="22"/>
                <w:szCs w:val="22"/>
              </w:rPr>
              <w:t xml:space="preserve">tage </w:t>
            </w:r>
            <w:r>
              <w:rPr>
                <w:rFonts w:ascii="Arial" w:hAnsi="Arial" w:cs="Arial"/>
                <w:sz w:val="22"/>
                <w:szCs w:val="22"/>
              </w:rPr>
              <w:t>G</w:t>
            </w:r>
            <w:r w:rsidRPr="00C118F0">
              <w:rPr>
                <w:rFonts w:ascii="Arial" w:hAnsi="Arial" w:cs="Arial"/>
                <w:sz w:val="22"/>
                <w:szCs w:val="22"/>
              </w:rPr>
              <w:t xml:space="preserve">ate 4, </w:t>
            </w:r>
            <w:r>
              <w:rPr>
                <w:rFonts w:ascii="Arial" w:hAnsi="Arial" w:cs="Arial"/>
                <w:sz w:val="22"/>
                <w:szCs w:val="22"/>
              </w:rPr>
              <w:t>D</w:t>
            </w:r>
            <w:r w:rsidRPr="00C118F0">
              <w:rPr>
                <w:rFonts w:ascii="Arial" w:hAnsi="Arial" w:cs="Arial"/>
                <w:sz w:val="22"/>
                <w:szCs w:val="22"/>
              </w:rPr>
              <w:t xml:space="preserve">evelopment </w:t>
            </w:r>
            <w:r>
              <w:rPr>
                <w:rFonts w:ascii="Arial" w:hAnsi="Arial" w:cs="Arial"/>
                <w:sz w:val="22"/>
                <w:szCs w:val="22"/>
              </w:rPr>
              <w:t>M</w:t>
            </w:r>
            <w:r w:rsidRPr="00C118F0">
              <w:rPr>
                <w:rFonts w:ascii="Arial" w:hAnsi="Arial" w:cs="Arial"/>
                <w:sz w:val="22"/>
                <w:szCs w:val="22"/>
              </w:rPr>
              <w:t xml:space="preserve">anager updates, a session on the </w:t>
            </w:r>
            <w:r w:rsidR="00496FEE">
              <w:rPr>
                <w:rFonts w:ascii="Arial" w:hAnsi="Arial" w:cs="Arial"/>
                <w:sz w:val="22"/>
                <w:szCs w:val="22"/>
              </w:rPr>
              <w:t>D</w:t>
            </w:r>
            <w:r w:rsidRPr="00C118F0">
              <w:rPr>
                <w:rFonts w:ascii="Arial" w:hAnsi="Arial" w:cs="Arial"/>
                <w:sz w:val="22"/>
                <w:szCs w:val="22"/>
              </w:rPr>
              <w:t xml:space="preserve">efinition of </w:t>
            </w:r>
            <w:r w:rsidR="00496FEE">
              <w:rPr>
                <w:rFonts w:ascii="Arial" w:hAnsi="Arial" w:cs="Arial"/>
                <w:sz w:val="22"/>
                <w:szCs w:val="22"/>
              </w:rPr>
              <w:t>A</w:t>
            </w:r>
            <w:r w:rsidRPr="00C118F0">
              <w:rPr>
                <w:rFonts w:ascii="Arial" w:hAnsi="Arial" w:cs="Arial"/>
                <w:sz w:val="22"/>
                <w:szCs w:val="22"/>
              </w:rPr>
              <w:t xml:space="preserve">pprenticeships, a </w:t>
            </w:r>
            <w:r w:rsidR="00496FEE">
              <w:rPr>
                <w:rFonts w:ascii="Arial" w:hAnsi="Arial" w:cs="Arial"/>
                <w:sz w:val="22"/>
                <w:szCs w:val="22"/>
              </w:rPr>
              <w:t>U</w:t>
            </w:r>
            <w:r w:rsidRPr="00C118F0">
              <w:rPr>
                <w:rFonts w:ascii="Arial" w:hAnsi="Arial" w:cs="Arial"/>
                <w:sz w:val="22"/>
                <w:szCs w:val="22"/>
              </w:rPr>
              <w:t xml:space="preserve">niversal </w:t>
            </w:r>
            <w:r w:rsidR="00496FEE">
              <w:rPr>
                <w:rFonts w:ascii="Arial" w:hAnsi="Arial" w:cs="Arial"/>
                <w:sz w:val="22"/>
                <w:szCs w:val="22"/>
              </w:rPr>
              <w:t>S</w:t>
            </w:r>
            <w:r w:rsidRPr="00C118F0">
              <w:rPr>
                <w:rFonts w:ascii="Arial" w:hAnsi="Arial" w:cs="Arial"/>
                <w:sz w:val="22"/>
                <w:szCs w:val="22"/>
              </w:rPr>
              <w:t xml:space="preserve">kills </w:t>
            </w:r>
            <w:r w:rsidR="00496FEE">
              <w:rPr>
                <w:rFonts w:ascii="Arial" w:hAnsi="Arial" w:cs="Arial"/>
                <w:sz w:val="22"/>
                <w:szCs w:val="22"/>
              </w:rPr>
              <w:t>F</w:t>
            </w:r>
            <w:r w:rsidRPr="00C118F0">
              <w:rPr>
                <w:rFonts w:ascii="Arial" w:hAnsi="Arial" w:cs="Arial"/>
                <w:sz w:val="22"/>
                <w:szCs w:val="22"/>
              </w:rPr>
              <w:t>ramework update, and a reflection on A</w:t>
            </w:r>
            <w:r>
              <w:rPr>
                <w:rFonts w:ascii="Arial" w:hAnsi="Arial" w:cs="Arial"/>
                <w:sz w:val="22"/>
                <w:szCs w:val="22"/>
              </w:rPr>
              <w:t>A</w:t>
            </w:r>
            <w:r w:rsidRPr="00C118F0">
              <w:rPr>
                <w:rFonts w:ascii="Arial" w:hAnsi="Arial" w:cs="Arial"/>
                <w:sz w:val="22"/>
                <w:szCs w:val="22"/>
              </w:rPr>
              <w:t>G's effectiveness. Venue options depend on final attendance numbers.</w:t>
            </w:r>
          </w:p>
          <w:p w14:paraId="0E53F447" w14:textId="22AE2B51" w:rsidR="00093EEC" w:rsidRPr="00093EEC" w:rsidRDefault="00093EEC" w:rsidP="00093EEC">
            <w:pPr>
              <w:pStyle w:val="NormalWeb"/>
              <w:spacing w:before="0" w:beforeAutospacing="0" w:after="0" w:afterAutospacing="0"/>
              <w:rPr>
                <w:rFonts w:ascii="Arial" w:hAnsi="Arial" w:cs="Arial"/>
                <w:b/>
                <w:bCs/>
                <w:sz w:val="22"/>
                <w:szCs w:val="22"/>
              </w:rPr>
            </w:pPr>
          </w:p>
        </w:tc>
        <w:tc>
          <w:tcPr>
            <w:tcW w:w="992" w:type="dxa"/>
            <w:shd w:val="clear" w:color="auto" w:fill="FFFFFF" w:themeFill="background1"/>
          </w:tcPr>
          <w:p w14:paraId="72EB202A" w14:textId="77777777" w:rsidR="002B6091" w:rsidRDefault="002B6091" w:rsidP="002B6091">
            <w:pPr>
              <w:tabs>
                <w:tab w:val="left" w:pos="720"/>
              </w:tabs>
              <w:jc w:val="both"/>
              <w:rPr>
                <w:rFonts w:ascii="Arial" w:hAnsi="Arial" w:cs="Arial"/>
                <w:b/>
                <w:bCs/>
                <w:color w:val="FF0000"/>
              </w:rPr>
            </w:pPr>
          </w:p>
          <w:p w14:paraId="7E56CCDB" w14:textId="77777777" w:rsidR="004F1D0B" w:rsidRDefault="004F1D0B" w:rsidP="002B6091">
            <w:pPr>
              <w:tabs>
                <w:tab w:val="left" w:pos="720"/>
              </w:tabs>
              <w:jc w:val="both"/>
              <w:rPr>
                <w:rFonts w:ascii="Arial" w:hAnsi="Arial" w:cs="Arial"/>
                <w:b/>
                <w:bCs/>
                <w:color w:val="FF0000"/>
              </w:rPr>
            </w:pPr>
          </w:p>
          <w:p w14:paraId="42E4C02B" w14:textId="77777777" w:rsidR="004F1D0B" w:rsidRDefault="004F1D0B" w:rsidP="002B6091">
            <w:pPr>
              <w:tabs>
                <w:tab w:val="left" w:pos="720"/>
              </w:tabs>
              <w:jc w:val="both"/>
              <w:rPr>
                <w:rFonts w:ascii="Arial" w:hAnsi="Arial" w:cs="Arial"/>
                <w:b/>
                <w:bCs/>
                <w:color w:val="FF0000"/>
              </w:rPr>
            </w:pPr>
          </w:p>
          <w:p w14:paraId="783581A9" w14:textId="77777777" w:rsidR="004F1D0B" w:rsidRDefault="004F1D0B" w:rsidP="002B6091">
            <w:pPr>
              <w:tabs>
                <w:tab w:val="left" w:pos="720"/>
              </w:tabs>
              <w:jc w:val="both"/>
              <w:rPr>
                <w:rFonts w:ascii="Arial" w:hAnsi="Arial" w:cs="Arial"/>
                <w:b/>
                <w:bCs/>
                <w:color w:val="FF0000"/>
              </w:rPr>
            </w:pPr>
          </w:p>
          <w:p w14:paraId="45CF04B6" w14:textId="032D9F46" w:rsidR="004F1D0B" w:rsidRPr="00A266B2" w:rsidRDefault="004F1D0B" w:rsidP="002B6091">
            <w:pPr>
              <w:tabs>
                <w:tab w:val="left" w:pos="720"/>
              </w:tabs>
              <w:jc w:val="both"/>
              <w:rPr>
                <w:rFonts w:ascii="Arial" w:hAnsi="Arial" w:cs="Arial"/>
                <w:b/>
                <w:bCs/>
                <w:color w:val="FF0000"/>
              </w:rPr>
            </w:pPr>
            <w:r>
              <w:rPr>
                <w:rFonts w:ascii="Arial" w:hAnsi="Arial" w:cs="Arial"/>
                <w:b/>
                <w:bCs/>
                <w:color w:val="FF0000"/>
              </w:rPr>
              <w:t>JD, RR</w:t>
            </w:r>
            <w:r w:rsidR="00FA60C0">
              <w:rPr>
                <w:rFonts w:ascii="Arial" w:hAnsi="Arial" w:cs="Arial"/>
                <w:b/>
                <w:bCs/>
                <w:color w:val="FF0000"/>
              </w:rPr>
              <w:t>-</w:t>
            </w:r>
            <w:r>
              <w:rPr>
                <w:rFonts w:ascii="Arial" w:hAnsi="Arial" w:cs="Arial"/>
                <w:b/>
                <w:bCs/>
                <w:color w:val="FF0000"/>
              </w:rPr>
              <w:t>B</w:t>
            </w:r>
          </w:p>
        </w:tc>
      </w:tr>
    </w:tbl>
    <w:p w14:paraId="71444484" w14:textId="77777777" w:rsidR="006D2A15" w:rsidRDefault="006D2A15" w:rsidP="004A7138">
      <w:pPr>
        <w:pStyle w:val="BodyText"/>
      </w:pPr>
    </w:p>
    <w:p w14:paraId="7F640F28" w14:textId="77777777" w:rsidR="00384C10" w:rsidRDefault="00384C10" w:rsidP="004A7138">
      <w:pPr>
        <w:pStyle w:val="BodyText"/>
      </w:pPr>
    </w:p>
    <w:p w14:paraId="30284237" w14:textId="77777777" w:rsidR="00B04296" w:rsidRPr="00991E24" w:rsidRDefault="00B04296" w:rsidP="00B04296">
      <w:pPr>
        <w:rPr>
          <w:spacing w:val="-4"/>
          <w:sz w:val="24"/>
        </w:rPr>
      </w:pPr>
      <w:r w:rsidRPr="00991E24">
        <w:rPr>
          <w:b/>
          <w:bCs/>
          <w:sz w:val="24"/>
          <w:szCs w:val="24"/>
          <w:u w:val="single"/>
        </w:rPr>
        <w:t xml:space="preserve">Appendix 1: Outstanding Actions from Previous AAG Meetings </w:t>
      </w:r>
    </w:p>
    <w:tbl>
      <w:tblPr>
        <w:tblStyle w:val="TableGrid"/>
        <w:tblW w:w="0" w:type="auto"/>
        <w:tblLook w:val="04A0" w:firstRow="1" w:lastRow="0" w:firstColumn="1" w:lastColumn="0" w:noHBand="0" w:noVBand="1"/>
      </w:tblPr>
      <w:tblGrid>
        <w:gridCol w:w="562"/>
        <w:gridCol w:w="2268"/>
        <w:gridCol w:w="3969"/>
        <w:gridCol w:w="1121"/>
        <w:gridCol w:w="1096"/>
      </w:tblGrid>
      <w:tr w:rsidR="00B04296" w14:paraId="14AFA7BC" w14:textId="77777777" w:rsidTr="00C854FB">
        <w:tc>
          <w:tcPr>
            <w:tcW w:w="562" w:type="dxa"/>
          </w:tcPr>
          <w:p w14:paraId="1380F400" w14:textId="77777777" w:rsidR="00B04296" w:rsidRPr="003E2503" w:rsidRDefault="00B04296" w:rsidP="00C854FB">
            <w:pPr>
              <w:pStyle w:val="BodyText"/>
              <w:rPr>
                <w:b/>
                <w:bCs/>
              </w:rPr>
            </w:pPr>
            <w:r>
              <w:rPr>
                <w:b/>
                <w:bCs/>
              </w:rPr>
              <w:t>No</w:t>
            </w:r>
          </w:p>
        </w:tc>
        <w:tc>
          <w:tcPr>
            <w:tcW w:w="2268" w:type="dxa"/>
          </w:tcPr>
          <w:p w14:paraId="551D6A6E" w14:textId="77777777" w:rsidR="00B04296" w:rsidRPr="003E2503" w:rsidRDefault="00B04296" w:rsidP="00C854FB">
            <w:pPr>
              <w:pStyle w:val="BodyText"/>
              <w:rPr>
                <w:b/>
                <w:bCs/>
              </w:rPr>
            </w:pPr>
            <w:r w:rsidRPr="003E2503">
              <w:rPr>
                <w:b/>
                <w:bCs/>
              </w:rPr>
              <w:t>Action</w:t>
            </w:r>
          </w:p>
        </w:tc>
        <w:tc>
          <w:tcPr>
            <w:tcW w:w="3969" w:type="dxa"/>
          </w:tcPr>
          <w:p w14:paraId="6488F445" w14:textId="77777777" w:rsidR="00B04296" w:rsidRPr="003E2503" w:rsidRDefault="00B04296" w:rsidP="00C854FB">
            <w:pPr>
              <w:pStyle w:val="BodyText"/>
              <w:rPr>
                <w:b/>
                <w:bCs/>
              </w:rPr>
            </w:pPr>
            <w:r>
              <w:rPr>
                <w:b/>
                <w:bCs/>
              </w:rPr>
              <w:t xml:space="preserve">Latest Update/ Response </w:t>
            </w:r>
            <w:r w:rsidRPr="003E2503">
              <w:rPr>
                <w:b/>
                <w:bCs/>
              </w:rPr>
              <w:t xml:space="preserve"> </w:t>
            </w:r>
          </w:p>
        </w:tc>
        <w:tc>
          <w:tcPr>
            <w:tcW w:w="1121" w:type="dxa"/>
          </w:tcPr>
          <w:p w14:paraId="750FF3FF" w14:textId="77777777" w:rsidR="00B04296" w:rsidRPr="003E2503" w:rsidRDefault="00B04296" w:rsidP="00C854FB">
            <w:pPr>
              <w:pStyle w:val="BodyText"/>
              <w:rPr>
                <w:b/>
                <w:bCs/>
              </w:rPr>
            </w:pPr>
            <w:r w:rsidRPr="003E2503">
              <w:rPr>
                <w:b/>
                <w:bCs/>
              </w:rPr>
              <w:t>Date</w:t>
            </w:r>
          </w:p>
        </w:tc>
        <w:tc>
          <w:tcPr>
            <w:tcW w:w="1096" w:type="dxa"/>
          </w:tcPr>
          <w:p w14:paraId="00108449" w14:textId="77777777" w:rsidR="00B04296" w:rsidRPr="003E2503" w:rsidRDefault="00B04296" w:rsidP="00C854FB">
            <w:pPr>
              <w:pStyle w:val="BodyText"/>
              <w:rPr>
                <w:b/>
                <w:bCs/>
              </w:rPr>
            </w:pPr>
            <w:r w:rsidRPr="003E2503">
              <w:rPr>
                <w:b/>
                <w:bCs/>
              </w:rPr>
              <w:t xml:space="preserve">Owner </w:t>
            </w:r>
          </w:p>
        </w:tc>
      </w:tr>
      <w:tr w:rsidR="00A330D2" w14:paraId="1CB60711" w14:textId="77777777" w:rsidTr="00A330D2">
        <w:tc>
          <w:tcPr>
            <w:tcW w:w="562" w:type="dxa"/>
            <w:shd w:val="clear" w:color="auto" w:fill="FFFFFF" w:themeFill="background1"/>
          </w:tcPr>
          <w:p w14:paraId="1399A0FD" w14:textId="30525F8D" w:rsidR="00A330D2" w:rsidRDefault="00814C04" w:rsidP="00C854FB">
            <w:pPr>
              <w:pStyle w:val="BodyText"/>
              <w:rPr>
                <w:rFonts w:ascii="Arial" w:hAnsi="Arial" w:cs="Arial"/>
                <w:sz w:val="22"/>
              </w:rPr>
            </w:pPr>
            <w:r>
              <w:rPr>
                <w:rFonts w:ascii="Arial" w:hAnsi="Arial" w:cs="Arial"/>
                <w:sz w:val="22"/>
              </w:rPr>
              <w:t xml:space="preserve">5. </w:t>
            </w:r>
          </w:p>
        </w:tc>
        <w:tc>
          <w:tcPr>
            <w:tcW w:w="2268" w:type="dxa"/>
            <w:shd w:val="clear" w:color="auto" w:fill="FFFFFF" w:themeFill="background1"/>
          </w:tcPr>
          <w:p w14:paraId="07C1C63B" w14:textId="4153F45B" w:rsidR="00A330D2" w:rsidRPr="00794E74" w:rsidRDefault="00DA1BA4" w:rsidP="00C854FB">
            <w:pPr>
              <w:tabs>
                <w:tab w:val="left" w:pos="1500"/>
              </w:tabs>
              <w:rPr>
                <w:rFonts w:ascii="Arial" w:hAnsi="Arial" w:cs="Arial"/>
              </w:rPr>
            </w:pPr>
            <w:r>
              <w:rPr>
                <w:rFonts w:ascii="Arial" w:hAnsi="Arial" w:cs="Arial"/>
              </w:rPr>
              <w:t xml:space="preserve">TD to pick up with GB &amp; CF </w:t>
            </w:r>
            <w:r w:rsidR="00D21B53">
              <w:rPr>
                <w:rFonts w:ascii="Arial" w:hAnsi="Arial" w:cs="Arial"/>
              </w:rPr>
              <w:t>on</w:t>
            </w:r>
            <w:r w:rsidR="005F24B3">
              <w:rPr>
                <w:rFonts w:ascii="Arial" w:hAnsi="Arial" w:cs="Arial"/>
              </w:rPr>
              <w:t xml:space="preserve"> the</w:t>
            </w:r>
            <w:r>
              <w:rPr>
                <w:rFonts w:ascii="Arial" w:hAnsi="Arial" w:cs="Arial"/>
              </w:rPr>
              <w:t xml:space="preserve"> Career Skills </w:t>
            </w:r>
            <w:r w:rsidR="005F24B3">
              <w:rPr>
                <w:rFonts w:ascii="Arial" w:hAnsi="Arial" w:cs="Arial"/>
              </w:rPr>
              <w:t xml:space="preserve">framework and lapsed units within this </w:t>
            </w:r>
          </w:p>
        </w:tc>
        <w:tc>
          <w:tcPr>
            <w:tcW w:w="3969" w:type="dxa"/>
            <w:shd w:val="clear" w:color="auto" w:fill="FFFFFF" w:themeFill="background1"/>
          </w:tcPr>
          <w:p w14:paraId="00B85745" w14:textId="0C1C786F" w:rsidR="003626C4" w:rsidRPr="00DA7A2B" w:rsidRDefault="003626C4" w:rsidP="006D2A15">
            <w:pPr>
              <w:pStyle w:val="NormalWeb"/>
              <w:spacing w:before="0" w:beforeAutospacing="0" w:after="0" w:afterAutospacing="0"/>
              <w:rPr>
                <w:rFonts w:ascii="Arial" w:hAnsi="Arial" w:cs="Arial"/>
                <w:sz w:val="22"/>
                <w:szCs w:val="22"/>
              </w:rPr>
            </w:pPr>
            <w:r>
              <w:rPr>
                <w:rFonts w:ascii="Arial" w:hAnsi="Arial" w:cs="Arial"/>
                <w:b/>
                <w:bCs/>
                <w:sz w:val="22"/>
                <w:szCs w:val="22"/>
              </w:rPr>
              <w:t xml:space="preserve">Oct 25: </w:t>
            </w:r>
            <w:r w:rsidR="00DA7A2B">
              <w:rPr>
                <w:rFonts w:ascii="Arial" w:hAnsi="Arial" w:cs="Arial"/>
                <w:sz w:val="22"/>
                <w:szCs w:val="22"/>
              </w:rPr>
              <w:t xml:space="preserve">TD met with CF </w:t>
            </w:r>
            <w:r w:rsidR="00CE7F7D">
              <w:rPr>
                <w:rFonts w:ascii="Arial" w:hAnsi="Arial" w:cs="Arial"/>
                <w:sz w:val="22"/>
                <w:szCs w:val="22"/>
              </w:rPr>
              <w:t xml:space="preserve">re career </w:t>
            </w:r>
            <w:proofErr w:type="gramStart"/>
            <w:r w:rsidR="00CE7F7D">
              <w:rPr>
                <w:rFonts w:ascii="Arial" w:hAnsi="Arial" w:cs="Arial"/>
                <w:sz w:val="22"/>
                <w:szCs w:val="22"/>
              </w:rPr>
              <w:t>skills,</w:t>
            </w:r>
            <w:proofErr w:type="gramEnd"/>
            <w:r w:rsidR="00CE7F7D">
              <w:rPr>
                <w:rFonts w:ascii="Arial" w:hAnsi="Arial" w:cs="Arial"/>
                <w:sz w:val="22"/>
                <w:szCs w:val="22"/>
              </w:rPr>
              <w:t xml:space="preserve"> </w:t>
            </w:r>
            <w:r w:rsidR="008C78E1">
              <w:rPr>
                <w:rFonts w:ascii="Arial" w:hAnsi="Arial" w:cs="Arial"/>
                <w:sz w:val="22"/>
                <w:szCs w:val="22"/>
              </w:rPr>
              <w:t xml:space="preserve">this was previously managed by MAG </w:t>
            </w:r>
            <w:r w:rsidR="008F693B">
              <w:rPr>
                <w:rFonts w:ascii="Arial" w:hAnsi="Arial" w:cs="Arial"/>
                <w:sz w:val="22"/>
                <w:szCs w:val="22"/>
              </w:rPr>
              <w:t>as per Scottish Government</w:t>
            </w:r>
            <w:r w:rsidR="0000513A">
              <w:rPr>
                <w:rFonts w:ascii="Arial" w:hAnsi="Arial" w:cs="Arial"/>
                <w:sz w:val="22"/>
                <w:szCs w:val="22"/>
              </w:rPr>
              <w:t xml:space="preserve"> officials</w:t>
            </w:r>
            <w:r w:rsidR="00312B13">
              <w:rPr>
                <w:rFonts w:ascii="Arial" w:hAnsi="Arial" w:cs="Arial"/>
                <w:sz w:val="22"/>
                <w:szCs w:val="22"/>
              </w:rPr>
              <w:t xml:space="preserve">. TD to draft a paper for discussion at </w:t>
            </w:r>
            <w:r w:rsidR="00A75ED3">
              <w:rPr>
                <w:rFonts w:ascii="Arial" w:hAnsi="Arial" w:cs="Arial"/>
                <w:sz w:val="22"/>
                <w:szCs w:val="22"/>
              </w:rPr>
              <w:t>November’s</w:t>
            </w:r>
            <w:r w:rsidR="00312B13">
              <w:rPr>
                <w:rFonts w:ascii="Arial" w:hAnsi="Arial" w:cs="Arial"/>
                <w:sz w:val="22"/>
                <w:szCs w:val="22"/>
              </w:rPr>
              <w:t xml:space="preserve"> meeting.</w:t>
            </w:r>
          </w:p>
          <w:p w14:paraId="2FDE8161" w14:textId="5D095B1F" w:rsidR="006D2A15" w:rsidRDefault="006D2A15" w:rsidP="00C854FB">
            <w:pPr>
              <w:pStyle w:val="BodyText"/>
              <w:rPr>
                <w:rFonts w:ascii="Arial" w:hAnsi="Arial" w:cs="Arial"/>
                <w:b/>
                <w:bCs/>
                <w:sz w:val="22"/>
              </w:rPr>
            </w:pPr>
          </w:p>
        </w:tc>
        <w:tc>
          <w:tcPr>
            <w:tcW w:w="1121" w:type="dxa"/>
            <w:shd w:val="clear" w:color="auto" w:fill="FFFFFF" w:themeFill="background1"/>
          </w:tcPr>
          <w:p w14:paraId="061625B5" w14:textId="673CE91B" w:rsidR="00A330D2" w:rsidRPr="00A7484B" w:rsidRDefault="00DA1BA4" w:rsidP="00C854FB">
            <w:pPr>
              <w:pStyle w:val="BodyText"/>
              <w:rPr>
                <w:rFonts w:ascii="Arial" w:hAnsi="Arial" w:cs="Arial"/>
                <w:sz w:val="22"/>
              </w:rPr>
            </w:pPr>
            <w:r>
              <w:rPr>
                <w:rFonts w:ascii="Arial" w:hAnsi="Arial" w:cs="Arial"/>
                <w:sz w:val="22"/>
              </w:rPr>
              <w:t xml:space="preserve">June 25 </w:t>
            </w:r>
          </w:p>
        </w:tc>
        <w:tc>
          <w:tcPr>
            <w:tcW w:w="1096" w:type="dxa"/>
            <w:shd w:val="clear" w:color="auto" w:fill="FFFFFF" w:themeFill="background1"/>
          </w:tcPr>
          <w:p w14:paraId="1AB13E76" w14:textId="3F2A6208" w:rsidR="00A330D2" w:rsidRPr="00A7484B" w:rsidRDefault="00DA1BA4" w:rsidP="00C854FB">
            <w:pPr>
              <w:pStyle w:val="BodyText"/>
              <w:rPr>
                <w:rFonts w:ascii="Arial" w:hAnsi="Arial" w:cs="Arial"/>
                <w:sz w:val="22"/>
              </w:rPr>
            </w:pPr>
            <w:r>
              <w:rPr>
                <w:rFonts w:ascii="Arial" w:hAnsi="Arial" w:cs="Arial"/>
                <w:sz w:val="22"/>
              </w:rPr>
              <w:t xml:space="preserve">TD, GB, CF </w:t>
            </w:r>
          </w:p>
        </w:tc>
      </w:tr>
      <w:tr w:rsidR="00F7387D" w14:paraId="055CC869" w14:textId="77777777" w:rsidTr="00A330D2">
        <w:tc>
          <w:tcPr>
            <w:tcW w:w="562" w:type="dxa"/>
            <w:shd w:val="clear" w:color="auto" w:fill="FFFFFF" w:themeFill="background1"/>
          </w:tcPr>
          <w:p w14:paraId="607FD505" w14:textId="614D9C74" w:rsidR="00F7387D" w:rsidRDefault="00F7387D" w:rsidP="00C854FB">
            <w:pPr>
              <w:pStyle w:val="BodyText"/>
              <w:rPr>
                <w:rFonts w:ascii="Arial" w:hAnsi="Arial" w:cs="Arial"/>
                <w:sz w:val="22"/>
              </w:rPr>
            </w:pPr>
            <w:r>
              <w:rPr>
                <w:rFonts w:ascii="Arial" w:hAnsi="Arial" w:cs="Arial"/>
                <w:sz w:val="22"/>
              </w:rPr>
              <w:t>7.</w:t>
            </w:r>
          </w:p>
        </w:tc>
        <w:tc>
          <w:tcPr>
            <w:tcW w:w="2268" w:type="dxa"/>
            <w:shd w:val="clear" w:color="auto" w:fill="FFFFFF" w:themeFill="background1"/>
          </w:tcPr>
          <w:p w14:paraId="231C193A" w14:textId="1C776F7B" w:rsidR="00F7387D" w:rsidRDefault="00E905BF" w:rsidP="00C854FB">
            <w:pPr>
              <w:tabs>
                <w:tab w:val="left" w:pos="1500"/>
              </w:tabs>
              <w:rPr>
                <w:rFonts w:ascii="Arial" w:hAnsi="Arial" w:cs="Arial"/>
              </w:rPr>
            </w:pPr>
            <w:r w:rsidRPr="00E905BF">
              <w:rPr>
                <w:rFonts w:ascii="Arial" w:hAnsi="Arial" w:cs="Arial"/>
              </w:rPr>
              <w:t>SM to provide a detailed paper on cohort sizes, completion rates, and anecdotal feedback from apprentices and employers.</w:t>
            </w:r>
          </w:p>
        </w:tc>
        <w:tc>
          <w:tcPr>
            <w:tcW w:w="3969" w:type="dxa"/>
            <w:shd w:val="clear" w:color="auto" w:fill="FFFFFF" w:themeFill="background1"/>
          </w:tcPr>
          <w:p w14:paraId="08009BF1" w14:textId="77777777" w:rsidR="00F7387D" w:rsidRDefault="00F7387D" w:rsidP="006D2A15">
            <w:pPr>
              <w:pStyle w:val="NormalWeb"/>
              <w:spacing w:before="0" w:beforeAutospacing="0" w:after="0" w:afterAutospacing="0"/>
              <w:rPr>
                <w:rFonts w:ascii="Arial" w:hAnsi="Arial" w:cs="Arial"/>
                <w:b/>
                <w:bCs/>
                <w:sz w:val="22"/>
                <w:szCs w:val="22"/>
              </w:rPr>
            </w:pPr>
          </w:p>
        </w:tc>
        <w:tc>
          <w:tcPr>
            <w:tcW w:w="1121" w:type="dxa"/>
            <w:shd w:val="clear" w:color="auto" w:fill="FFFFFF" w:themeFill="background1"/>
          </w:tcPr>
          <w:p w14:paraId="1A6B262C" w14:textId="50F2A9F9" w:rsidR="00F7387D" w:rsidRDefault="00E905BF" w:rsidP="00C854FB">
            <w:pPr>
              <w:pStyle w:val="BodyText"/>
              <w:rPr>
                <w:rFonts w:ascii="Arial" w:hAnsi="Arial" w:cs="Arial"/>
                <w:sz w:val="22"/>
              </w:rPr>
            </w:pPr>
            <w:r>
              <w:rPr>
                <w:rFonts w:ascii="Arial" w:hAnsi="Arial" w:cs="Arial"/>
                <w:sz w:val="22"/>
              </w:rPr>
              <w:t>Oct 25</w:t>
            </w:r>
          </w:p>
        </w:tc>
        <w:tc>
          <w:tcPr>
            <w:tcW w:w="1096" w:type="dxa"/>
            <w:shd w:val="clear" w:color="auto" w:fill="FFFFFF" w:themeFill="background1"/>
          </w:tcPr>
          <w:p w14:paraId="1BA4339D" w14:textId="63573F57" w:rsidR="00F7387D" w:rsidRDefault="00E905BF" w:rsidP="00C854FB">
            <w:pPr>
              <w:pStyle w:val="BodyText"/>
              <w:rPr>
                <w:rFonts w:ascii="Arial" w:hAnsi="Arial" w:cs="Arial"/>
                <w:sz w:val="22"/>
              </w:rPr>
            </w:pPr>
            <w:r>
              <w:rPr>
                <w:rFonts w:ascii="Arial" w:hAnsi="Arial" w:cs="Arial"/>
                <w:sz w:val="22"/>
              </w:rPr>
              <w:t xml:space="preserve">SM </w:t>
            </w:r>
          </w:p>
        </w:tc>
      </w:tr>
      <w:tr w:rsidR="00F7387D" w14:paraId="0BAA134A" w14:textId="77777777" w:rsidTr="00A330D2">
        <w:tc>
          <w:tcPr>
            <w:tcW w:w="562" w:type="dxa"/>
            <w:shd w:val="clear" w:color="auto" w:fill="FFFFFF" w:themeFill="background1"/>
          </w:tcPr>
          <w:p w14:paraId="37A06C66" w14:textId="36434930" w:rsidR="00F7387D" w:rsidRDefault="00E905BF" w:rsidP="00C854FB">
            <w:pPr>
              <w:pStyle w:val="BodyText"/>
              <w:rPr>
                <w:rFonts w:ascii="Arial" w:hAnsi="Arial" w:cs="Arial"/>
                <w:sz w:val="22"/>
              </w:rPr>
            </w:pPr>
            <w:r>
              <w:rPr>
                <w:rFonts w:ascii="Arial" w:hAnsi="Arial" w:cs="Arial"/>
                <w:sz w:val="22"/>
              </w:rPr>
              <w:t>8.</w:t>
            </w:r>
          </w:p>
        </w:tc>
        <w:tc>
          <w:tcPr>
            <w:tcW w:w="2268" w:type="dxa"/>
            <w:shd w:val="clear" w:color="auto" w:fill="FFFFFF" w:themeFill="background1"/>
          </w:tcPr>
          <w:p w14:paraId="206B5ED2" w14:textId="0712B36D" w:rsidR="00F7387D" w:rsidRPr="00DA7F26" w:rsidRDefault="00DA7F26" w:rsidP="00C854FB">
            <w:pPr>
              <w:tabs>
                <w:tab w:val="left" w:pos="1500"/>
              </w:tabs>
              <w:rPr>
                <w:rFonts w:ascii="Arial" w:hAnsi="Arial" w:cs="Arial"/>
              </w:rPr>
            </w:pPr>
            <w:r w:rsidRPr="00DA7F26">
              <w:rPr>
                <w:rFonts w:ascii="Arial" w:hAnsi="Arial" w:cs="Arial"/>
              </w:rPr>
              <w:t xml:space="preserve">Issue to be raised with Ruth and </w:t>
            </w:r>
            <w:r w:rsidRPr="00DA7F26">
              <w:rPr>
                <w:rFonts w:ascii="Arial" w:hAnsi="Arial" w:cs="Arial"/>
              </w:rPr>
              <w:lastRenderedPageBreak/>
              <w:t>Jacqueline for escalation to SAAB, aiming to obtain more information and ensure AAG's continued involvement in graduate apprenticeship governance.</w:t>
            </w:r>
          </w:p>
        </w:tc>
        <w:tc>
          <w:tcPr>
            <w:tcW w:w="3969" w:type="dxa"/>
            <w:shd w:val="clear" w:color="auto" w:fill="FFFFFF" w:themeFill="background1"/>
          </w:tcPr>
          <w:p w14:paraId="522168FE" w14:textId="77777777" w:rsidR="00F7387D" w:rsidRDefault="00F7387D" w:rsidP="006D2A15">
            <w:pPr>
              <w:pStyle w:val="NormalWeb"/>
              <w:spacing w:before="0" w:beforeAutospacing="0" w:after="0" w:afterAutospacing="0"/>
              <w:rPr>
                <w:rFonts w:ascii="Arial" w:hAnsi="Arial" w:cs="Arial"/>
                <w:b/>
                <w:bCs/>
                <w:sz w:val="22"/>
                <w:szCs w:val="22"/>
              </w:rPr>
            </w:pPr>
          </w:p>
        </w:tc>
        <w:tc>
          <w:tcPr>
            <w:tcW w:w="1121" w:type="dxa"/>
            <w:shd w:val="clear" w:color="auto" w:fill="FFFFFF" w:themeFill="background1"/>
          </w:tcPr>
          <w:p w14:paraId="66C5B5C8" w14:textId="7AE7D3F0" w:rsidR="00F7387D" w:rsidRDefault="00DA7F26" w:rsidP="00C854FB">
            <w:pPr>
              <w:pStyle w:val="BodyText"/>
              <w:rPr>
                <w:rFonts w:ascii="Arial" w:hAnsi="Arial" w:cs="Arial"/>
                <w:sz w:val="22"/>
              </w:rPr>
            </w:pPr>
            <w:r>
              <w:rPr>
                <w:rFonts w:ascii="Arial" w:hAnsi="Arial" w:cs="Arial"/>
                <w:sz w:val="22"/>
              </w:rPr>
              <w:t>Oct 25</w:t>
            </w:r>
          </w:p>
        </w:tc>
        <w:tc>
          <w:tcPr>
            <w:tcW w:w="1096" w:type="dxa"/>
            <w:shd w:val="clear" w:color="auto" w:fill="FFFFFF" w:themeFill="background1"/>
          </w:tcPr>
          <w:p w14:paraId="49DBADDF" w14:textId="0337BAE3" w:rsidR="00F7387D" w:rsidRDefault="00DA7F26" w:rsidP="00C854FB">
            <w:pPr>
              <w:pStyle w:val="BodyText"/>
              <w:rPr>
                <w:rFonts w:ascii="Arial" w:hAnsi="Arial" w:cs="Arial"/>
                <w:sz w:val="22"/>
              </w:rPr>
            </w:pPr>
            <w:r>
              <w:rPr>
                <w:rFonts w:ascii="Arial" w:hAnsi="Arial" w:cs="Arial"/>
                <w:sz w:val="22"/>
              </w:rPr>
              <w:t>JD, RR-B</w:t>
            </w:r>
          </w:p>
        </w:tc>
      </w:tr>
    </w:tbl>
    <w:p w14:paraId="5916AC1E" w14:textId="3DA43443" w:rsidR="005F0D16" w:rsidRPr="00EA01EA" w:rsidRDefault="005F0D16" w:rsidP="005F0D16">
      <w:pPr>
        <w:rPr>
          <w:spacing w:val="-4"/>
          <w:sz w:val="24"/>
        </w:rPr>
      </w:pPr>
    </w:p>
    <w:tbl>
      <w:tblPr>
        <w:tblStyle w:val="TableGrid"/>
        <w:tblW w:w="9640" w:type="dxa"/>
        <w:tblInd w:w="-289" w:type="dxa"/>
        <w:tblLook w:val="04A0" w:firstRow="1" w:lastRow="0" w:firstColumn="1" w:lastColumn="0" w:noHBand="0" w:noVBand="1"/>
      </w:tblPr>
      <w:tblGrid>
        <w:gridCol w:w="6521"/>
        <w:gridCol w:w="3119"/>
      </w:tblGrid>
      <w:tr w:rsidR="005F0D16" w:rsidRPr="00A266B2" w14:paraId="07CDA2A5" w14:textId="77777777">
        <w:trPr>
          <w:trHeight w:val="321"/>
        </w:trPr>
        <w:tc>
          <w:tcPr>
            <w:tcW w:w="9640" w:type="dxa"/>
            <w:gridSpan w:val="2"/>
          </w:tcPr>
          <w:p w14:paraId="55D5D809" w14:textId="77777777" w:rsidR="005F0D16" w:rsidRPr="00A266B2" w:rsidRDefault="005F0D16" w:rsidP="00125E1C">
            <w:pPr>
              <w:pStyle w:val="BodyText"/>
              <w:jc w:val="center"/>
              <w:rPr>
                <w:rFonts w:ascii="Arial" w:hAnsi="Arial" w:cs="Arial"/>
                <w:b/>
                <w:bCs/>
                <w:sz w:val="22"/>
              </w:rPr>
            </w:pPr>
            <w:r w:rsidRPr="00A266B2">
              <w:rPr>
                <w:rFonts w:ascii="Arial" w:hAnsi="Arial" w:cs="Arial"/>
                <w:b/>
                <w:bCs/>
                <w:sz w:val="22"/>
              </w:rPr>
              <w:t xml:space="preserve">Apprenticeships Approved </w:t>
            </w:r>
            <w:r>
              <w:rPr>
                <w:rFonts w:ascii="Arial" w:hAnsi="Arial" w:cs="Arial"/>
                <w:b/>
                <w:bCs/>
                <w:sz w:val="22"/>
              </w:rPr>
              <w:t>for Delivery</w:t>
            </w:r>
            <w:r w:rsidRPr="00A266B2">
              <w:rPr>
                <w:rFonts w:ascii="Arial" w:hAnsi="Arial" w:cs="Arial"/>
                <w:b/>
                <w:bCs/>
                <w:sz w:val="22"/>
              </w:rPr>
              <w:t xml:space="preserve"> (Stage Gate </w:t>
            </w:r>
            <w:r>
              <w:rPr>
                <w:rFonts w:ascii="Arial" w:hAnsi="Arial" w:cs="Arial"/>
                <w:b/>
                <w:bCs/>
                <w:sz w:val="22"/>
              </w:rPr>
              <w:t>4</w:t>
            </w:r>
            <w:r w:rsidRPr="00A266B2">
              <w:rPr>
                <w:rFonts w:ascii="Arial" w:hAnsi="Arial" w:cs="Arial"/>
                <w:b/>
                <w:bCs/>
                <w:sz w:val="22"/>
              </w:rPr>
              <w:t>)</w:t>
            </w:r>
          </w:p>
        </w:tc>
      </w:tr>
      <w:tr w:rsidR="005F0D16" w:rsidRPr="00A266B2" w14:paraId="0E440C3D" w14:textId="77777777" w:rsidTr="00AD472A">
        <w:trPr>
          <w:trHeight w:val="309"/>
        </w:trPr>
        <w:tc>
          <w:tcPr>
            <w:tcW w:w="6521" w:type="dxa"/>
          </w:tcPr>
          <w:p w14:paraId="76E55174" w14:textId="77777777" w:rsidR="005F0D16" w:rsidRPr="00A266B2" w:rsidRDefault="005F0D16" w:rsidP="00125E1C">
            <w:pPr>
              <w:pStyle w:val="BodyText"/>
              <w:rPr>
                <w:rFonts w:ascii="Arial" w:hAnsi="Arial" w:cs="Arial"/>
                <w:b/>
                <w:bCs/>
                <w:sz w:val="22"/>
              </w:rPr>
            </w:pPr>
            <w:r w:rsidRPr="00A266B2">
              <w:rPr>
                <w:rFonts w:ascii="Arial" w:hAnsi="Arial" w:cs="Arial"/>
                <w:b/>
                <w:bCs/>
                <w:sz w:val="22"/>
              </w:rPr>
              <w:t xml:space="preserve">Name of Apprenticeship </w:t>
            </w:r>
          </w:p>
        </w:tc>
        <w:tc>
          <w:tcPr>
            <w:tcW w:w="3119" w:type="dxa"/>
          </w:tcPr>
          <w:p w14:paraId="5672D436" w14:textId="77777777" w:rsidR="005F0D16" w:rsidRPr="00A266B2" w:rsidRDefault="005F0D16" w:rsidP="00125E1C">
            <w:pPr>
              <w:pStyle w:val="BodyText"/>
              <w:rPr>
                <w:rFonts w:ascii="Arial" w:hAnsi="Arial" w:cs="Arial"/>
                <w:b/>
                <w:bCs/>
                <w:sz w:val="22"/>
              </w:rPr>
            </w:pPr>
            <w:r w:rsidRPr="00A266B2">
              <w:rPr>
                <w:rFonts w:ascii="Arial" w:hAnsi="Arial" w:cs="Arial"/>
                <w:b/>
                <w:bCs/>
                <w:sz w:val="22"/>
              </w:rPr>
              <w:t xml:space="preserve">Date Approved </w:t>
            </w:r>
          </w:p>
        </w:tc>
      </w:tr>
      <w:tr w:rsidR="00BA51E1" w:rsidRPr="00A266B2" w14:paraId="25AEB776" w14:textId="77777777" w:rsidTr="00AD472A">
        <w:trPr>
          <w:trHeight w:val="324"/>
        </w:trPr>
        <w:tc>
          <w:tcPr>
            <w:tcW w:w="6521" w:type="dxa"/>
          </w:tcPr>
          <w:p w14:paraId="0047859F" w14:textId="1C1AAD89" w:rsidR="00BA51E1" w:rsidRDefault="00BA51E1" w:rsidP="00BA51E1">
            <w:pPr>
              <w:pStyle w:val="BodyText"/>
              <w:rPr>
                <w:rFonts w:ascii="Arial" w:hAnsi="Arial" w:cs="Arial"/>
                <w:sz w:val="22"/>
              </w:rPr>
            </w:pPr>
            <w:r>
              <w:rPr>
                <w:rFonts w:ascii="Arial" w:hAnsi="Arial" w:cs="Arial"/>
                <w:sz w:val="22"/>
              </w:rPr>
              <w:t>GA Operating Department Practice at SCQF Level 9</w:t>
            </w:r>
          </w:p>
        </w:tc>
        <w:tc>
          <w:tcPr>
            <w:tcW w:w="3119" w:type="dxa"/>
          </w:tcPr>
          <w:p w14:paraId="52DDE533" w14:textId="46802315" w:rsidR="00BA51E1" w:rsidRDefault="00BA51E1" w:rsidP="00BA51E1">
            <w:pPr>
              <w:pStyle w:val="BodyText"/>
              <w:rPr>
                <w:rFonts w:ascii="Arial" w:hAnsi="Arial" w:cs="Arial"/>
                <w:sz w:val="22"/>
              </w:rPr>
            </w:pPr>
            <w:r>
              <w:rPr>
                <w:rFonts w:ascii="Arial" w:hAnsi="Arial" w:cs="Arial"/>
                <w:sz w:val="22"/>
              </w:rPr>
              <w:t>05/09/2024</w:t>
            </w:r>
          </w:p>
        </w:tc>
      </w:tr>
      <w:tr w:rsidR="00BA51E1" w:rsidRPr="00A266B2" w14:paraId="7CA5DBCB" w14:textId="77777777" w:rsidTr="00AD472A">
        <w:trPr>
          <w:trHeight w:val="324"/>
        </w:trPr>
        <w:tc>
          <w:tcPr>
            <w:tcW w:w="6521" w:type="dxa"/>
          </w:tcPr>
          <w:p w14:paraId="41C37BF2" w14:textId="53617079" w:rsidR="00BA51E1" w:rsidRDefault="00BA51E1" w:rsidP="00BA51E1">
            <w:pPr>
              <w:pStyle w:val="BodyText"/>
              <w:rPr>
                <w:rFonts w:ascii="Arial" w:hAnsi="Arial" w:cs="Arial"/>
                <w:sz w:val="22"/>
              </w:rPr>
            </w:pPr>
            <w:r>
              <w:rPr>
                <w:rFonts w:ascii="Arial" w:hAnsi="Arial" w:cs="Arial"/>
                <w:sz w:val="22"/>
              </w:rPr>
              <w:t xml:space="preserve">Custodial Care and Practice at SCQF Level 7 </w:t>
            </w:r>
          </w:p>
        </w:tc>
        <w:tc>
          <w:tcPr>
            <w:tcW w:w="3119" w:type="dxa"/>
          </w:tcPr>
          <w:p w14:paraId="0376B90D" w14:textId="20203A83" w:rsidR="00BA51E1" w:rsidRDefault="00BA51E1" w:rsidP="00BA51E1">
            <w:pPr>
              <w:pStyle w:val="BodyText"/>
              <w:rPr>
                <w:rFonts w:ascii="Arial" w:hAnsi="Arial" w:cs="Arial"/>
                <w:sz w:val="22"/>
              </w:rPr>
            </w:pPr>
            <w:r>
              <w:rPr>
                <w:rFonts w:ascii="Arial" w:hAnsi="Arial" w:cs="Arial"/>
                <w:sz w:val="22"/>
              </w:rPr>
              <w:t>16/01/2025</w:t>
            </w:r>
          </w:p>
        </w:tc>
      </w:tr>
      <w:tr w:rsidR="00BA51E1" w:rsidRPr="00A266B2" w14:paraId="4CC8872D" w14:textId="77777777" w:rsidTr="00AD472A">
        <w:trPr>
          <w:trHeight w:val="324"/>
        </w:trPr>
        <w:tc>
          <w:tcPr>
            <w:tcW w:w="6521" w:type="dxa"/>
          </w:tcPr>
          <w:p w14:paraId="021B9CF7" w14:textId="01B52455" w:rsidR="00BA51E1" w:rsidRDefault="00BA51E1" w:rsidP="00BA51E1">
            <w:pPr>
              <w:pStyle w:val="BodyText"/>
              <w:rPr>
                <w:rFonts w:ascii="Arial" w:hAnsi="Arial" w:cs="Arial"/>
                <w:sz w:val="22"/>
              </w:rPr>
            </w:pPr>
            <w:r>
              <w:rPr>
                <w:rFonts w:ascii="Arial" w:hAnsi="Arial" w:cs="Arial"/>
                <w:sz w:val="22"/>
              </w:rPr>
              <w:t>Accounting at SCQF Level 6 &amp; SCQF Level 8</w:t>
            </w:r>
          </w:p>
        </w:tc>
        <w:tc>
          <w:tcPr>
            <w:tcW w:w="3119" w:type="dxa"/>
          </w:tcPr>
          <w:p w14:paraId="78616E11" w14:textId="3B7D0726" w:rsidR="00BA51E1" w:rsidRDefault="00BA51E1" w:rsidP="00BA51E1">
            <w:pPr>
              <w:pStyle w:val="BodyText"/>
              <w:rPr>
                <w:rFonts w:ascii="Arial" w:hAnsi="Arial" w:cs="Arial"/>
                <w:sz w:val="22"/>
              </w:rPr>
            </w:pPr>
            <w:r>
              <w:rPr>
                <w:rFonts w:ascii="Arial" w:hAnsi="Arial" w:cs="Arial"/>
                <w:sz w:val="22"/>
              </w:rPr>
              <w:t>05/06/2025</w:t>
            </w:r>
          </w:p>
        </w:tc>
      </w:tr>
      <w:tr w:rsidR="00BA51E1" w:rsidRPr="00A266B2" w14:paraId="086C5F9E" w14:textId="77777777" w:rsidTr="00AD472A">
        <w:trPr>
          <w:trHeight w:val="324"/>
        </w:trPr>
        <w:tc>
          <w:tcPr>
            <w:tcW w:w="6521" w:type="dxa"/>
          </w:tcPr>
          <w:p w14:paraId="70F451A4" w14:textId="15D83A5E" w:rsidR="00BA51E1" w:rsidRDefault="00BA51E1" w:rsidP="00BA51E1">
            <w:pPr>
              <w:pStyle w:val="BodyText"/>
              <w:rPr>
                <w:rFonts w:ascii="Arial" w:hAnsi="Arial" w:cs="Arial"/>
                <w:sz w:val="22"/>
              </w:rPr>
            </w:pPr>
            <w:r>
              <w:rPr>
                <w:rFonts w:ascii="Arial" w:hAnsi="Arial" w:cs="Arial"/>
                <w:sz w:val="22"/>
              </w:rPr>
              <w:t>Dental Nursing at SCQF Level 7</w:t>
            </w:r>
          </w:p>
        </w:tc>
        <w:tc>
          <w:tcPr>
            <w:tcW w:w="3119" w:type="dxa"/>
          </w:tcPr>
          <w:p w14:paraId="67ECF47D" w14:textId="6F15E12A" w:rsidR="00BA51E1" w:rsidRDefault="00BA51E1" w:rsidP="00BA51E1">
            <w:pPr>
              <w:pStyle w:val="BodyText"/>
              <w:rPr>
                <w:rFonts w:ascii="Arial" w:hAnsi="Arial" w:cs="Arial"/>
                <w:sz w:val="22"/>
              </w:rPr>
            </w:pPr>
            <w:r>
              <w:rPr>
                <w:rFonts w:ascii="Arial" w:hAnsi="Arial" w:cs="Arial"/>
                <w:sz w:val="22"/>
              </w:rPr>
              <w:t>05/06/2025</w:t>
            </w:r>
          </w:p>
        </w:tc>
      </w:tr>
      <w:tr w:rsidR="00BA51E1" w:rsidRPr="00A266B2" w14:paraId="7847DF91" w14:textId="77777777" w:rsidTr="00AD472A">
        <w:trPr>
          <w:trHeight w:val="324"/>
        </w:trPr>
        <w:tc>
          <w:tcPr>
            <w:tcW w:w="6521" w:type="dxa"/>
          </w:tcPr>
          <w:p w14:paraId="3951C77C" w14:textId="52D4B42E" w:rsidR="00BA51E1" w:rsidRDefault="00BA51E1" w:rsidP="00BA51E1">
            <w:pPr>
              <w:pStyle w:val="BodyText"/>
              <w:rPr>
                <w:rFonts w:ascii="Arial" w:hAnsi="Arial" w:cs="Arial"/>
                <w:sz w:val="22"/>
              </w:rPr>
            </w:pPr>
            <w:r>
              <w:rPr>
                <w:rFonts w:ascii="Arial" w:hAnsi="Arial" w:cs="Arial"/>
                <w:sz w:val="22"/>
              </w:rPr>
              <w:t xml:space="preserve">GA Social Work at SCQF Level 10 </w:t>
            </w:r>
          </w:p>
        </w:tc>
        <w:tc>
          <w:tcPr>
            <w:tcW w:w="3119" w:type="dxa"/>
          </w:tcPr>
          <w:p w14:paraId="115EAE0D" w14:textId="3F6E9ECA" w:rsidR="00BA51E1" w:rsidRDefault="00BA51E1" w:rsidP="00BA51E1">
            <w:pPr>
              <w:pStyle w:val="BodyText"/>
              <w:rPr>
                <w:rFonts w:ascii="Arial" w:hAnsi="Arial" w:cs="Arial"/>
                <w:sz w:val="22"/>
              </w:rPr>
            </w:pPr>
            <w:r>
              <w:rPr>
                <w:rFonts w:ascii="Arial" w:hAnsi="Arial" w:cs="Arial"/>
                <w:sz w:val="22"/>
              </w:rPr>
              <w:t>04/09/2025</w:t>
            </w:r>
          </w:p>
        </w:tc>
      </w:tr>
    </w:tbl>
    <w:p w14:paraId="1F9F38E8" w14:textId="77777777" w:rsidR="00DC1749" w:rsidRDefault="00DC1749"/>
    <w:sectPr w:rsidR="00DC1749" w:rsidSect="005F0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119E"/>
    <w:multiLevelType w:val="hybridMultilevel"/>
    <w:tmpl w:val="ABCC48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E6324BF"/>
    <w:multiLevelType w:val="hybridMultilevel"/>
    <w:tmpl w:val="CCC0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21627"/>
    <w:multiLevelType w:val="hybridMultilevel"/>
    <w:tmpl w:val="23944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A4B61"/>
    <w:multiLevelType w:val="hybridMultilevel"/>
    <w:tmpl w:val="019643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687D68"/>
    <w:multiLevelType w:val="hybridMultilevel"/>
    <w:tmpl w:val="83E4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374C8"/>
    <w:multiLevelType w:val="hybridMultilevel"/>
    <w:tmpl w:val="F356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74E50"/>
    <w:multiLevelType w:val="hybridMultilevel"/>
    <w:tmpl w:val="93F2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B425B"/>
    <w:multiLevelType w:val="hybridMultilevel"/>
    <w:tmpl w:val="C32C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B0C19"/>
    <w:multiLevelType w:val="hybridMultilevel"/>
    <w:tmpl w:val="BFDC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B4F1C"/>
    <w:multiLevelType w:val="hybridMultilevel"/>
    <w:tmpl w:val="363C1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13B3E"/>
    <w:multiLevelType w:val="hybridMultilevel"/>
    <w:tmpl w:val="D93E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E0939"/>
    <w:multiLevelType w:val="hybridMultilevel"/>
    <w:tmpl w:val="CE9C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8B081F"/>
    <w:multiLevelType w:val="hybridMultilevel"/>
    <w:tmpl w:val="559E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046DD"/>
    <w:multiLevelType w:val="hybridMultilevel"/>
    <w:tmpl w:val="D0F87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4516AA"/>
    <w:multiLevelType w:val="hybridMultilevel"/>
    <w:tmpl w:val="4C6EA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A342A"/>
    <w:multiLevelType w:val="hybridMultilevel"/>
    <w:tmpl w:val="BC2C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5310D"/>
    <w:multiLevelType w:val="hybridMultilevel"/>
    <w:tmpl w:val="E8661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287084"/>
    <w:multiLevelType w:val="hybridMultilevel"/>
    <w:tmpl w:val="A3D8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0267B6"/>
    <w:multiLevelType w:val="hybridMultilevel"/>
    <w:tmpl w:val="92D4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B2AE7"/>
    <w:multiLevelType w:val="hybridMultilevel"/>
    <w:tmpl w:val="B608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F5F27"/>
    <w:multiLevelType w:val="hybridMultilevel"/>
    <w:tmpl w:val="B370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A1A65"/>
    <w:multiLevelType w:val="hybridMultilevel"/>
    <w:tmpl w:val="A74A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52426"/>
    <w:multiLevelType w:val="hybridMultilevel"/>
    <w:tmpl w:val="F466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C667A"/>
    <w:multiLevelType w:val="hybridMultilevel"/>
    <w:tmpl w:val="2E7E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72BDF"/>
    <w:multiLevelType w:val="hybridMultilevel"/>
    <w:tmpl w:val="8D5C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214EF1"/>
    <w:multiLevelType w:val="multilevel"/>
    <w:tmpl w:val="4C888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534730"/>
    <w:multiLevelType w:val="hybridMultilevel"/>
    <w:tmpl w:val="22963288"/>
    <w:lvl w:ilvl="0" w:tplc="0D920D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1F4A84"/>
    <w:multiLevelType w:val="hybridMultilevel"/>
    <w:tmpl w:val="BD1C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C17138"/>
    <w:multiLevelType w:val="hybridMultilevel"/>
    <w:tmpl w:val="1FCA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F15CF"/>
    <w:multiLevelType w:val="hybridMultilevel"/>
    <w:tmpl w:val="DA907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C24F7"/>
    <w:multiLevelType w:val="hybridMultilevel"/>
    <w:tmpl w:val="A674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C7F50"/>
    <w:multiLevelType w:val="hybridMultilevel"/>
    <w:tmpl w:val="F28CA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6583D"/>
    <w:multiLevelType w:val="hybridMultilevel"/>
    <w:tmpl w:val="C9F4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C56EA5"/>
    <w:multiLevelType w:val="hybridMultilevel"/>
    <w:tmpl w:val="068CA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5A3E2E"/>
    <w:multiLevelType w:val="hybridMultilevel"/>
    <w:tmpl w:val="609CD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66ABE"/>
    <w:multiLevelType w:val="hybridMultilevel"/>
    <w:tmpl w:val="B3EE3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253654">
    <w:abstractNumId w:val="7"/>
  </w:num>
  <w:num w:numId="2" w16cid:durableId="1099832520">
    <w:abstractNumId w:val="27"/>
  </w:num>
  <w:num w:numId="3" w16cid:durableId="852766275">
    <w:abstractNumId w:val="32"/>
  </w:num>
  <w:num w:numId="4" w16cid:durableId="1526401807">
    <w:abstractNumId w:val="21"/>
  </w:num>
  <w:num w:numId="5" w16cid:durableId="1910381919">
    <w:abstractNumId w:val="1"/>
  </w:num>
  <w:num w:numId="6" w16cid:durableId="1642687451">
    <w:abstractNumId w:val="31"/>
  </w:num>
  <w:num w:numId="7" w16cid:durableId="796991965">
    <w:abstractNumId w:val="24"/>
  </w:num>
  <w:num w:numId="8" w16cid:durableId="532815005">
    <w:abstractNumId w:val="35"/>
  </w:num>
  <w:num w:numId="9" w16cid:durableId="1361973966">
    <w:abstractNumId w:val="8"/>
  </w:num>
  <w:num w:numId="10" w16cid:durableId="1728602332">
    <w:abstractNumId w:val="12"/>
  </w:num>
  <w:num w:numId="11" w16cid:durableId="330766572">
    <w:abstractNumId w:val="20"/>
  </w:num>
  <w:num w:numId="12" w16cid:durableId="1731148801">
    <w:abstractNumId w:val="14"/>
  </w:num>
  <w:num w:numId="13" w16cid:durableId="479077224">
    <w:abstractNumId w:val="2"/>
  </w:num>
  <w:num w:numId="14" w16cid:durableId="832185371">
    <w:abstractNumId w:val="17"/>
  </w:num>
  <w:num w:numId="15" w16cid:durableId="2126463878">
    <w:abstractNumId w:val="5"/>
  </w:num>
  <w:num w:numId="16" w16cid:durableId="1318919402">
    <w:abstractNumId w:val="29"/>
  </w:num>
  <w:num w:numId="17" w16cid:durableId="1423989752">
    <w:abstractNumId w:val="25"/>
  </w:num>
  <w:num w:numId="18" w16cid:durableId="368996842">
    <w:abstractNumId w:val="22"/>
  </w:num>
  <w:num w:numId="19" w16cid:durableId="62222651">
    <w:abstractNumId w:val="11"/>
  </w:num>
  <w:num w:numId="20" w16cid:durableId="1113330995">
    <w:abstractNumId w:val="28"/>
  </w:num>
  <w:num w:numId="21" w16cid:durableId="179585761">
    <w:abstractNumId w:val="34"/>
  </w:num>
  <w:num w:numId="22" w16cid:durableId="977147457">
    <w:abstractNumId w:val="30"/>
  </w:num>
  <w:num w:numId="23" w16cid:durableId="1852642522">
    <w:abstractNumId w:val="10"/>
  </w:num>
  <w:num w:numId="24" w16cid:durableId="783039863">
    <w:abstractNumId w:val="15"/>
  </w:num>
  <w:num w:numId="25" w16cid:durableId="332925769">
    <w:abstractNumId w:val="4"/>
  </w:num>
  <w:num w:numId="26" w16cid:durableId="1607957905">
    <w:abstractNumId w:val="26"/>
  </w:num>
  <w:num w:numId="27" w16cid:durableId="2012103891">
    <w:abstractNumId w:val="3"/>
  </w:num>
  <w:num w:numId="28" w16cid:durableId="91710985">
    <w:abstractNumId w:val="13"/>
  </w:num>
  <w:num w:numId="29" w16cid:durableId="758209242">
    <w:abstractNumId w:val="9"/>
  </w:num>
  <w:num w:numId="30" w16cid:durableId="986325005">
    <w:abstractNumId w:val="18"/>
  </w:num>
  <w:num w:numId="31" w16cid:durableId="701370076">
    <w:abstractNumId w:val="16"/>
  </w:num>
  <w:num w:numId="32" w16cid:durableId="278801923">
    <w:abstractNumId w:val="19"/>
  </w:num>
  <w:num w:numId="33" w16cid:durableId="1225027797">
    <w:abstractNumId w:val="33"/>
  </w:num>
  <w:num w:numId="34" w16cid:durableId="1075126384">
    <w:abstractNumId w:val="6"/>
  </w:num>
  <w:num w:numId="35" w16cid:durableId="1045182917">
    <w:abstractNumId w:val="0"/>
  </w:num>
  <w:num w:numId="36" w16cid:durableId="75590149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D1"/>
    <w:rsid w:val="00000E06"/>
    <w:rsid w:val="00002827"/>
    <w:rsid w:val="00002D17"/>
    <w:rsid w:val="00002DC5"/>
    <w:rsid w:val="0000468A"/>
    <w:rsid w:val="0000513A"/>
    <w:rsid w:val="00006639"/>
    <w:rsid w:val="000073BC"/>
    <w:rsid w:val="00007592"/>
    <w:rsid w:val="00007761"/>
    <w:rsid w:val="00011A41"/>
    <w:rsid w:val="00011FB0"/>
    <w:rsid w:val="00015D50"/>
    <w:rsid w:val="00021218"/>
    <w:rsid w:val="00021CC7"/>
    <w:rsid w:val="0002312B"/>
    <w:rsid w:val="000236B7"/>
    <w:rsid w:val="00024008"/>
    <w:rsid w:val="0002707B"/>
    <w:rsid w:val="000273EE"/>
    <w:rsid w:val="00027E78"/>
    <w:rsid w:val="0003081A"/>
    <w:rsid w:val="00030A36"/>
    <w:rsid w:val="00030EEA"/>
    <w:rsid w:val="00031383"/>
    <w:rsid w:val="00031C69"/>
    <w:rsid w:val="0003264D"/>
    <w:rsid w:val="00033589"/>
    <w:rsid w:val="00033BE2"/>
    <w:rsid w:val="00034038"/>
    <w:rsid w:val="00034137"/>
    <w:rsid w:val="00034A67"/>
    <w:rsid w:val="00034E1C"/>
    <w:rsid w:val="00034FEF"/>
    <w:rsid w:val="000350D0"/>
    <w:rsid w:val="00036CEA"/>
    <w:rsid w:val="0004193F"/>
    <w:rsid w:val="00043BA5"/>
    <w:rsid w:val="00044BE4"/>
    <w:rsid w:val="00045323"/>
    <w:rsid w:val="000457DF"/>
    <w:rsid w:val="00045BCB"/>
    <w:rsid w:val="00045DB7"/>
    <w:rsid w:val="00045F7F"/>
    <w:rsid w:val="00051067"/>
    <w:rsid w:val="00052071"/>
    <w:rsid w:val="00052CA3"/>
    <w:rsid w:val="000536CF"/>
    <w:rsid w:val="000539C6"/>
    <w:rsid w:val="0005440A"/>
    <w:rsid w:val="00054602"/>
    <w:rsid w:val="0005481C"/>
    <w:rsid w:val="0005488D"/>
    <w:rsid w:val="0005539C"/>
    <w:rsid w:val="00057AC5"/>
    <w:rsid w:val="00057C43"/>
    <w:rsid w:val="00060B0E"/>
    <w:rsid w:val="00060C0F"/>
    <w:rsid w:val="00064BB8"/>
    <w:rsid w:val="00064FFB"/>
    <w:rsid w:val="0007176C"/>
    <w:rsid w:val="00072086"/>
    <w:rsid w:val="000721B1"/>
    <w:rsid w:val="000743DC"/>
    <w:rsid w:val="00075F51"/>
    <w:rsid w:val="00077525"/>
    <w:rsid w:val="000801B8"/>
    <w:rsid w:val="00080479"/>
    <w:rsid w:val="00080612"/>
    <w:rsid w:val="0008156D"/>
    <w:rsid w:val="0008201B"/>
    <w:rsid w:val="00082707"/>
    <w:rsid w:val="000827CC"/>
    <w:rsid w:val="00083342"/>
    <w:rsid w:val="00083467"/>
    <w:rsid w:val="00083C1F"/>
    <w:rsid w:val="00083D83"/>
    <w:rsid w:val="000844F7"/>
    <w:rsid w:val="0008527F"/>
    <w:rsid w:val="000860F3"/>
    <w:rsid w:val="000866BA"/>
    <w:rsid w:val="0009030B"/>
    <w:rsid w:val="00090344"/>
    <w:rsid w:val="00091090"/>
    <w:rsid w:val="00091729"/>
    <w:rsid w:val="00091C8C"/>
    <w:rsid w:val="000920F8"/>
    <w:rsid w:val="00092474"/>
    <w:rsid w:val="0009270F"/>
    <w:rsid w:val="00093EEC"/>
    <w:rsid w:val="000949B4"/>
    <w:rsid w:val="00095DA4"/>
    <w:rsid w:val="00096148"/>
    <w:rsid w:val="0009711C"/>
    <w:rsid w:val="000973E8"/>
    <w:rsid w:val="00097F44"/>
    <w:rsid w:val="000A035F"/>
    <w:rsid w:val="000A0927"/>
    <w:rsid w:val="000A16A9"/>
    <w:rsid w:val="000A1CBA"/>
    <w:rsid w:val="000A386F"/>
    <w:rsid w:val="000A4A6A"/>
    <w:rsid w:val="000A4D17"/>
    <w:rsid w:val="000A71DE"/>
    <w:rsid w:val="000A7739"/>
    <w:rsid w:val="000B1F8C"/>
    <w:rsid w:val="000B2145"/>
    <w:rsid w:val="000B31A9"/>
    <w:rsid w:val="000B329B"/>
    <w:rsid w:val="000B393D"/>
    <w:rsid w:val="000B434C"/>
    <w:rsid w:val="000B4874"/>
    <w:rsid w:val="000B4E1C"/>
    <w:rsid w:val="000B609A"/>
    <w:rsid w:val="000B7E76"/>
    <w:rsid w:val="000C10B7"/>
    <w:rsid w:val="000C2AE7"/>
    <w:rsid w:val="000C4B7C"/>
    <w:rsid w:val="000C4E46"/>
    <w:rsid w:val="000C4FAE"/>
    <w:rsid w:val="000C6BBB"/>
    <w:rsid w:val="000D11FC"/>
    <w:rsid w:val="000D148D"/>
    <w:rsid w:val="000D25A5"/>
    <w:rsid w:val="000D27C0"/>
    <w:rsid w:val="000D3559"/>
    <w:rsid w:val="000D39CC"/>
    <w:rsid w:val="000D3F19"/>
    <w:rsid w:val="000D5FBB"/>
    <w:rsid w:val="000D7042"/>
    <w:rsid w:val="000E48E0"/>
    <w:rsid w:val="000E5687"/>
    <w:rsid w:val="000E5A2F"/>
    <w:rsid w:val="000E695E"/>
    <w:rsid w:val="000E6CDD"/>
    <w:rsid w:val="000E6E38"/>
    <w:rsid w:val="000E7AF0"/>
    <w:rsid w:val="000F1180"/>
    <w:rsid w:val="000F29A0"/>
    <w:rsid w:val="000F35F4"/>
    <w:rsid w:val="000F3A9A"/>
    <w:rsid w:val="000F479D"/>
    <w:rsid w:val="000F48F7"/>
    <w:rsid w:val="000F5D31"/>
    <w:rsid w:val="0010166A"/>
    <w:rsid w:val="00101E1F"/>
    <w:rsid w:val="001023F7"/>
    <w:rsid w:val="001038AA"/>
    <w:rsid w:val="00103DA0"/>
    <w:rsid w:val="00104872"/>
    <w:rsid w:val="00104906"/>
    <w:rsid w:val="00104F5A"/>
    <w:rsid w:val="001052BD"/>
    <w:rsid w:val="00105A60"/>
    <w:rsid w:val="00105B1F"/>
    <w:rsid w:val="00106510"/>
    <w:rsid w:val="00106805"/>
    <w:rsid w:val="001101FA"/>
    <w:rsid w:val="00111256"/>
    <w:rsid w:val="0011186A"/>
    <w:rsid w:val="00111C1F"/>
    <w:rsid w:val="00113D1E"/>
    <w:rsid w:val="00114261"/>
    <w:rsid w:val="001146FF"/>
    <w:rsid w:val="00114E6C"/>
    <w:rsid w:val="00115245"/>
    <w:rsid w:val="00115585"/>
    <w:rsid w:val="001165B5"/>
    <w:rsid w:val="00117D1E"/>
    <w:rsid w:val="00120275"/>
    <w:rsid w:val="00120EA6"/>
    <w:rsid w:val="00121AB6"/>
    <w:rsid w:val="001228DC"/>
    <w:rsid w:val="00122DEC"/>
    <w:rsid w:val="001248A3"/>
    <w:rsid w:val="00124A49"/>
    <w:rsid w:val="00125A21"/>
    <w:rsid w:val="00125E1C"/>
    <w:rsid w:val="001276D9"/>
    <w:rsid w:val="00127DCB"/>
    <w:rsid w:val="00127EB4"/>
    <w:rsid w:val="00130275"/>
    <w:rsid w:val="00130D58"/>
    <w:rsid w:val="00130E3F"/>
    <w:rsid w:val="00131D21"/>
    <w:rsid w:val="0013260B"/>
    <w:rsid w:val="001328A9"/>
    <w:rsid w:val="0013414D"/>
    <w:rsid w:val="00135E81"/>
    <w:rsid w:val="00135ED0"/>
    <w:rsid w:val="0013637E"/>
    <w:rsid w:val="00137107"/>
    <w:rsid w:val="001374FD"/>
    <w:rsid w:val="00137628"/>
    <w:rsid w:val="00137873"/>
    <w:rsid w:val="001406FE"/>
    <w:rsid w:val="00141586"/>
    <w:rsid w:val="00141AB2"/>
    <w:rsid w:val="001425FF"/>
    <w:rsid w:val="00143D03"/>
    <w:rsid w:val="00144732"/>
    <w:rsid w:val="001447BC"/>
    <w:rsid w:val="00145FBA"/>
    <w:rsid w:val="00146D0B"/>
    <w:rsid w:val="001472B0"/>
    <w:rsid w:val="00147E50"/>
    <w:rsid w:val="00150E01"/>
    <w:rsid w:val="00151F0D"/>
    <w:rsid w:val="0015203E"/>
    <w:rsid w:val="00152E49"/>
    <w:rsid w:val="00154A27"/>
    <w:rsid w:val="00154B61"/>
    <w:rsid w:val="00156272"/>
    <w:rsid w:val="00157FC6"/>
    <w:rsid w:val="0016000E"/>
    <w:rsid w:val="00160B06"/>
    <w:rsid w:val="00162318"/>
    <w:rsid w:val="00162BC6"/>
    <w:rsid w:val="00163CB3"/>
    <w:rsid w:val="00163CD6"/>
    <w:rsid w:val="00164121"/>
    <w:rsid w:val="00164513"/>
    <w:rsid w:val="001668B0"/>
    <w:rsid w:val="00166F26"/>
    <w:rsid w:val="00167F57"/>
    <w:rsid w:val="00170A35"/>
    <w:rsid w:val="00171DD7"/>
    <w:rsid w:val="00171EBE"/>
    <w:rsid w:val="00172252"/>
    <w:rsid w:val="00173551"/>
    <w:rsid w:val="001738BB"/>
    <w:rsid w:val="00173A67"/>
    <w:rsid w:val="00174666"/>
    <w:rsid w:val="0017480B"/>
    <w:rsid w:val="00175A6B"/>
    <w:rsid w:val="001760E3"/>
    <w:rsid w:val="00176904"/>
    <w:rsid w:val="00177E55"/>
    <w:rsid w:val="00181759"/>
    <w:rsid w:val="001832B7"/>
    <w:rsid w:val="001835D2"/>
    <w:rsid w:val="00184AE6"/>
    <w:rsid w:val="0018575F"/>
    <w:rsid w:val="00186915"/>
    <w:rsid w:val="00186AA2"/>
    <w:rsid w:val="00190C51"/>
    <w:rsid w:val="00190CA2"/>
    <w:rsid w:val="00190FD6"/>
    <w:rsid w:val="001911C2"/>
    <w:rsid w:val="00191579"/>
    <w:rsid w:val="00191A12"/>
    <w:rsid w:val="00191CBC"/>
    <w:rsid w:val="001924D5"/>
    <w:rsid w:val="001939F1"/>
    <w:rsid w:val="0019477E"/>
    <w:rsid w:val="001947D4"/>
    <w:rsid w:val="00195246"/>
    <w:rsid w:val="0019596D"/>
    <w:rsid w:val="0019615B"/>
    <w:rsid w:val="001976DA"/>
    <w:rsid w:val="00197DAB"/>
    <w:rsid w:val="001A0773"/>
    <w:rsid w:val="001A0B44"/>
    <w:rsid w:val="001A148A"/>
    <w:rsid w:val="001A24D0"/>
    <w:rsid w:val="001A26A1"/>
    <w:rsid w:val="001A2C00"/>
    <w:rsid w:val="001A395A"/>
    <w:rsid w:val="001A3ADF"/>
    <w:rsid w:val="001A4416"/>
    <w:rsid w:val="001A56E8"/>
    <w:rsid w:val="001A5778"/>
    <w:rsid w:val="001A709B"/>
    <w:rsid w:val="001A7664"/>
    <w:rsid w:val="001A7FCD"/>
    <w:rsid w:val="001B0213"/>
    <w:rsid w:val="001B0EFF"/>
    <w:rsid w:val="001B21CF"/>
    <w:rsid w:val="001B236C"/>
    <w:rsid w:val="001B31FE"/>
    <w:rsid w:val="001B4A6C"/>
    <w:rsid w:val="001B52E5"/>
    <w:rsid w:val="001B5A2C"/>
    <w:rsid w:val="001B5CCD"/>
    <w:rsid w:val="001B6375"/>
    <w:rsid w:val="001B649D"/>
    <w:rsid w:val="001B79D2"/>
    <w:rsid w:val="001C205A"/>
    <w:rsid w:val="001C229B"/>
    <w:rsid w:val="001C24DC"/>
    <w:rsid w:val="001C296B"/>
    <w:rsid w:val="001C397B"/>
    <w:rsid w:val="001C451E"/>
    <w:rsid w:val="001C497A"/>
    <w:rsid w:val="001C62EF"/>
    <w:rsid w:val="001C732F"/>
    <w:rsid w:val="001C7E14"/>
    <w:rsid w:val="001D1819"/>
    <w:rsid w:val="001D1B35"/>
    <w:rsid w:val="001D268C"/>
    <w:rsid w:val="001D351E"/>
    <w:rsid w:val="001D3B4E"/>
    <w:rsid w:val="001D3C14"/>
    <w:rsid w:val="001D5D6B"/>
    <w:rsid w:val="001E12F3"/>
    <w:rsid w:val="001E13A6"/>
    <w:rsid w:val="001E16F5"/>
    <w:rsid w:val="001E37FE"/>
    <w:rsid w:val="001E46AB"/>
    <w:rsid w:val="001E66D6"/>
    <w:rsid w:val="001E6D0D"/>
    <w:rsid w:val="001E7647"/>
    <w:rsid w:val="001E7D5D"/>
    <w:rsid w:val="001F21E3"/>
    <w:rsid w:val="001F2A79"/>
    <w:rsid w:val="001F3312"/>
    <w:rsid w:val="001F449E"/>
    <w:rsid w:val="001F6FE9"/>
    <w:rsid w:val="001F7737"/>
    <w:rsid w:val="001F7F14"/>
    <w:rsid w:val="00200290"/>
    <w:rsid w:val="002002A0"/>
    <w:rsid w:val="00201760"/>
    <w:rsid w:val="00201C5F"/>
    <w:rsid w:val="00201E35"/>
    <w:rsid w:val="00203930"/>
    <w:rsid w:val="00203F63"/>
    <w:rsid w:val="002052EA"/>
    <w:rsid w:val="002056B5"/>
    <w:rsid w:val="00206D20"/>
    <w:rsid w:val="00211D38"/>
    <w:rsid w:val="002143B5"/>
    <w:rsid w:val="00216568"/>
    <w:rsid w:val="00221517"/>
    <w:rsid w:val="00221F83"/>
    <w:rsid w:val="002237EA"/>
    <w:rsid w:val="00224572"/>
    <w:rsid w:val="002248C4"/>
    <w:rsid w:val="00225768"/>
    <w:rsid w:val="002257AE"/>
    <w:rsid w:val="002263D9"/>
    <w:rsid w:val="0022641C"/>
    <w:rsid w:val="0022672C"/>
    <w:rsid w:val="00226A6B"/>
    <w:rsid w:val="0022786D"/>
    <w:rsid w:val="0022AE09"/>
    <w:rsid w:val="002317AE"/>
    <w:rsid w:val="00231B35"/>
    <w:rsid w:val="00232CBF"/>
    <w:rsid w:val="0023314D"/>
    <w:rsid w:val="00233DA4"/>
    <w:rsid w:val="00234A5D"/>
    <w:rsid w:val="002365FB"/>
    <w:rsid w:val="0024000C"/>
    <w:rsid w:val="002418E5"/>
    <w:rsid w:val="00241D39"/>
    <w:rsid w:val="0024211D"/>
    <w:rsid w:val="00242569"/>
    <w:rsid w:val="00242F5A"/>
    <w:rsid w:val="0024396C"/>
    <w:rsid w:val="00244197"/>
    <w:rsid w:val="0024521B"/>
    <w:rsid w:val="00246DDC"/>
    <w:rsid w:val="002473E6"/>
    <w:rsid w:val="00250139"/>
    <w:rsid w:val="00252940"/>
    <w:rsid w:val="00252CA4"/>
    <w:rsid w:val="00256A52"/>
    <w:rsid w:val="00256B56"/>
    <w:rsid w:val="00256FC3"/>
    <w:rsid w:val="00257366"/>
    <w:rsid w:val="00261342"/>
    <w:rsid w:val="002624B3"/>
    <w:rsid w:val="0026380B"/>
    <w:rsid w:val="00263B90"/>
    <w:rsid w:val="0026462D"/>
    <w:rsid w:val="00265002"/>
    <w:rsid w:val="00266317"/>
    <w:rsid w:val="00266D89"/>
    <w:rsid w:val="00267448"/>
    <w:rsid w:val="0026755F"/>
    <w:rsid w:val="002676D4"/>
    <w:rsid w:val="00267B69"/>
    <w:rsid w:val="00267B88"/>
    <w:rsid w:val="00267DF5"/>
    <w:rsid w:val="00270573"/>
    <w:rsid w:val="00273BB9"/>
    <w:rsid w:val="002747C7"/>
    <w:rsid w:val="0028023C"/>
    <w:rsid w:val="00281146"/>
    <w:rsid w:val="002823F2"/>
    <w:rsid w:val="00284346"/>
    <w:rsid w:val="00284C33"/>
    <w:rsid w:val="00286597"/>
    <w:rsid w:val="00287B02"/>
    <w:rsid w:val="00287DB0"/>
    <w:rsid w:val="00290EDB"/>
    <w:rsid w:val="002914C4"/>
    <w:rsid w:val="0029280D"/>
    <w:rsid w:val="00292E06"/>
    <w:rsid w:val="002938F1"/>
    <w:rsid w:val="0029680E"/>
    <w:rsid w:val="00296933"/>
    <w:rsid w:val="002A167B"/>
    <w:rsid w:val="002A1E7A"/>
    <w:rsid w:val="002A4850"/>
    <w:rsid w:val="002A4B3D"/>
    <w:rsid w:val="002A529E"/>
    <w:rsid w:val="002A52E6"/>
    <w:rsid w:val="002A60F2"/>
    <w:rsid w:val="002A7EFC"/>
    <w:rsid w:val="002A7F35"/>
    <w:rsid w:val="002B0382"/>
    <w:rsid w:val="002B2B6D"/>
    <w:rsid w:val="002B357D"/>
    <w:rsid w:val="002B453F"/>
    <w:rsid w:val="002B6091"/>
    <w:rsid w:val="002B7B28"/>
    <w:rsid w:val="002C022E"/>
    <w:rsid w:val="002C08E0"/>
    <w:rsid w:val="002C34B1"/>
    <w:rsid w:val="002C453E"/>
    <w:rsid w:val="002C4732"/>
    <w:rsid w:val="002C5566"/>
    <w:rsid w:val="002C635A"/>
    <w:rsid w:val="002C6AEF"/>
    <w:rsid w:val="002C6EA3"/>
    <w:rsid w:val="002C74D7"/>
    <w:rsid w:val="002C7868"/>
    <w:rsid w:val="002D04AB"/>
    <w:rsid w:val="002D23D7"/>
    <w:rsid w:val="002D3935"/>
    <w:rsid w:val="002D45D5"/>
    <w:rsid w:val="002D608B"/>
    <w:rsid w:val="002D6E39"/>
    <w:rsid w:val="002D7769"/>
    <w:rsid w:val="002E38AF"/>
    <w:rsid w:val="002E4198"/>
    <w:rsid w:val="002E41C8"/>
    <w:rsid w:val="002E6EA1"/>
    <w:rsid w:val="002E7687"/>
    <w:rsid w:val="002F0FDA"/>
    <w:rsid w:val="002F22D1"/>
    <w:rsid w:val="002F3522"/>
    <w:rsid w:val="002F381B"/>
    <w:rsid w:val="002F398E"/>
    <w:rsid w:val="002F3AE7"/>
    <w:rsid w:val="002F5AE1"/>
    <w:rsid w:val="002F5D92"/>
    <w:rsid w:val="002F75EE"/>
    <w:rsid w:val="00300EFC"/>
    <w:rsid w:val="00301FD5"/>
    <w:rsid w:val="00302605"/>
    <w:rsid w:val="00302A76"/>
    <w:rsid w:val="00303C3C"/>
    <w:rsid w:val="00304B62"/>
    <w:rsid w:val="00305445"/>
    <w:rsid w:val="00305C64"/>
    <w:rsid w:val="00305EB6"/>
    <w:rsid w:val="00307855"/>
    <w:rsid w:val="00311229"/>
    <w:rsid w:val="00311998"/>
    <w:rsid w:val="00312B13"/>
    <w:rsid w:val="00313AAD"/>
    <w:rsid w:val="00313E9D"/>
    <w:rsid w:val="00314984"/>
    <w:rsid w:val="0031528C"/>
    <w:rsid w:val="00315BFA"/>
    <w:rsid w:val="00315FE9"/>
    <w:rsid w:val="00316AB5"/>
    <w:rsid w:val="003170AD"/>
    <w:rsid w:val="0031728B"/>
    <w:rsid w:val="00317899"/>
    <w:rsid w:val="003205D4"/>
    <w:rsid w:val="00321166"/>
    <w:rsid w:val="00321B17"/>
    <w:rsid w:val="00321EC2"/>
    <w:rsid w:val="00322D1B"/>
    <w:rsid w:val="00322D90"/>
    <w:rsid w:val="003240B5"/>
    <w:rsid w:val="003244B5"/>
    <w:rsid w:val="0032735C"/>
    <w:rsid w:val="0032797E"/>
    <w:rsid w:val="00327BB1"/>
    <w:rsid w:val="00331DAC"/>
    <w:rsid w:val="00332531"/>
    <w:rsid w:val="0033664C"/>
    <w:rsid w:val="00337446"/>
    <w:rsid w:val="00341CAB"/>
    <w:rsid w:val="003420E1"/>
    <w:rsid w:val="00344F7C"/>
    <w:rsid w:val="0035067B"/>
    <w:rsid w:val="00352509"/>
    <w:rsid w:val="00354FD3"/>
    <w:rsid w:val="00357E2C"/>
    <w:rsid w:val="00360ACC"/>
    <w:rsid w:val="00362040"/>
    <w:rsid w:val="003621CD"/>
    <w:rsid w:val="003624B2"/>
    <w:rsid w:val="003626C4"/>
    <w:rsid w:val="00363BC6"/>
    <w:rsid w:val="00363F3C"/>
    <w:rsid w:val="0036448C"/>
    <w:rsid w:val="003645FD"/>
    <w:rsid w:val="00366122"/>
    <w:rsid w:val="003662B4"/>
    <w:rsid w:val="00371495"/>
    <w:rsid w:val="00371ED6"/>
    <w:rsid w:val="0037276D"/>
    <w:rsid w:val="00374750"/>
    <w:rsid w:val="0037475C"/>
    <w:rsid w:val="00375318"/>
    <w:rsid w:val="0037720A"/>
    <w:rsid w:val="0038062B"/>
    <w:rsid w:val="003816AA"/>
    <w:rsid w:val="00381CA5"/>
    <w:rsid w:val="003820B2"/>
    <w:rsid w:val="00382D94"/>
    <w:rsid w:val="003843A2"/>
    <w:rsid w:val="00384C10"/>
    <w:rsid w:val="00384F4D"/>
    <w:rsid w:val="00385A55"/>
    <w:rsid w:val="00385D2E"/>
    <w:rsid w:val="003864A2"/>
    <w:rsid w:val="00390CB2"/>
    <w:rsid w:val="00391FFB"/>
    <w:rsid w:val="00393751"/>
    <w:rsid w:val="00394653"/>
    <w:rsid w:val="0039638D"/>
    <w:rsid w:val="0039688E"/>
    <w:rsid w:val="003A06A0"/>
    <w:rsid w:val="003A0D37"/>
    <w:rsid w:val="003A11E3"/>
    <w:rsid w:val="003A26CF"/>
    <w:rsid w:val="003A2A2A"/>
    <w:rsid w:val="003A2C14"/>
    <w:rsid w:val="003A3379"/>
    <w:rsid w:val="003A39AD"/>
    <w:rsid w:val="003A484F"/>
    <w:rsid w:val="003A5545"/>
    <w:rsid w:val="003A61D4"/>
    <w:rsid w:val="003A63AE"/>
    <w:rsid w:val="003B263C"/>
    <w:rsid w:val="003B28A0"/>
    <w:rsid w:val="003B31B9"/>
    <w:rsid w:val="003B400D"/>
    <w:rsid w:val="003B41E2"/>
    <w:rsid w:val="003B70AE"/>
    <w:rsid w:val="003B7369"/>
    <w:rsid w:val="003B7BEA"/>
    <w:rsid w:val="003C0E0C"/>
    <w:rsid w:val="003C0F85"/>
    <w:rsid w:val="003C11FA"/>
    <w:rsid w:val="003C25D3"/>
    <w:rsid w:val="003C2DDC"/>
    <w:rsid w:val="003C42C8"/>
    <w:rsid w:val="003C611F"/>
    <w:rsid w:val="003C72B0"/>
    <w:rsid w:val="003C738B"/>
    <w:rsid w:val="003D0D11"/>
    <w:rsid w:val="003D1F0D"/>
    <w:rsid w:val="003D2931"/>
    <w:rsid w:val="003D2F40"/>
    <w:rsid w:val="003D540E"/>
    <w:rsid w:val="003D59D8"/>
    <w:rsid w:val="003D5BF3"/>
    <w:rsid w:val="003D5D86"/>
    <w:rsid w:val="003D6C59"/>
    <w:rsid w:val="003D74FE"/>
    <w:rsid w:val="003E007B"/>
    <w:rsid w:val="003E0E8F"/>
    <w:rsid w:val="003E12EC"/>
    <w:rsid w:val="003E332C"/>
    <w:rsid w:val="003E3D7B"/>
    <w:rsid w:val="003E3EC2"/>
    <w:rsid w:val="003E44EC"/>
    <w:rsid w:val="003E4A06"/>
    <w:rsid w:val="003E5A4A"/>
    <w:rsid w:val="003E64EC"/>
    <w:rsid w:val="003E6A02"/>
    <w:rsid w:val="003E7472"/>
    <w:rsid w:val="003F0119"/>
    <w:rsid w:val="003F06CE"/>
    <w:rsid w:val="003F0B42"/>
    <w:rsid w:val="003F0ED1"/>
    <w:rsid w:val="003F28C9"/>
    <w:rsid w:val="003F416B"/>
    <w:rsid w:val="003F42EF"/>
    <w:rsid w:val="003F537E"/>
    <w:rsid w:val="003F5B00"/>
    <w:rsid w:val="003F7659"/>
    <w:rsid w:val="00401224"/>
    <w:rsid w:val="00402EAA"/>
    <w:rsid w:val="00404DEA"/>
    <w:rsid w:val="0040545B"/>
    <w:rsid w:val="00405B59"/>
    <w:rsid w:val="00407C7C"/>
    <w:rsid w:val="00407CA7"/>
    <w:rsid w:val="004101B3"/>
    <w:rsid w:val="00410D8D"/>
    <w:rsid w:val="00412161"/>
    <w:rsid w:val="00412258"/>
    <w:rsid w:val="00412308"/>
    <w:rsid w:val="00412850"/>
    <w:rsid w:val="00413375"/>
    <w:rsid w:val="0041363F"/>
    <w:rsid w:val="004136FE"/>
    <w:rsid w:val="0041457F"/>
    <w:rsid w:val="0041480A"/>
    <w:rsid w:val="00414891"/>
    <w:rsid w:val="0041513A"/>
    <w:rsid w:val="004154E7"/>
    <w:rsid w:val="00415D9A"/>
    <w:rsid w:val="00416270"/>
    <w:rsid w:val="00416FC0"/>
    <w:rsid w:val="00417E40"/>
    <w:rsid w:val="00421A1B"/>
    <w:rsid w:val="00431B37"/>
    <w:rsid w:val="00432D30"/>
    <w:rsid w:val="00433D92"/>
    <w:rsid w:val="00433FBE"/>
    <w:rsid w:val="00434516"/>
    <w:rsid w:val="00434632"/>
    <w:rsid w:val="00436AFA"/>
    <w:rsid w:val="00437788"/>
    <w:rsid w:val="0044230D"/>
    <w:rsid w:val="00443257"/>
    <w:rsid w:val="004433F7"/>
    <w:rsid w:val="00444318"/>
    <w:rsid w:val="00445EDC"/>
    <w:rsid w:val="00447363"/>
    <w:rsid w:val="004519E2"/>
    <w:rsid w:val="004534DA"/>
    <w:rsid w:val="004541CF"/>
    <w:rsid w:val="004550CF"/>
    <w:rsid w:val="00455E0B"/>
    <w:rsid w:val="00455F8D"/>
    <w:rsid w:val="004561AE"/>
    <w:rsid w:val="00456D8C"/>
    <w:rsid w:val="004572DA"/>
    <w:rsid w:val="004606B5"/>
    <w:rsid w:val="00460996"/>
    <w:rsid w:val="00460E44"/>
    <w:rsid w:val="004613C3"/>
    <w:rsid w:val="00461FDA"/>
    <w:rsid w:val="0046277F"/>
    <w:rsid w:val="00464E1B"/>
    <w:rsid w:val="00464F90"/>
    <w:rsid w:val="004663CE"/>
    <w:rsid w:val="0047029F"/>
    <w:rsid w:val="00470655"/>
    <w:rsid w:val="00470B8E"/>
    <w:rsid w:val="00471438"/>
    <w:rsid w:val="00473320"/>
    <w:rsid w:val="004748F3"/>
    <w:rsid w:val="0047502B"/>
    <w:rsid w:val="004767C3"/>
    <w:rsid w:val="00480288"/>
    <w:rsid w:val="00480AE5"/>
    <w:rsid w:val="004818BC"/>
    <w:rsid w:val="00484697"/>
    <w:rsid w:val="004856A9"/>
    <w:rsid w:val="00485D70"/>
    <w:rsid w:val="00485F38"/>
    <w:rsid w:val="00486F2F"/>
    <w:rsid w:val="00490ED3"/>
    <w:rsid w:val="00490F35"/>
    <w:rsid w:val="00491DA1"/>
    <w:rsid w:val="00491F3D"/>
    <w:rsid w:val="00493BBE"/>
    <w:rsid w:val="00494DC8"/>
    <w:rsid w:val="00496ADF"/>
    <w:rsid w:val="00496FEE"/>
    <w:rsid w:val="004979E1"/>
    <w:rsid w:val="00497AE7"/>
    <w:rsid w:val="004A0472"/>
    <w:rsid w:val="004A04ED"/>
    <w:rsid w:val="004A2CCD"/>
    <w:rsid w:val="004A3BC2"/>
    <w:rsid w:val="004A568E"/>
    <w:rsid w:val="004A5A87"/>
    <w:rsid w:val="004A5C9F"/>
    <w:rsid w:val="004A5F7B"/>
    <w:rsid w:val="004A7138"/>
    <w:rsid w:val="004A744A"/>
    <w:rsid w:val="004A77C9"/>
    <w:rsid w:val="004A7D54"/>
    <w:rsid w:val="004B1272"/>
    <w:rsid w:val="004B267C"/>
    <w:rsid w:val="004B36B4"/>
    <w:rsid w:val="004B46FE"/>
    <w:rsid w:val="004B519B"/>
    <w:rsid w:val="004B6CD8"/>
    <w:rsid w:val="004B7A5E"/>
    <w:rsid w:val="004C07EE"/>
    <w:rsid w:val="004C23FB"/>
    <w:rsid w:val="004C2F3F"/>
    <w:rsid w:val="004C334D"/>
    <w:rsid w:val="004C50A7"/>
    <w:rsid w:val="004C5444"/>
    <w:rsid w:val="004C6FF5"/>
    <w:rsid w:val="004C75D1"/>
    <w:rsid w:val="004C7C89"/>
    <w:rsid w:val="004D0F63"/>
    <w:rsid w:val="004D223A"/>
    <w:rsid w:val="004D40DF"/>
    <w:rsid w:val="004D4BE7"/>
    <w:rsid w:val="004D5220"/>
    <w:rsid w:val="004D657A"/>
    <w:rsid w:val="004D7652"/>
    <w:rsid w:val="004E083A"/>
    <w:rsid w:val="004E0ABD"/>
    <w:rsid w:val="004E145B"/>
    <w:rsid w:val="004E18AD"/>
    <w:rsid w:val="004E5197"/>
    <w:rsid w:val="004E56D4"/>
    <w:rsid w:val="004E6C97"/>
    <w:rsid w:val="004E7883"/>
    <w:rsid w:val="004E7AF9"/>
    <w:rsid w:val="004F07FD"/>
    <w:rsid w:val="004F1B46"/>
    <w:rsid w:val="004F1D0B"/>
    <w:rsid w:val="004F206B"/>
    <w:rsid w:val="004F32C7"/>
    <w:rsid w:val="004F4569"/>
    <w:rsid w:val="004F4F55"/>
    <w:rsid w:val="004F5835"/>
    <w:rsid w:val="004F7062"/>
    <w:rsid w:val="004F753B"/>
    <w:rsid w:val="005016BD"/>
    <w:rsid w:val="00501A1C"/>
    <w:rsid w:val="00502862"/>
    <w:rsid w:val="00503D5A"/>
    <w:rsid w:val="0050658A"/>
    <w:rsid w:val="00506F38"/>
    <w:rsid w:val="00507492"/>
    <w:rsid w:val="0051060A"/>
    <w:rsid w:val="005109F6"/>
    <w:rsid w:val="00510F46"/>
    <w:rsid w:val="00511C9B"/>
    <w:rsid w:val="0051347F"/>
    <w:rsid w:val="00514A99"/>
    <w:rsid w:val="0051529D"/>
    <w:rsid w:val="00515537"/>
    <w:rsid w:val="005169DC"/>
    <w:rsid w:val="005171A0"/>
    <w:rsid w:val="005205BA"/>
    <w:rsid w:val="00521BB1"/>
    <w:rsid w:val="00522C9E"/>
    <w:rsid w:val="0052397B"/>
    <w:rsid w:val="00525372"/>
    <w:rsid w:val="00525481"/>
    <w:rsid w:val="0052644F"/>
    <w:rsid w:val="00530A33"/>
    <w:rsid w:val="0053110B"/>
    <w:rsid w:val="00532CA1"/>
    <w:rsid w:val="00532F44"/>
    <w:rsid w:val="0053429E"/>
    <w:rsid w:val="00535D54"/>
    <w:rsid w:val="00536648"/>
    <w:rsid w:val="00536676"/>
    <w:rsid w:val="0053696B"/>
    <w:rsid w:val="0053717A"/>
    <w:rsid w:val="005415E3"/>
    <w:rsid w:val="00541777"/>
    <w:rsid w:val="005421AD"/>
    <w:rsid w:val="00543AC0"/>
    <w:rsid w:val="00545594"/>
    <w:rsid w:val="0054634D"/>
    <w:rsid w:val="00547144"/>
    <w:rsid w:val="00550759"/>
    <w:rsid w:val="00551088"/>
    <w:rsid w:val="0055114B"/>
    <w:rsid w:val="00551162"/>
    <w:rsid w:val="005516CB"/>
    <w:rsid w:val="00551AA0"/>
    <w:rsid w:val="00552C54"/>
    <w:rsid w:val="00552F8C"/>
    <w:rsid w:val="00553075"/>
    <w:rsid w:val="005558B2"/>
    <w:rsid w:val="00555A3E"/>
    <w:rsid w:val="005566B6"/>
    <w:rsid w:val="005567F9"/>
    <w:rsid w:val="00557827"/>
    <w:rsid w:val="0055782D"/>
    <w:rsid w:val="00561D89"/>
    <w:rsid w:val="00563142"/>
    <w:rsid w:val="00563831"/>
    <w:rsid w:val="00563D71"/>
    <w:rsid w:val="00563F08"/>
    <w:rsid w:val="00565B78"/>
    <w:rsid w:val="0057095D"/>
    <w:rsid w:val="00570A6A"/>
    <w:rsid w:val="005717CD"/>
    <w:rsid w:val="005722E1"/>
    <w:rsid w:val="005725BA"/>
    <w:rsid w:val="00572AEC"/>
    <w:rsid w:val="00572C00"/>
    <w:rsid w:val="00573A21"/>
    <w:rsid w:val="0057404B"/>
    <w:rsid w:val="0057438A"/>
    <w:rsid w:val="00581469"/>
    <w:rsid w:val="005814F2"/>
    <w:rsid w:val="00584247"/>
    <w:rsid w:val="005845C6"/>
    <w:rsid w:val="00585478"/>
    <w:rsid w:val="005875F8"/>
    <w:rsid w:val="00591507"/>
    <w:rsid w:val="00591C77"/>
    <w:rsid w:val="00593042"/>
    <w:rsid w:val="00593142"/>
    <w:rsid w:val="005933AA"/>
    <w:rsid w:val="0059344F"/>
    <w:rsid w:val="00593879"/>
    <w:rsid w:val="00594601"/>
    <w:rsid w:val="00595E16"/>
    <w:rsid w:val="005960CF"/>
    <w:rsid w:val="00596A88"/>
    <w:rsid w:val="00597306"/>
    <w:rsid w:val="00597E64"/>
    <w:rsid w:val="005A1753"/>
    <w:rsid w:val="005A2A89"/>
    <w:rsid w:val="005A3E6C"/>
    <w:rsid w:val="005A4B02"/>
    <w:rsid w:val="005A6726"/>
    <w:rsid w:val="005A777E"/>
    <w:rsid w:val="005A7F3E"/>
    <w:rsid w:val="005B016A"/>
    <w:rsid w:val="005B07DE"/>
    <w:rsid w:val="005B395C"/>
    <w:rsid w:val="005B5B49"/>
    <w:rsid w:val="005B5D2B"/>
    <w:rsid w:val="005B5D76"/>
    <w:rsid w:val="005B6AFA"/>
    <w:rsid w:val="005B7ABF"/>
    <w:rsid w:val="005C1255"/>
    <w:rsid w:val="005C31BB"/>
    <w:rsid w:val="005C4E87"/>
    <w:rsid w:val="005C5424"/>
    <w:rsid w:val="005C65EB"/>
    <w:rsid w:val="005D034C"/>
    <w:rsid w:val="005D158B"/>
    <w:rsid w:val="005D159A"/>
    <w:rsid w:val="005D1A52"/>
    <w:rsid w:val="005D36FC"/>
    <w:rsid w:val="005D3C8F"/>
    <w:rsid w:val="005E05F7"/>
    <w:rsid w:val="005E38A9"/>
    <w:rsid w:val="005E3C4D"/>
    <w:rsid w:val="005E6BAA"/>
    <w:rsid w:val="005E6C6D"/>
    <w:rsid w:val="005E7036"/>
    <w:rsid w:val="005F0601"/>
    <w:rsid w:val="005F0D16"/>
    <w:rsid w:val="005F14E7"/>
    <w:rsid w:val="005F16E8"/>
    <w:rsid w:val="005F24B3"/>
    <w:rsid w:val="005F5CE6"/>
    <w:rsid w:val="005F65D4"/>
    <w:rsid w:val="005F6CC4"/>
    <w:rsid w:val="005F7678"/>
    <w:rsid w:val="006016D4"/>
    <w:rsid w:val="00603566"/>
    <w:rsid w:val="00603666"/>
    <w:rsid w:val="0060483B"/>
    <w:rsid w:val="00605BE8"/>
    <w:rsid w:val="006071ED"/>
    <w:rsid w:val="006075E8"/>
    <w:rsid w:val="006104EB"/>
    <w:rsid w:val="00611B6F"/>
    <w:rsid w:val="00612A74"/>
    <w:rsid w:val="006139BC"/>
    <w:rsid w:val="00613D64"/>
    <w:rsid w:val="00614EB5"/>
    <w:rsid w:val="0061625E"/>
    <w:rsid w:val="00616C0D"/>
    <w:rsid w:val="00617C2F"/>
    <w:rsid w:val="00617D9B"/>
    <w:rsid w:val="00617E4A"/>
    <w:rsid w:val="006205A5"/>
    <w:rsid w:val="006213EA"/>
    <w:rsid w:val="00622308"/>
    <w:rsid w:val="006227C6"/>
    <w:rsid w:val="00623289"/>
    <w:rsid w:val="00624410"/>
    <w:rsid w:val="00624743"/>
    <w:rsid w:val="00626935"/>
    <w:rsid w:val="00627A56"/>
    <w:rsid w:val="0063038F"/>
    <w:rsid w:val="00630F56"/>
    <w:rsid w:val="006316DC"/>
    <w:rsid w:val="0063202D"/>
    <w:rsid w:val="00632262"/>
    <w:rsid w:val="00634646"/>
    <w:rsid w:val="00634793"/>
    <w:rsid w:val="006354C1"/>
    <w:rsid w:val="0063553B"/>
    <w:rsid w:val="006358BB"/>
    <w:rsid w:val="006364B1"/>
    <w:rsid w:val="00637081"/>
    <w:rsid w:val="006371D2"/>
    <w:rsid w:val="006371D3"/>
    <w:rsid w:val="00641F88"/>
    <w:rsid w:val="006448B6"/>
    <w:rsid w:val="00645F8F"/>
    <w:rsid w:val="00646BA7"/>
    <w:rsid w:val="006504B7"/>
    <w:rsid w:val="00651BCC"/>
    <w:rsid w:val="00651F5B"/>
    <w:rsid w:val="00654C3A"/>
    <w:rsid w:val="00655720"/>
    <w:rsid w:val="00655D4F"/>
    <w:rsid w:val="006564CE"/>
    <w:rsid w:val="00656BC3"/>
    <w:rsid w:val="00656F43"/>
    <w:rsid w:val="00660D0B"/>
    <w:rsid w:val="00661567"/>
    <w:rsid w:val="00663200"/>
    <w:rsid w:val="0066475D"/>
    <w:rsid w:val="006658E3"/>
    <w:rsid w:val="00665905"/>
    <w:rsid w:val="00665E26"/>
    <w:rsid w:val="006662F1"/>
    <w:rsid w:val="00666532"/>
    <w:rsid w:val="00667836"/>
    <w:rsid w:val="00670588"/>
    <w:rsid w:val="006712CD"/>
    <w:rsid w:val="00672252"/>
    <w:rsid w:val="006737C3"/>
    <w:rsid w:val="00673E24"/>
    <w:rsid w:val="00675250"/>
    <w:rsid w:val="00675316"/>
    <w:rsid w:val="006777DF"/>
    <w:rsid w:val="006804E4"/>
    <w:rsid w:val="00681A0A"/>
    <w:rsid w:val="00681A17"/>
    <w:rsid w:val="00681A43"/>
    <w:rsid w:val="00681BF7"/>
    <w:rsid w:val="006823F9"/>
    <w:rsid w:val="00684E62"/>
    <w:rsid w:val="00685113"/>
    <w:rsid w:val="00686758"/>
    <w:rsid w:val="00687BFC"/>
    <w:rsid w:val="0069510D"/>
    <w:rsid w:val="006957B5"/>
    <w:rsid w:val="006970D8"/>
    <w:rsid w:val="00697286"/>
    <w:rsid w:val="006A110B"/>
    <w:rsid w:val="006A23B1"/>
    <w:rsid w:val="006A5C83"/>
    <w:rsid w:val="006A5F35"/>
    <w:rsid w:val="006A692D"/>
    <w:rsid w:val="006A6B54"/>
    <w:rsid w:val="006B01AE"/>
    <w:rsid w:val="006B074A"/>
    <w:rsid w:val="006B4A2F"/>
    <w:rsid w:val="006B75E7"/>
    <w:rsid w:val="006C08B7"/>
    <w:rsid w:val="006C1747"/>
    <w:rsid w:val="006C6AAC"/>
    <w:rsid w:val="006C71DF"/>
    <w:rsid w:val="006C76F6"/>
    <w:rsid w:val="006C780E"/>
    <w:rsid w:val="006CC7E5"/>
    <w:rsid w:val="006D0DEE"/>
    <w:rsid w:val="006D2A15"/>
    <w:rsid w:val="006D3BCE"/>
    <w:rsid w:val="006D562F"/>
    <w:rsid w:val="006D57BF"/>
    <w:rsid w:val="006D5E89"/>
    <w:rsid w:val="006D6320"/>
    <w:rsid w:val="006D6DBA"/>
    <w:rsid w:val="006E0B9C"/>
    <w:rsid w:val="006E224A"/>
    <w:rsid w:val="006E259F"/>
    <w:rsid w:val="006E26BB"/>
    <w:rsid w:val="006E2F87"/>
    <w:rsid w:val="006E3B03"/>
    <w:rsid w:val="006E3D39"/>
    <w:rsid w:val="006E4167"/>
    <w:rsid w:val="006E456E"/>
    <w:rsid w:val="006E5BB4"/>
    <w:rsid w:val="006E6778"/>
    <w:rsid w:val="006E6E82"/>
    <w:rsid w:val="006E711C"/>
    <w:rsid w:val="006F110C"/>
    <w:rsid w:val="006F138A"/>
    <w:rsid w:val="006F1A9D"/>
    <w:rsid w:val="006F36FB"/>
    <w:rsid w:val="006F4445"/>
    <w:rsid w:val="006F4930"/>
    <w:rsid w:val="006F5FA7"/>
    <w:rsid w:val="006F611C"/>
    <w:rsid w:val="00700A17"/>
    <w:rsid w:val="00703C84"/>
    <w:rsid w:val="0070445B"/>
    <w:rsid w:val="00706533"/>
    <w:rsid w:val="00707104"/>
    <w:rsid w:val="0070744F"/>
    <w:rsid w:val="007104A8"/>
    <w:rsid w:val="0071269E"/>
    <w:rsid w:val="007141D8"/>
    <w:rsid w:val="007147AF"/>
    <w:rsid w:val="007149FE"/>
    <w:rsid w:val="007153EC"/>
    <w:rsid w:val="00715F37"/>
    <w:rsid w:val="00716128"/>
    <w:rsid w:val="007179D6"/>
    <w:rsid w:val="00720294"/>
    <w:rsid w:val="00721081"/>
    <w:rsid w:val="0072156E"/>
    <w:rsid w:val="00721F8E"/>
    <w:rsid w:val="0072262F"/>
    <w:rsid w:val="00722648"/>
    <w:rsid w:val="007230C2"/>
    <w:rsid w:val="00724FDA"/>
    <w:rsid w:val="007268BA"/>
    <w:rsid w:val="007308A3"/>
    <w:rsid w:val="00731DE0"/>
    <w:rsid w:val="00733B79"/>
    <w:rsid w:val="0073450D"/>
    <w:rsid w:val="007353BA"/>
    <w:rsid w:val="007361D8"/>
    <w:rsid w:val="00736369"/>
    <w:rsid w:val="00736AE2"/>
    <w:rsid w:val="00736FA6"/>
    <w:rsid w:val="00737060"/>
    <w:rsid w:val="00740395"/>
    <w:rsid w:val="00740F13"/>
    <w:rsid w:val="00741469"/>
    <w:rsid w:val="007415E4"/>
    <w:rsid w:val="00742094"/>
    <w:rsid w:val="0074314C"/>
    <w:rsid w:val="0074590F"/>
    <w:rsid w:val="00745B1F"/>
    <w:rsid w:val="007469EB"/>
    <w:rsid w:val="00750F11"/>
    <w:rsid w:val="007527A8"/>
    <w:rsid w:val="0075330E"/>
    <w:rsid w:val="00753DD6"/>
    <w:rsid w:val="00753FC5"/>
    <w:rsid w:val="00754080"/>
    <w:rsid w:val="00754FC2"/>
    <w:rsid w:val="00756EC9"/>
    <w:rsid w:val="00757FE6"/>
    <w:rsid w:val="0076065C"/>
    <w:rsid w:val="0076212A"/>
    <w:rsid w:val="00762D70"/>
    <w:rsid w:val="00764075"/>
    <w:rsid w:val="007672DF"/>
    <w:rsid w:val="00767814"/>
    <w:rsid w:val="00770644"/>
    <w:rsid w:val="007710D2"/>
    <w:rsid w:val="00771E4B"/>
    <w:rsid w:val="0077208C"/>
    <w:rsid w:val="0077235D"/>
    <w:rsid w:val="00772620"/>
    <w:rsid w:val="0077535A"/>
    <w:rsid w:val="007760A8"/>
    <w:rsid w:val="00776357"/>
    <w:rsid w:val="007777FE"/>
    <w:rsid w:val="00781415"/>
    <w:rsid w:val="00783052"/>
    <w:rsid w:val="00783237"/>
    <w:rsid w:val="00783B33"/>
    <w:rsid w:val="00784151"/>
    <w:rsid w:val="00784567"/>
    <w:rsid w:val="00785040"/>
    <w:rsid w:val="007872CD"/>
    <w:rsid w:val="00787B8D"/>
    <w:rsid w:val="00790253"/>
    <w:rsid w:val="00790609"/>
    <w:rsid w:val="00790BD2"/>
    <w:rsid w:val="00790F47"/>
    <w:rsid w:val="00791113"/>
    <w:rsid w:val="00792670"/>
    <w:rsid w:val="00793911"/>
    <w:rsid w:val="00793D6B"/>
    <w:rsid w:val="00796D28"/>
    <w:rsid w:val="00797461"/>
    <w:rsid w:val="007A14AD"/>
    <w:rsid w:val="007A1520"/>
    <w:rsid w:val="007A18DC"/>
    <w:rsid w:val="007A2023"/>
    <w:rsid w:val="007A20E9"/>
    <w:rsid w:val="007A3723"/>
    <w:rsid w:val="007A4CD8"/>
    <w:rsid w:val="007A7ECD"/>
    <w:rsid w:val="007B02CE"/>
    <w:rsid w:val="007B0F28"/>
    <w:rsid w:val="007B1D79"/>
    <w:rsid w:val="007B1FE1"/>
    <w:rsid w:val="007B38CC"/>
    <w:rsid w:val="007B3EF3"/>
    <w:rsid w:val="007B49D6"/>
    <w:rsid w:val="007B55F5"/>
    <w:rsid w:val="007B5691"/>
    <w:rsid w:val="007B6599"/>
    <w:rsid w:val="007B6AAE"/>
    <w:rsid w:val="007B786E"/>
    <w:rsid w:val="007C0040"/>
    <w:rsid w:val="007C02C0"/>
    <w:rsid w:val="007C1621"/>
    <w:rsid w:val="007C26A3"/>
    <w:rsid w:val="007C538F"/>
    <w:rsid w:val="007C5ACA"/>
    <w:rsid w:val="007C5B05"/>
    <w:rsid w:val="007C5C8B"/>
    <w:rsid w:val="007C6323"/>
    <w:rsid w:val="007D0DC7"/>
    <w:rsid w:val="007D34A1"/>
    <w:rsid w:val="007D3FAE"/>
    <w:rsid w:val="007D4315"/>
    <w:rsid w:val="007D48F4"/>
    <w:rsid w:val="007D5629"/>
    <w:rsid w:val="007D7FB5"/>
    <w:rsid w:val="007E0A30"/>
    <w:rsid w:val="007E1F2F"/>
    <w:rsid w:val="007E259D"/>
    <w:rsid w:val="007E2CBB"/>
    <w:rsid w:val="007E4C17"/>
    <w:rsid w:val="007E4D6C"/>
    <w:rsid w:val="007E5B6E"/>
    <w:rsid w:val="007E5C76"/>
    <w:rsid w:val="007E6DD7"/>
    <w:rsid w:val="007E7D10"/>
    <w:rsid w:val="007F0671"/>
    <w:rsid w:val="007F13DA"/>
    <w:rsid w:val="007F1C89"/>
    <w:rsid w:val="007F584B"/>
    <w:rsid w:val="007F67CD"/>
    <w:rsid w:val="007F7467"/>
    <w:rsid w:val="007F74EB"/>
    <w:rsid w:val="007F79A1"/>
    <w:rsid w:val="008004E9"/>
    <w:rsid w:val="00801109"/>
    <w:rsid w:val="00801AF7"/>
    <w:rsid w:val="008021C7"/>
    <w:rsid w:val="00803686"/>
    <w:rsid w:val="00804E26"/>
    <w:rsid w:val="00805800"/>
    <w:rsid w:val="0081174E"/>
    <w:rsid w:val="0081238B"/>
    <w:rsid w:val="00812CDD"/>
    <w:rsid w:val="008134E2"/>
    <w:rsid w:val="008136A2"/>
    <w:rsid w:val="008136C8"/>
    <w:rsid w:val="00813BEA"/>
    <w:rsid w:val="00814C04"/>
    <w:rsid w:val="0081709A"/>
    <w:rsid w:val="00820AFA"/>
    <w:rsid w:val="00820FB0"/>
    <w:rsid w:val="0082126D"/>
    <w:rsid w:val="008236A4"/>
    <w:rsid w:val="00824672"/>
    <w:rsid w:val="00824B68"/>
    <w:rsid w:val="00824BAF"/>
    <w:rsid w:val="008250BA"/>
    <w:rsid w:val="00826A23"/>
    <w:rsid w:val="00826D3C"/>
    <w:rsid w:val="00826DE0"/>
    <w:rsid w:val="008277B6"/>
    <w:rsid w:val="00827866"/>
    <w:rsid w:val="00827A9B"/>
    <w:rsid w:val="00827C7D"/>
    <w:rsid w:val="008300ED"/>
    <w:rsid w:val="00830478"/>
    <w:rsid w:val="008306AE"/>
    <w:rsid w:val="008320EE"/>
    <w:rsid w:val="008330EB"/>
    <w:rsid w:val="00833521"/>
    <w:rsid w:val="00833538"/>
    <w:rsid w:val="0083398D"/>
    <w:rsid w:val="0083412D"/>
    <w:rsid w:val="00835138"/>
    <w:rsid w:val="0083519F"/>
    <w:rsid w:val="008367D6"/>
    <w:rsid w:val="00836ADB"/>
    <w:rsid w:val="0084337D"/>
    <w:rsid w:val="008434C8"/>
    <w:rsid w:val="00845BAE"/>
    <w:rsid w:val="00845F87"/>
    <w:rsid w:val="00846417"/>
    <w:rsid w:val="00851519"/>
    <w:rsid w:val="0085203F"/>
    <w:rsid w:val="00852403"/>
    <w:rsid w:val="00852688"/>
    <w:rsid w:val="00852D3C"/>
    <w:rsid w:val="008537AD"/>
    <w:rsid w:val="00853AC9"/>
    <w:rsid w:val="00854067"/>
    <w:rsid w:val="00855294"/>
    <w:rsid w:val="00856EB1"/>
    <w:rsid w:val="0086021E"/>
    <w:rsid w:val="008608B6"/>
    <w:rsid w:val="008611FB"/>
    <w:rsid w:val="008613D6"/>
    <w:rsid w:val="00861932"/>
    <w:rsid w:val="0086282F"/>
    <w:rsid w:val="00864380"/>
    <w:rsid w:val="00864778"/>
    <w:rsid w:val="008652C0"/>
    <w:rsid w:val="008657D0"/>
    <w:rsid w:val="008660B5"/>
    <w:rsid w:val="008660B9"/>
    <w:rsid w:val="0086619B"/>
    <w:rsid w:val="00867712"/>
    <w:rsid w:val="00867B68"/>
    <w:rsid w:val="00871954"/>
    <w:rsid w:val="0087246A"/>
    <w:rsid w:val="008728AA"/>
    <w:rsid w:val="00872945"/>
    <w:rsid w:val="008729E7"/>
    <w:rsid w:val="00873880"/>
    <w:rsid w:val="00875895"/>
    <w:rsid w:val="008768F5"/>
    <w:rsid w:val="00876C15"/>
    <w:rsid w:val="00876ECC"/>
    <w:rsid w:val="00877171"/>
    <w:rsid w:val="00877A22"/>
    <w:rsid w:val="00880525"/>
    <w:rsid w:val="00880F93"/>
    <w:rsid w:val="00881A1C"/>
    <w:rsid w:val="0088306A"/>
    <w:rsid w:val="00883DF3"/>
    <w:rsid w:val="00884360"/>
    <w:rsid w:val="008857F0"/>
    <w:rsid w:val="00885C1A"/>
    <w:rsid w:val="0088651F"/>
    <w:rsid w:val="00886BC6"/>
    <w:rsid w:val="008877DE"/>
    <w:rsid w:val="008909F5"/>
    <w:rsid w:val="00891542"/>
    <w:rsid w:val="00891756"/>
    <w:rsid w:val="008923EF"/>
    <w:rsid w:val="00892911"/>
    <w:rsid w:val="00893152"/>
    <w:rsid w:val="00894C37"/>
    <w:rsid w:val="00897CE9"/>
    <w:rsid w:val="00897F7C"/>
    <w:rsid w:val="008A068F"/>
    <w:rsid w:val="008A1481"/>
    <w:rsid w:val="008A2880"/>
    <w:rsid w:val="008A296B"/>
    <w:rsid w:val="008A4999"/>
    <w:rsid w:val="008B0666"/>
    <w:rsid w:val="008B109D"/>
    <w:rsid w:val="008B1812"/>
    <w:rsid w:val="008B3511"/>
    <w:rsid w:val="008B42B2"/>
    <w:rsid w:val="008B465D"/>
    <w:rsid w:val="008B5226"/>
    <w:rsid w:val="008B5573"/>
    <w:rsid w:val="008B74C6"/>
    <w:rsid w:val="008C0D96"/>
    <w:rsid w:val="008C15BE"/>
    <w:rsid w:val="008C282D"/>
    <w:rsid w:val="008C2B2E"/>
    <w:rsid w:val="008C467B"/>
    <w:rsid w:val="008C4F01"/>
    <w:rsid w:val="008C78E1"/>
    <w:rsid w:val="008D044D"/>
    <w:rsid w:val="008D07D4"/>
    <w:rsid w:val="008D0D64"/>
    <w:rsid w:val="008D1400"/>
    <w:rsid w:val="008D182A"/>
    <w:rsid w:val="008D3342"/>
    <w:rsid w:val="008E0517"/>
    <w:rsid w:val="008E0525"/>
    <w:rsid w:val="008E0C21"/>
    <w:rsid w:val="008E32F9"/>
    <w:rsid w:val="008E3C68"/>
    <w:rsid w:val="008E3FDA"/>
    <w:rsid w:val="008E42AB"/>
    <w:rsid w:val="008E45B5"/>
    <w:rsid w:val="008E52FE"/>
    <w:rsid w:val="008E57BC"/>
    <w:rsid w:val="008E7191"/>
    <w:rsid w:val="008F038C"/>
    <w:rsid w:val="008F0758"/>
    <w:rsid w:val="008F09EB"/>
    <w:rsid w:val="008F2B47"/>
    <w:rsid w:val="008F3D9F"/>
    <w:rsid w:val="008F4834"/>
    <w:rsid w:val="008F4920"/>
    <w:rsid w:val="008F4E01"/>
    <w:rsid w:val="008F67B1"/>
    <w:rsid w:val="008F693B"/>
    <w:rsid w:val="008F7458"/>
    <w:rsid w:val="009005EE"/>
    <w:rsid w:val="00900F6B"/>
    <w:rsid w:val="0090167C"/>
    <w:rsid w:val="00901A64"/>
    <w:rsid w:val="00901CB3"/>
    <w:rsid w:val="009021DF"/>
    <w:rsid w:val="009033C6"/>
    <w:rsid w:val="00904E35"/>
    <w:rsid w:val="00905039"/>
    <w:rsid w:val="00905C28"/>
    <w:rsid w:val="00905F36"/>
    <w:rsid w:val="009060AF"/>
    <w:rsid w:val="009065E2"/>
    <w:rsid w:val="00906C2B"/>
    <w:rsid w:val="009072D0"/>
    <w:rsid w:val="00910AEF"/>
    <w:rsid w:val="00910FEC"/>
    <w:rsid w:val="00911526"/>
    <w:rsid w:val="00911978"/>
    <w:rsid w:val="00911AA4"/>
    <w:rsid w:val="00911F12"/>
    <w:rsid w:val="00912E1E"/>
    <w:rsid w:val="00912EDE"/>
    <w:rsid w:val="009147C5"/>
    <w:rsid w:val="00916677"/>
    <w:rsid w:val="00917EBC"/>
    <w:rsid w:val="009200CB"/>
    <w:rsid w:val="0092085A"/>
    <w:rsid w:val="00921324"/>
    <w:rsid w:val="00921685"/>
    <w:rsid w:val="00921C39"/>
    <w:rsid w:val="00921C7D"/>
    <w:rsid w:val="00922BD6"/>
    <w:rsid w:val="00923D73"/>
    <w:rsid w:val="009245F7"/>
    <w:rsid w:val="00925069"/>
    <w:rsid w:val="00925AA7"/>
    <w:rsid w:val="0092746B"/>
    <w:rsid w:val="00927AAD"/>
    <w:rsid w:val="009302AB"/>
    <w:rsid w:val="009313AE"/>
    <w:rsid w:val="009329D4"/>
    <w:rsid w:val="00932CFF"/>
    <w:rsid w:val="009334A9"/>
    <w:rsid w:val="00934600"/>
    <w:rsid w:val="0093557E"/>
    <w:rsid w:val="00940EEC"/>
    <w:rsid w:val="009412E3"/>
    <w:rsid w:val="009424F2"/>
    <w:rsid w:val="00942797"/>
    <w:rsid w:val="0094398D"/>
    <w:rsid w:val="00945FCE"/>
    <w:rsid w:val="009461F6"/>
    <w:rsid w:val="00946810"/>
    <w:rsid w:val="00946BBC"/>
    <w:rsid w:val="00946EE4"/>
    <w:rsid w:val="00950456"/>
    <w:rsid w:val="00950A37"/>
    <w:rsid w:val="009531EB"/>
    <w:rsid w:val="00953B8A"/>
    <w:rsid w:val="009541D4"/>
    <w:rsid w:val="0095460E"/>
    <w:rsid w:val="00954C66"/>
    <w:rsid w:val="00954D27"/>
    <w:rsid w:val="00956E1D"/>
    <w:rsid w:val="0095777A"/>
    <w:rsid w:val="00960DF2"/>
    <w:rsid w:val="0096250A"/>
    <w:rsid w:val="00963CEB"/>
    <w:rsid w:val="00966760"/>
    <w:rsid w:val="00967576"/>
    <w:rsid w:val="009675D2"/>
    <w:rsid w:val="00970104"/>
    <w:rsid w:val="0097088F"/>
    <w:rsid w:val="009717AE"/>
    <w:rsid w:val="00971DC9"/>
    <w:rsid w:val="00971E08"/>
    <w:rsid w:val="0097464A"/>
    <w:rsid w:val="0097599B"/>
    <w:rsid w:val="00976414"/>
    <w:rsid w:val="00976D75"/>
    <w:rsid w:val="0098263F"/>
    <w:rsid w:val="009829FA"/>
    <w:rsid w:val="00986452"/>
    <w:rsid w:val="0098696E"/>
    <w:rsid w:val="0098770D"/>
    <w:rsid w:val="00990656"/>
    <w:rsid w:val="00990A8E"/>
    <w:rsid w:val="00991F11"/>
    <w:rsid w:val="009932E8"/>
    <w:rsid w:val="0099361F"/>
    <w:rsid w:val="00994071"/>
    <w:rsid w:val="0099457E"/>
    <w:rsid w:val="00994CC9"/>
    <w:rsid w:val="00995BCD"/>
    <w:rsid w:val="00996764"/>
    <w:rsid w:val="009A003A"/>
    <w:rsid w:val="009A13DC"/>
    <w:rsid w:val="009A1F44"/>
    <w:rsid w:val="009A2AAD"/>
    <w:rsid w:val="009A4AED"/>
    <w:rsid w:val="009A6F6A"/>
    <w:rsid w:val="009B0B1F"/>
    <w:rsid w:val="009B3609"/>
    <w:rsid w:val="009B5590"/>
    <w:rsid w:val="009B5AA7"/>
    <w:rsid w:val="009B6A79"/>
    <w:rsid w:val="009C02C6"/>
    <w:rsid w:val="009C0ABD"/>
    <w:rsid w:val="009C0DEB"/>
    <w:rsid w:val="009C10CE"/>
    <w:rsid w:val="009C3CAE"/>
    <w:rsid w:val="009C3E11"/>
    <w:rsid w:val="009C422F"/>
    <w:rsid w:val="009C59B1"/>
    <w:rsid w:val="009C7A74"/>
    <w:rsid w:val="009C7D00"/>
    <w:rsid w:val="009D0639"/>
    <w:rsid w:val="009D48F0"/>
    <w:rsid w:val="009D62B6"/>
    <w:rsid w:val="009D6D0E"/>
    <w:rsid w:val="009E0E40"/>
    <w:rsid w:val="009E1218"/>
    <w:rsid w:val="009E15EF"/>
    <w:rsid w:val="009E1A69"/>
    <w:rsid w:val="009E283F"/>
    <w:rsid w:val="009E3242"/>
    <w:rsid w:val="009E3E27"/>
    <w:rsid w:val="009E4D1B"/>
    <w:rsid w:val="009E4FDF"/>
    <w:rsid w:val="009E6DE1"/>
    <w:rsid w:val="009E708C"/>
    <w:rsid w:val="009E75D9"/>
    <w:rsid w:val="009F0F7F"/>
    <w:rsid w:val="009F100D"/>
    <w:rsid w:val="009F2674"/>
    <w:rsid w:val="009F3712"/>
    <w:rsid w:val="009F39C7"/>
    <w:rsid w:val="009F51D1"/>
    <w:rsid w:val="009F591E"/>
    <w:rsid w:val="009F6FA9"/>
    <w:rsid w:val="009F6FAE"/>
    <w:rsid w:val="009F713D"/>
    <w:rsid w:val="00A00CF9"/>
    <w:rsid w:val="00A01A2A"/>
    <w:rsid w:val="00A025B9"/>
    <w:rsid w:val="00A02E9E"/>
    <w:rsid w:val="00A0308C"/>
    <w:rsid w:val="00A03297"/>
    <w:rsid w:val="00A036D0"/>
    <w:rsid w:val="00A0443A"/>
    <w:rsid w:val="00A04CB5"/>
    <w:rsid w:val="00A06631"/>
    <w:rsid w:val="00A0706F"/>
    <w:rsid w:val="00A07206"/>
    <w:rsid w:val="00A12F96"/>
    <w:rsid w:val="00A13034"/>
    <w:rsid w:val="00A14F57"/>
    <w:rsid w:val="00A16943"/>
    <w:rsid w:val="00A220BB"/>
    <w:rsid w:val="00A23AAB"/>
    <w:rsid w:val="00A24BC8"/>
    <w:rsid w:val="00A254A7"/>
    <w:rsid w:val="00A256FE"/>
    <w:rsid w:val="00A25A32"/>
    <w:rsid w:val="00A25FBD"/>
    <w:rsid w:val="00A26225"/>
    <w:rsid w:val="00A26591"/>
    <w:rsid w:val="00A26780"/>
    <w:rsid w:val="00A2710F"/>
    <w:rsid w:val="00A272B8"/>
    <w:rsid w:val="00A308B8"/>
    <w:rsid w:val="00A315ED"/>
    <w:rsid w:val="00A3301E"/>
    <w:rsid w:val="00A330D2"/>
    <w:rsid w:val="00A33D27"/>
    <w:rsid w:val="00A35812"/>
    <w:rsid w:val="00A35DE3"/>
    <w:rsid w:val="00A40199"/>
    <w:rsid w:val="00A40D1A"/>
    <w:rsid w:val="00A43197"/>
    <w:rsid w:val="00A43D86"/>
    <w:rsid w:val="00A43E1D"/>
    <w:rsid w:val="00A45B38"/>
    <w:rsid w:val="00A47584"/>
    <w:rsid w:val="00A5085E"/>
    <w:rsid w:val="00A50D9A"/>
    <w:rsid w:val="00A525BA"/>
    <w:rsid w:val="00A53B68"/>
    <w:rsid w:val="00A571AD"/>
    <w:rsid w:val="00A57EBB"/>
    <w:rsid w:val="00A60471"/>
    <w:rsid w:val="00A618E3"/>
    <w:rsid w:val="00A63D5D"/>
    <w:rsid w:val="00A66266"/>
    <w:rsid w:val="00A6686B"/>
    <w:rsid w:val="00A66B39"/>
    <w:rsid w:val="00A6721C"/>
    <w:rsid w:val="00A672AA"/>
    <w:rsid w:val="00A70835"/>
    <w:rsid w:val="00A734EE"/>
    <w:rsid w:val="00A73CD6"/>
    <w:rsid w:val="00A74C5E"/>
    <w:rsid w:val="00A75475"/>
    <w:rsid w:val="00A75ED3"/>
    <w:rsid w:val="00A77204"/>
    <w:rsid w:val="00A80456"/>
    <w:rsid w:val="00A806FF"/>
    <w:rsid w:val="00A80D26"/>
    <w:rsid w:val="00A80FBF"/>
    <w:rsid w:val="00A82ECB"/>
    <w:rsid w:val="00A83823"/>
    <w:rsid w:val="00A85CAF"/>
    <w:rsid w:val="00A875B3"/>
    <w:rsid w:val="00A87D00"/>
    <w:rsid w:val="00A91706"/>
    <w:rsid w:val="00A93214"/>
    <w:rsid w:val="00A93F01"/>
    <w:rsid w:val="00A93FFC"/>
    <w:rsid w:val="00A94AC8"/>
    <w:rsid w:val="00A96ECA"/>
    <w:rsid w:val="00AA038A"/>
    <w:rsid w:val="00AA1B00"/>
    <w:rsid w:val="00AA21E8"/>
    <w:rsid w:val="00AA232A"/>
    <w:rsid w:val="00AA355B"/>
    <w:rsid w:val="00AA3DB4"/>
    <w:rsid w:val="00AA45ED"/>
    <w:rsid w:val="00AA4A69"/>
    <w:rsid w:val="00AA50E7"/>
    <w:rsid w:val="00AA54E0"/>
    <w:rsid w:val="00AA5550"/>
    <w:rsid w:val="00AA63B3"/>
    <w:rsid w:val="00AA727B"/>
    <w:rsid w:val="00AA79F1"/>
    <w:rsid w:val="00AB0ACA"/>
    <w:rsid w:val="00AB1324"/>
    <w:rsid w:val="00AB1969"/>
    <w:rsid w:val="00AB20AF"/>
    <w:rsid w:val="00AB21B0"/>
    <w:rsid w:val="00AB2F46"/>
    <w:rsid w:val="00AB2FAF"/>
    <w:rsid w:val="00AB30BA"/>
    <w:rsid w:val="00AB368C"/>
    <w:rsid w:val="00AB3BF6"/>
    <w:rsid w:val="00AB3C6D"/>
    <w:rsid w:val="00AB4F74"/>
    <w:rsid w:val="00AB6742"/>
    <w:rsid w:val="00AB680F"/>
    <w:rsid w:val="00AB68A4"/>
    <w:rsid w:val="00AC1666"/>
    <w:rsid w:val="00AC16AA"/>
    <w:rsid w:val="00AC19F5"/>
    <w:rsid w:val="00AC369A"/>
    <w:rsid w:val="00AC4157"/>
    <w:rsid w:val="00AC542B"/>
    <w:rsid w:val="00AC55F9"/>
    <w:rsid w:val="00AC5BEB"/>
    <w:rsid w:val="00AC5EA6"/>
    <w:rsid w:val="00AC61C8"/>
    <w:rsid w:val="00AC6A8B"/>
    <w:rsid w:val="00AD2449"/>
    <w:rsid w:val="00AD285B"/>
    <w:rsid w:val="00AD323B"/>
    <w:rsid w:val="00AD4499"/>
    <w:rsid w:val="00AD450A"/>
    <w:rsid w:val="00AD472A"/>
    <w:rsid w:val="00AD5F1F"/>
    <w:rsid w:val="00AD6B7D"/>
    <w:rsid w:val="00AE0BDC"/>
    <w:rsid w:val="00AE27A5"/>
    <w:rsid w:val="00AE42B8"/>
    <w:rsid w:val="00AE5A72"/>
    <w:rsid w:val="00AE78E4"/>
    <w:rsid w:val="00AE7BB1"/>
    <w:rsid w:val="00AE7CAF"/>
    <w:rsid w:val="00AE7CEC"/>
    <w:rsid w:val="00AF24CD"/>
    <w:rsid w:val="00AF3C3B"/>
    <w:rsid w:val="00AF4387"/>
    <w:rsid w:val="00AF440D"/>
    <w:rsid w:val="00AF5571"/>
    <w:rsid w:val="00AF5CBB"/>
    <w:rsid w:val="00AF7146"/>
    <w:rsid w:val="00AF73BF"/>
    <w:rsid w:val="00B013C8"/>
    <w:rsid w:val="00B02854"/>
    <w:rsid w:val="00B02CB7"/>
    <w:rsid w:val="00B03865"/>
    <w:rsid w:val="00B03EE6"/>
    <w:rsid w:val="00B04296"/>
    <w:rsid w:val="00B04560"/>
    <w:rsid w:val="00B07023"/>
    <w:rsid w:val="00B07771"/>
    <w:rsid w:val="00B07CA8"/>
    <w:rsid w:val="00B1059B"/>
    <w:rsid w:val="00B11599"/>
    <w:rsid w:val="00B13115"/>
    <w:rsid w:val="00B14021"/>
    <w:rsid w:val="00B14DF8"/>
    <w:rsid w:val="00B17250"/>
    <w:rsid w:val="00B1754A"/>
    <w:rsid w:val="00B20605"/>
    <w:rsid w:val="00B22699"/>
    <w:rsid w:val="00B22B8B"/>
    <w:rsid w:val="00B2469A"/>
    <w:rsid w:val="00B25687"/>
    <w:rsid w:val="00B25E83"/>
    <w:rsid w:val="00B2627E"/>
    <w:rsid w:val="00B26D5D"/>
    <w:rsid w:val="00B3275D"/>
    <w:rsid w:val="00B32B25"/>
    <w:rsid w:val="00B32B61"/>
    <w:rsid w:val="00B32F9B"/>
    <w:rsid w:val="00B33299"/>
    <w:rsid w:val="00B3394F"/>
    <w:rsid w:val="00B3699E"/>
    <w:rsid w:val="00B37F29"/>
    <w:rsid w:val="00B40D00"/>
    <w:rsid w:val="00B41502"/>
    <w:rsid w:val="00B41D4D"/>
    <w:rsid w:val="00B42AB3"/>
    <w:rsid w:val="00B42E2A"/>
    <w:rsid w:val="00B4321A"/>
    <w:rsid w:val="00B46F78"/>
    <w:rsid w:val="00B5026A"/>
    <w:rsid w:val="00B50860"/>
    <w:rsid w:val="00B51D14"/>
    <w:rsid w:val="00B52C05"/>
    <w:rsid w:val="00B53B82"/>
    <w:rsid w:val="00B53D21"/>
    <w:rsid w:val="00B53DDD"/>
    <w:rsid w:val="00B5454D"/>
    <w:rsid w:val="00B5473E"/>
    <w:rsid w:val="00B550CC"/>
    <w:rsid w:val="00B552ED"/>
    <w:rsid w:val="00B57C01"/>
    <w:rsid w:val="00B60031"/>
    <w:rsid w:val="00B6054E"/>
    <w:rsid w:val="00B61D71"/>
    <w:rsid w:val="00B62A97"/>
    <w:rsid w:val="00B62E4F"/>
    <w:rsid w:val="00B630A2"/>
    <w:rsid w:val="00B6357F"/>
    <w:rsid w:val="00B6359C"/>
    <w:rsid w:val="00B63DA4"/>
    <w:rsid w:val="00B644D3"/>
    <w:rsid w:val="00B6480A"/>
    <w:rsid w:val="00B64D98"/>
    <w:rsid w:val="00B655B1"/>
    <w:rsid w:val="00B65A1C"/>
    <w:rsid w:val="00B65B86"/>
    <w:rsid w:val="00B65FB2"/>
    <w:rsid w:val="00B66526"/>
    <w:rsid w:val="00B70965"/>
    <w:rsid w:val="00B70971"/>
    <w:rsid w:val="00B7210D"/>
    <w:rsid w:val="00B7250F"/>
    <w:rsid w:val="00B726B9"/>
    <w:rsid w:val="00B7553B"/>
    <w:rsid w:val="00B755C5"/>
    <w:rsid w:val="00B75BC3"/>
    <w:rsid w:val="00B76054"/>
    <w:rsid w:val="00B81A78"/>
    <w:rsid w:val="00B81D82"/>
    <w:rsid w:val="00B82B07"/>
    <w:rsid w:val="00B84038"/>
    <w:rsid w:val="00B85081"/>
    <w:rsid w:val="00B8552B"/>
    <w:rsid w:val="00B85797"/>
    <w:rsid w:val="00B87173"/>
    <w:rsid w:val="00B90106"/>
    <w:rsid w:val="00B90CEB"/>
    <w:rsid w:val="00B919A4"/>
    <w:rsid w:val="00B91A78"/>
    <w:rsid w:val="00B91E5F"/>
    <w:rsid w:val="00B93621"/>
    <w:rsid w:val="00B957E1"/>
    <w:rsid w:val="00B96AD6"/>
    <w:rsid w:val="00BA23F8"/>
    <w:rsid w:val="00BA357E"/>
    <w:rsid w:val="00BA3F1B"/>
    <w:rsid w:val="00BA4AB3"/>
    <w:rsid w:val="00BA51E1"/>
    <w:rsid w:val="00BA5CCE"/>
    <w:rsid w:val="00BB070C"/>
    <w:rsid w:val="00BB14EE"/>
    <w:rsid w:val="00BB22C0"/>
    <w:rsid w:val="00BB2D40"/>
    <w:rsid w:val="00BB2DB1"/>
    <w:rsid w:val="00BB30E2"/>
    <w:rsid w:val="00BB3373"/>
    <w:rsid w:val="00BB3E60"/>
    <w:rsid w:val="00BB483F"/>
    <w:rsid w:val="00BB49CA"/>
    <w:rsid w:val="00BB562C"/>
    <w:rsid w:val="00BB6ABE"/>
    <w:rsid w:val="00BC0C1D"/>
    <w:rsid w:val="00BC0D7C"/>
    <w:rsid w:val="00BC1E20"/>
    <w:rsid w:val="00BC29B8"/>
    <w:rsid w:val="00BC3009"/>
    <w:rsid w:val="00BC33A5"/>
    <w:rsid w:val="00BC3D88"/>
    <w:rsid w:val="00BC46F1"/>
    <w:rsid w:val="00BC591A"/>
    <w:rsid w:val="00BC594A"/>
    <w:rsid w:val="00BC5EBD"/>
    <w:rsid w:val="00BC63DB"/>
    <w:rsid w:val="00BC70D4"/>
    <w:rsid w:val="00BC7B54"/>
    <w:rsid w:val="00BD0011"/>
    <w:rsid w:val="00BD06E5"/>
    <w:rsid w:val="00BD0D94"/>
    <w:rsid w:val="00BD22EB"/>
    <w:rsid w:val="00BD2F64"/>
    <w:rsid w:val="00BD3212"/>
    <w:rsid w:val="00BD3DA6"/>
    <w:rsid w:val="00BD4C94"/>
    <w:rsid w:val="00BD70F3"/>
    <w:rsid w:val="00BE0288"/>
    <w:rsid w:val="00BE0A1A"/>
    <w:rsid w:val="00BE15F5"/>
    <w:rsid w:val="00BE167E"/>
    <w:rsid w:val="00BE32AD"/>
    <w:rsid w:val="00BE34A5"/>
    <w:rsid w:val="00BE6494"/>
    <w:rsid w:val="00BE6E9C"/>
    <w:rsid w:val="00BF07F2"/>
    <w:rsid w:val="00BF0D0B"/>
    <w:rsid w:val="00BF0FE7"/>
    <w:rsid w:val="00BF1A1C"/>
    <w:rsid w:val="00BF3649"/>
    <w:rsid w:val="00BF3F63"/>
    <w:rsid w:val="00BF43DF"/>
    <w:rsid w:val="00BF4CD9"/>
    <w:rsid w:val="00BF52AC"/>
    <w:rsid w:val="00BF68C0"/>
    <w:rsid w:val="00C00761"/>
    <w:rsid w:val="00C01FB4"/>
    <w:rsid w:val="00C023A8"/>
    <w:rsid w:val="00C039E2"/>
    <w:rsid w:val="00C06D06"/>
    <w:rsid w:val="00C073A9"/>
    <w:rsid w:val="00C07B9C"/>
    <w:rsid w:val="00C10030"/>
    <w:rsid w:val="00C10FE0"/>
    <w:rsid w:val="00C118F0"/>
    <w:rsid w:val="00C133A2"/>
    <w:rsid w:val="00C1451E"/>
    <w:rsid w:val="00C154F0"/>
    <w:rsid w:val="00C15D0B"/>
    <w:rsid w:val="00C15E10"/>
    <w:rsid w:val="00C16502"/>
    <w:rsid w:val="00C17D5E"/>
    <w:rsid w:val="00C21BAB"/>
    <w:rsid w:val="00C22335"/>
    <w:rsid w:val="00C233E6"/>
    <w:rsid w:val="00C23C09"/>
    <w:rsid w:val="00C24447"/>
    <w:rsid w:val="00C25AF2"/>
    <w:rsid w:val="00C266D8"/>
    <w:rsid w:val="00C273E0"/>
    <w:rsid w:val="00C31126"/>
    <w:rsid w:val="00C31164"/>
    <w:rsid w:val="00C31486"/>
    <w:rsid w:val="00C3309F"/>
    <w:rsid w:val="00C33C05"/>
    <w:rsid w:val="00C33E85"/>
    <w:rsid w:val="00C3400D"/>
    <w:rsid w:val="00C35D57"/>
    <w:rsid w:val="00C36C7E"/>
    <w:rsid w:val="00C37702"/>
    <w:rsid w:val="00C37F47"/>
    <w:rsid w:val="00C41693"/>
    <w:rsid w:val="00C42099"/>
    <w:rsid w:val="00C433A6"/>
    <w:rsid w:val="00C435D5"/>
    <w:rsid w:val="00C43972"/>
    <w:rsid w:val="00C451CB"/>
    <w:rsid w:val="00C4538A"/>
    <w:rsid w:val="00C45843"/>
    <w:rsid w:val="00C466E9"/>
    <w:rsid w:val="00C46DC4"/>
    <w:rsid w:val="00C46DCB"/>
    <w:rsid w:val="00C5066C"/>
    <w:rsid w:val="00C51F74"/>
    <w:rsid w:val="00C53C47"/>
    <w:rsid w:val="00C5521F"/>
    <w:rsid w:val="00C558D8"/>
    <w:rsid w:val="00C56431"/>
    <w:rsid w:val="00C61BEA"/>
    <w:rsid w:val="00C62637"/>
    <w:rsid w:val="00C632E8"/>
    <w:rsid w:val="00C65084"/>
    <w:rsid w:val="00C65AC7"/>
    <w:rsid w:val="00C65FDB"/>
    <w:rsid w:val="00C66524"/>
    <w:rsid w:val="00C671E7"/>
    <w:rsid w:val="00C67A3B"/>
    <w:rsid w:val="00C67F6D"/>
    <w:rsid w:val="00C6F881"/>
    <w:rsid w:val="00C72295"/>
    <w:rsid w:val="00C72AA0"/>
    <w:rsid w:val="00C74E07"/>
    <w:rsid w:val="00C75621"/>
    <w:rsid w:val="00C76A86"/>
    <w:rsid w:val="00C77455"/>
    <w:rsid w:val="00C77617"/>
    <w:rsid w:val="00C80C8E"/>
    <w:rsid w:val="00C812FA"/>
    <w:rsid w:val="00C82B29"/>
    <w:rsid w:val="00C82B9D"/>
    <w:rsid w:val="00C8341E"/>
    <w:rsid w:val="00C83E14"/>
    <w:rsid w:val="00C8448B"/>
    <w:rsid w:val="00C850B8"/>
    <w:rsid w:val="00C860FA"/>
    <w:rsid w:val="00C87EB9"/>
    <w:rsid w:val="00C911D3"/>
    <w:rsid w:val="00C91270"/>
    <w:rsid w:val="00C925A2"/>
    <w:rsid w:val="00C92DEB"/>
    <w:rsid w:val="00C93B3E"/>
    <w:rsid w:val="00C93C87"/>
    <w:rsid w:val="00C9588E"/>
    <w:rsid w:val="00C959D9"/>
    <w:rsid w:val="00C96A17"/>
    <w:rsid w:val="00C9736E"/>
    <w:rsid w:val="00C97A45"/>
    <w:rsid w:val="00CA0D22"/>
    <w:rsid w:val="00CA0F1D"/>
    <w:rsid w:val="00CA16F6"/>
    <w:rsid w:val="00CA2599"/>
    <w:rsid w:val="00CA2E41"/>
    <w:rsid w:val="00CA3EA8"/>
    <w:rsid w:val="00CA4792"/>
    <w:rsid w:val="00CA5976"/>
    <w:rsid w:val="00CA640F"/>
    <w:rsid w:val="00CA6AB4"/>
    <w:rsid w:val="00CB0338"/>
    <w:rsid w:val="00CB180C"/>
    <w:rsid w:val="00CB19EE"/>
    <w:rsid w:val="00CB38F4"/>
    <w:rsid w:val="00CB43D0"/>
    <w:rsid w:val="00CB6752"/>
    <w:rsid w:val="00CB6B8B"/>
    <w:rsid w:val="00CB7EB3"/>
    <w:rsid w:val="00CC0D36"/>
    <w:rsid w:val="00CC1C60"/>
    <w:rsid w:val="00CC2DEC"/>
    <w:rsid w:val="00CC51D6"/>
    <w:rsid w:val="00CC53D4"/>
    <w:rsid w:val="00CC554A"/>
    <w:rsid w:val="00CD038D"/>
    <w:rsid w:val="00CD233A"/>
    <w:rsid w:val="00CD2827"/>
    <w:rsid w:val="00CD36BD"/>
    <w:rsid w:val="00CD43F6"/>
    <w:rsid w:val="00CE0573"/>
    <w:rsid w:val="00CE0775"/>
    <w:rsid w:val="00CE33C2"/>
    <w:rsid w:val="00CE4454"/>
    <w:rsid w:val="00CE4528"/>
    <w:rsid w:val="00CE5D53"/>
    <w:rsid w:val="00CE625E"/>
    <w:rsid w:val="00CE74C0"/>
    <w:rsid w:val="00CE7F49"/>
    <w:rsid w:val="00CE7F7D"/>
    <w:rsid w:val="00CF0F7F"/>
    <w:rsid w:val="00CF2E34"/>
    <w:rsid w:val="00CF3158"/>
    <w:rsid w:val="00CF3AF4"/>
    <w:rsid w:val="00CF4033"/>
    <w:rsid w:val="00CF5F3A"/>
    <w:rsid w:val="00CF716B"/>
    <w:rsid w:val="00CF7AF2"/>
    <w:rsid w:val="00D00C28"/>
    <w:rsid w:val="00D00EAC"/>
    <w:rsid w:val="00D01661"/>
    <w:rsid w:val="00D01F08"/>
    <w:rsid w:val="00D02370"/>
    <w:rsid w:val="00D027FD"/>
    <w:rsid w:val="00D02926"/>
    <w:rsid w:val="00D04567"/>
    <w:rsid w:val="00D04BFF"/>
    <w:rsid w:val="00D055E4"/>
    <w:rsid w:val="00D05D9F"/>
    <w:rsid w:val="00D06115"/>
    <w:rsid w:val="00D066F3"/>
    <w:rsid w:val="00D067D6"/>
    <w:rsid w:val="00D07F31"/>
    <w:rsid w:val="00D10068"/>
    <w:rsid w:val="00D11576"/>
    <w:rsid w:val="00D11808"/>
    <w:rsid w:val="00D133E3"/>
    <w:rsid w:val="00D1395D"/>
    <w:rsid w:val="00D13F53"/>
    <w:rsid w:val="00D151D4"/>
    <w:rsid w:val="00D164E3"/>
    <w:rsid w:val="00D16880"/>
    <w:rsid w:val="00D17425"/>
    <w:rsid w:val="00D17C0F"/>
    <w:rsid w:val="00D20001"/>
    <w:rsid w:val="00D20051"/>
    <w:rsid w:val="00D203DD"/>
    <w:rsid w:val="00D205F6"/>
    <w:rsid w:val="00D20A64"/>
    <w:rsid w:val="00D2193D"/>
    <w:rsid w:val="00D21B53"/>
    <w:rsid w:val="00D21EC9"/>
    <w:rsid w:val="00D2239C"/>
    <w:rsid w:val="00D2346D"/>
    <w:rsid w:val="00D23816"/>
    <w:rsid w:val="00D23B91"/>
    <w:rsid w:val="00D24C2D"/>
    <w:rsid w:val="00D25345"/>
    <w:rsid w:val="00D25C60"/>
    <w:rsid w:val="00D261CB"/>
    <w:rsid w:val="00D27632"/>
    <w:rsid w:val="00D27C10"/>
    <w:rsid w:val="00D319C1"/>
    <w:rsid w:val="00D32FE5"/>
    <w:rsid w:val="00D33921"/>
    <w:rsid w:val="00D35E82"/>
    <w:rsid w:val="00D3685B"/>
    <w:rsid w:val="00D40263"/>
    <w:rsid w:val="00D40590"/>
    <w:rsid w:val="00D40F5C"/>
    <w:rsid w:val="00D410DF"/>
    <w:rsid w:val="00D41911"/>
    <w:rsid w:val="00D42857"/>
    <w:rsid w:val="00D4362B"/>
    <w:rsid w:val="00D43AD6"/>
    <w:rsid w:val="00D43FB2"/>
    <w:rsid w:val="00D4443E"/>
    <w:rsid w:val="00D44BC0"/>
    <w:rsid w:val="00D459D0"/>
    <w:rsid w:val="00D46789"/>
    <w:rsid w:val="00D47D24"/>
    <w:rsid w:val="00D508F2"/>
    <w:rsid w:val="00D5094D"/>
    <w:rsid w:val="00D5142E"/>
    <w:rsid w:val="00D542E0"/>
    <w:rsid w:val="00D55557"/>
    <w:rsid w:val="00D558E5"/>
    <w:rsid w:val="00D578FE"/>
    <w:rsid w:val="00D61243"/>
    <w:rsid w:val="00D62E39"/>
    <w:rsid w:val="00D63350"/>
    <w:rsid w:val="00D63B59"/>
    <w:rsid w:val="00D63E53"/>
    <w:rsid w:val="00D65324"/>
    <w:rsid w:val="00D65822"/>
    <w:rsid w:val="00D679EC"/>
    <w:rsid w:val="00D7383E"/>
    <w:rsid w:val="00D738F2"/>
    <w:rsid w:val="00D73B18"/>
    <w:rsid w:val="00D74409"/>
    <w:rsid w:val="00D76A3B"/>
    <w:rsid w:val="00D77C0A"/>
    <w:rsid w:val="00D8040C"/>
    <w:rsid w:val="00D80A7D"/>
    <w:rsid w:val="00D820AA"/>
    <w:rsid w:val="00D82B91"/>
    <w:rsid w:val="00D8564E"/>
    <w:rsid w:val="00D86911"/>
    <w:rsid w:val="00D86FAA"/>
    <w:rsid w:val="00D878E8"/>
    <w:rsid w:val="00D87EDF"/>
    <w:rsid w:val="00D9058D"/>
    <w:rsid w:val="00D91A61"/>
    <w:rsid w:val="00D92004"/>
    <w:rsid w:val="00D94184"/>
    <w:rsid w:val="00D96725"/>
    <w:rsid w:val="00D97377"/>
    <w:rsid w:val="00DA085D"/>
    <w:rsid w:val="00DA0FF3"/>
    <w:rsid w:val="00DA151C"/>
    <w:rsid w:val="00DA1BA4"/>
    <w:rsid w:val="00DA1E26"/>
    <w:rsid w:val="00DA1EEA"/>
    <w:rsid w:val="00DA2D1E"/>
    <w:rsid w:val="00DA33D6"/>
    <w:rsid w:val="00DA3A5A"/>
    <w:rsid w:val="00DA3F9B"/>
    <w:rsid w:val="00DA6F88"/>
    <w:rsid w:val="00DA7A2B"/>
    <w:rsid w:val="00DA7C51"/>
    <w:rsid w:val="00DA7F26"/>
    <w:rsid w:val="00DB14F7"/>
    <w:rsid w:val="00DB2EDB"/>
    <w:rsid w:val="00DB3AD9"/>
    <w:rsid w:val="00DB462B"/>
    <w:rsid w:val="00DB571A"/>
    <w:rsid w:val="00DB783E"/>
    <w:rsid w:val="00DB78C3"/>
    <w:rsid w:val="00DC09BE"/>
    <w:rsid w:val="00DC0A7C"/>
    <w:rsid w:val="00DC0CF4"/>
    <w:rsid w:val="00DC1749"/>
    <w:rsid w:val="00DC3B24"/>
    <w:rsid w:val="00DC468E"/>
    <w:rsid w:val="00DC6578"/>
    <w:rsid w:val="00DC6885"/>
    <w:rsid w:val="00DC6E34"/>
    <w:rsid w:val="00DC7582"/>
    <w:rsid w:val="00DC7B71"/>
    <w:rsid w:val="00DD167C"/>
    <w:rsid w:val="00DD27CD"/>
    <w:rsid w:val="00DD42CC"/>
    <w:rsid w:val="00DD4972"/>
    <w:rsid w:val="00DD4D66"/>
    <w:rsid w:val="00DD4E4B"/>
    <w:rsid w:val="00DD6918"/>
    <w:rsid w:val="00DD6E71"/>
    <w:rsid w:val="00DE0615"/>
    <w:rsid w:val="00DE0927"/>
    <w:rsid w:val="00DE18CC"/>
    <w:rsid w:val="00DE33A0"/>
    <w:rsid w:val="00DE3466"/>
    <w:rsid w:val="00DE3F31"/>
    <w:rsid w:val="00DE5138"/>
    <w:rsid w:val="00DE5D09"/>
    <w:rsid w:val="00DE6093"/>
    <w:rsid w:val="00DE6875"/>
    <w:rsid w:val="00DE74DB"/>
    <w:rsid w:val="00DF1E8F"/>
    <w:rsid w:val="00DF1F26"/>
    <w:rsid w:val="00DF21DD"/>
    <w:rsid w:val="00DF342B"/>
    <w:rsid w:val="00DF3812"/>
    <w:rsid w:val="00DF457D"/>
    <w:rsid w:val="00DF4CB0"/>
    <w:rsid w:val="00DF5868"/>
    <w:rsid w:val="00DF5AA2"/>
    <w:rsid w:val="00DF5C9A"/>
    <w:rsid w:val="00DF79E9"/>
    <w:rsid w:val="00E0021D"/>
    <w:rsid w:val="00E0052C"/>
    <w:rsid w:val="00E00D4B"/>
    <w:rsid w:val="00E01EE3"/>
    <w:rsid w:val="00E021FF"/>
    <w:rsid w:val="00E0424F"/>
    <w:rsid w:val="00E04379"/>
    <w:rsid w:val="00E0473A"/>
    <w:rsid w:val="00E055B4"/>
    <w:rsid w:val="00E05D26"/>
    <w:rsid w:val="00E05F82"/>
    <w:rsid w:val="00E062F4"/>
    <w:rsid w:val="00E07FD4"/>
    <w:rsid w:val="00E10101"/>
    <w:rsid w:val="00E107AA"/>
    <w:rsid w:val="00E1092D"/>
    <w:rsid w:val="00E10B84"/>
    <w:rsid w:val="00E12224"/>
    <w:rsid w:val="00E1351B"/>
    <w:rsid w:val="00E1359D"/>
    <w:rsid w:val="00E15F6F"/>
    <w:rsid w:val="00E16926"/>
    <w:rsid w:val="00E16EE5"/>
    <w:rsid w:val="00E1718F"/>
    <w:rsid w:val="00E1784F"/>
    <w:rsid w:val="00E179B5"/>
    <w:rsid w:val="00E17B0C"/>
    <w:rsid w:val="00E17B10"/>
    <w:rsid w:val="00E20797"/>
    <w:rsid w:val="00E208C0"/>
    <w:rsid w:val="00E2173D"/>
    <w:rsid w:val="00E23E8E"/>
    <w:rsid w:val="00E245DE"/>
    <w:rsid w:val="00E24F25"/>
    <w:rsid w:val="00E24FD3"/>
    <w:rsid w:val="00E25913"/>
    <w:rsid w:val="00E25DEB"/>
    <w:rsid w:val="00E26F36"/>
    <w:rsid w:val="00E2793E"/>
    <w:rsid w:val="00E30044"/>
    <w:rsid w:val="00E30B20"/>
    <w:rsid w:val="00E31493"/>
    <w:rsid w:val="00E31CFB"/>
    <w:rsid w:val="00E31E83"/>
    <w:rsid w:val="00E33079"/>
    <w:rsid w:val="00E33380"/>
    <w:rsid w:val="00E34AF4"/>
    <w:rsid w:val="00E34F01"/>
    <w:rsid w:val="00E35989"/>
    <w:rsid w:val="00E35C19"/>
    <w:rsid w:val="00E419AC"/>
    <w:rsid w:val="00E44DAE"/>
    <w:rsid w:val="00E44E8D"/>
    <w:rsid w:val="00E4521C"/>
    <w:rsid w:val="00E45392"/>
    <w:rsid w:val="00E46C13"/>
    <w:rsid w:val="00E46D8F"/>
    <w:rsid w:val="00E505D4"/>
    <w:rsid w:val="00E51AE1"/>
    <w:rsid w:val="00E51AED"/>
    <w:rsid w:val="00E53263"/>
    <w:rsid w:val="00E555BB"/>
    <w:rsid w:val="00E5682D"/>
    <w:rsid w:val="00E57168"/>
    <w:rsid w:val="00E627CF"/>
    <w:rsid w:val="00E627D4"/>
    <w:rsid w:val="00E62DAA"/>
    <w:rsid w:val="00E64039"/>
    <w:rsid w:val="00E65B6B"/>
    <w:rsid w:val="00E65F89"/>
    <w:rsid w:val="00E70181"/>
    <w:rsid w:val="00E704EB"/>
    <w:rsid w:val="00E70586"/>
    <w:rsid w:val="00E70D97"/>
    <w:rsid w:val="00E70F4A"/>
    <w:rsid w:val="00E74D68"/>
    <w:rsid w:val="00E76204"/>
    <w:rsid w:val="00E764FA"/>
    <w:rsid w:val="00E8496E"/>
    <w:rsid w:val="00E85133"/>
    <w:rsid w:val="00E85F1E"/>
    <w:rsid w:val="00E8755F"/>
    <w:rsid w:val="00E87ED4"/>
    <w:rsid w:val="00E905BF"/>
    <w:rsid w:val="00E91928"/>
    <w:rsid w:val="00E91C71"/>
    <w:rsid w:val="00E928E2"/>
    <w:rsid w:val="00E92B04"/>
    <w:rsid w:val="00E93164"/>
    <w:rsid w:val="00E9505E"/>
    <w:rsid w:val="00E95C18"/>
    <w:rsid w:val="00E9650B"/>
    <w:rsid w:val="00E96959"/>
    <w:rsid w:val="00E97931"/>
    <w:rsid w:val="00E97D59"/>
    <w:rsid w:val="00EA01EA"/>
    <w:rsid w:val="00EA2CC1"/>
    <w:rsid w:val="00EA3D67"/>
    <w:rsid w:val="00EA4D81"/>
    <w:rsid w:val="00EA5811"/>
    <w:rsid w:val="00EA7F2E"/>
    <w:rsid w:val="00EB1C84"/>
    <w:rsid w:val="00EB2FBF"/>
    <w:rsid w:val="00EB4940"/>
    <w:rsid w:val="00EB4D09"/>
    <w:rsid w:val="00EB5BA8"/>
    <w:rsid w:val="00EB5E67"/>
    <w:rsid w:val="00EB6B70"/>
    <w:rsid w:val="00EB7C31"/>
    <w:rsid w:val="00EB7C93"/>
    <w:rsid w:val="00EC0D65"/>
    <w:rsid w:val="00EC10A2"/>
    <w:rsid w:val="00EC1B3A"/>
    <w:rsid w:val="00EC1FC1"/>
    <w:rsid w:val="00EC2CA3"/>
    <w:rsid w:val="00EC4307"/>
    <w:rsid w:val="00EC4B23"/>
    <w:rsid w:val="00ED0237"/>
    <w:rsid w:val="00ED11F3"/>
    <w:rsid w:val="00ED2BDC"/>
    <w:rsid w:val="00ED2C84"/>
    <w:rsid w:val="00ED3539"/>
    <w:rsid w:val="00ED4863"/>
    <w:rsid w:val="00ED4FEB"/>
    <w:rsid w:val="00ED7C82"/>
    <w:rsid w:val="00EE0170"/>
    <w:rsid w:val="00EE1432"/>
    <w:rsid w:val="00EE18AE"/>
    <w:rsid w:val="00EE4F91"/>
    <w:rsid w:val="00EE64D8"/>
    <w:rsid w:val="00EE6A6E"/>
    <w:rsid w:val="00EF0A50"/>
    <w:rsid w:val="00EF0F71"/>
    <w:rsid w:val="00EF2BFA"/>
    <w:rsid w:val="00EF4EA8"/>
    <w:rsid w:val="00EF538B"/>
    <w:rsid w:val="00EF56EA"/>
    <w:rsid w:val="00F00555"/>
    <w:rsid w:val="00F013B0"/>
    <w:rsid w:val="00F017CE"/>
    <w:rsid w:val="00F03630"/>
    <w:rsid w:val="00F04079"/>
    <w:rsid w:val="00F0596F"/>
    <w:rsid w:val="00F061FD"/>
    <w:rsid w:val="00F0623C"/>
    <w:rsid w:val="00F06E6D"/>
    <w:rsid w:val="00F121A3"/>
    <w:rsid w:val="00F125C4"/>
    <w:rsid w:val="00F12D21"/>
    <w:rsid w:val="00F13C35"/>
    <w:rsid w:val="00F13CE4"/>
    <w:rsid w:val="00F16A1C"/>
    <w:rsid w:val="00F170A2"/>
    <w:rsid w:val="00F17EDC"/>
    <w:rsid w:val="00F202FE"/>
    <w:rsid w:val="00F20CA4"/>
    <w:rsid w:val="00F213EE"/>
    <w:rsid w:val="00F21A73"/>
    <w:rsid w:val="00F220BF"/>
    <w:rsid w:val="00F221A0"/>
    <w:rsid w:val="00F22286"/>
    <w:rsid w:val="00F22C27"/>
    <w:rsid w:val="00F23235"/>
    <w:rsid w:val="00F24230"/>
    <w:rsid w:val="00F24675"/>
    <w:rsid w:val="00F25C86"/>
    <w:rsid w:val="00F25F5C"/>
    <w:rsid w:val="00F26826"/>
    <w:rsid w:val="00F26D2E"/>
    <w:rsid w:val="00F30D9B"/>
    <w:rsid w:val="00F30F3B"/>
    <w:rsid w:val="00F30F47"/>
    <w:rsid w:val="00F310EE"/>
    <w:rsid w:val="00F31F9D"/>
    <w:rsid w:val="00F3264E"/>
    <w:rsid w:val="00F33FF8"/>
    <w:rsid w:val="00F34987"/>
    <w:rsid w:val="00F355A9"/>
    <w:rsid w:val="00F36B44"/>
    <w:rsid w:val="00F36F2E"/>
    <w:rsid w:val="00F36FFE"/>
    <w:rsid w:val="00F374C2"/>
    <w:rsid w:val="00F40B60"/>
    <w:rsid w:val="00F41388"/>
    <w:rsid w:val="00F415DA"/>
    <w:rsid w:val="00F426C0"/>
    <w:rsid w:val="00F428B1"/>
    <w:rsid w:val="00F449D7"/>
    <w:rsid w:val="00F44F82"/>
    <w:rsid w:val="00F459B7"/>
    <w:rsid w:val="00F459CD"/>
    <w:rsid w:val="00F46520"/>
    <w:rsid w:val="00F4733C"/>
    <w:rsid w:val="00F52006"/>
    <w:rsid w:val="00F52633"/>
    <w:rsid w:val="00F528C1"/>
    <w:rsid w:val="00F54CC1"/>
    <w:rsid w:val="00F55013"/>
    <w:rsid w:val="00F55CCF"/>
    <w:rsid w:val="00F56E21"/>
    <w:rsid w:val="00F577A9"/>
    <w:rsid w:val="00F65A3D"/>
    <w:rsid w:val="00F6601E"/>
    <w:rsid w:val="00F6676D"/>
    <w:rsid w:val="00F669EA"/>
    <w:rsid w:val="00F66F69"/>
    <w:rsid w:val="00F66FB5"/>
    <w:rsid w:val="00F676EA"/>
    <w:rsid w:val="00F702BD"/>
    <w:rsid w:val="00F72400"/>
    <w:rsid w:val="00F7304A"/>
    <w:rsid w:val="00F7387D"/>
    <w:rsid w:val="00F73A08"/>
    <w:rsid w:val="00F745E4"/>
    <w:rsid w:val="00F74D59"/>
    <w:rsid w:val="00F74F72"/>
    <w:rsid w:val="00F7534F"/>
    <w:rsid w:val="00F76E95"/>
    <w:rsid w:val="00F80DD8"/>
    <w:rsid w:val="00F8107F"/>
    <w:rsid w:val="00F82B70"/>
    <w:rsid w:val="00F84DE0"/>
    <w:rsid w:val="00F850E5"/>
    <w:rsid w:val="00F8594E"/>
    <w:rsid w:val="00F85FBC"/>
    <w:rsid w:val="00F861BE"/>
    <w:rsid w:val="00F866D0"/>
    <w:rsid w:val="00F877EC"/>
    <w:rsid w:val="00F9165E"/>
    <w:rsid w:val="00F91707"/>
    <w:rsid w:val="00F91C78"/>
    <w:rsid w:val="00F91CE4"/>
    <w:rsid w:val="00F9322A"/>
    <w:rsid w:val="00F933D0"/>
    <w:rsid w:val="00F94CBD"/>
    <w:rsid w:val="00FA03BC"/>
    <w:rsid w:val="00FA0660"/>
    <w:rsid w:val="00FA074D"/>
    <w:rsid w:val="00FA0A35"/>
    <w:rsid w:val="00FA0BDE"/>
    <w:rsid w:val="00FA1354"/>
    <w:rsid w:val="00FA17BD"/>
    <w:rsid w:val="00FA272D"/>
    <w:rsid w:val="00FA2C9B"/>
    <w:rsid w:val="00FA35ED"/>
    <w:rsid w:val="00FA3E72"/>
    <w:rsid w:val="00FA3F4C"/>
    <w:rsid w:val="00FA4BA3"/>
    <w:rsid w:val="00FA4BDB"/>
    <w:rsid w:val="00FA512A"/>
    <w:rsid w:val="00FA5644"/>
    <w:rsid w:val="00FA60C0"/>
    <w:rsid w:val="00FA6D76"/>
    <w:rsid w:val="00FB01DA"/>
    <w:rsid w:val="00FB050F"/>
    <w:rsid w:val="00FB22E8"/>
    <w:rsid w:val="00FB308E"/>
    <w:rsid w:val="00FB3788"/>
    <w:rsid w:val="00FB38DF"/>
    <w:rsid w:val="00FB4619"/>
    <w:rsid w:val="00FB4EB7"/>
    <w:rsid w:val="00FB5E96"/>
    <w:rsid w:val="00FB7610"/>
    <w:rsid w:val="00FC108E"/>
    <w:rsid w:val="00FC1477"/>
    <w:rsid w:val="00FC1E1F"/>
    <w:rsid w:val="00FC40CC"/>
    <w:rsid w:val="00FC4FC6"/>
    <w:rsid w:val="00FC5912"/>
    <w:rsid w:val="00FC591A"/>
    <w:rsid w:val="00FC5FEC"/>
    <w:rsid w:val="00FC6392"/>
    <w:rsid w:val="00FC7156"/>
    <w:rsid w:val="00FC7C6B"/>
    <w:rsid w:val="00FD0610"/>
    <w:rsid w:val="00FD07AB"/>
    <w:rsid w:val="00FD0EE8"/>
    <w:rsid w:val="00FD5169"/>
    <w:rsid w:val="00FD555D"/>
    <w:rsid w:val="00FE084F"/>
    <w:rsid w:val="00FE0E53"/>
    <w:rsid w:val="00FE1CBC"/>
    <w:rsid w:val="00FE25B6"/>
    <w:rsid w:val="00FE33A6"/>
    <w:rsid w:val="00FE370E"/>
    <w:rsid w:val="00FE4AB4"/>
    <w:rsid w:val="00FE60DB"/>
    <w:rsid w:val="00FE69C8"/>
    <w:rsid w:val="00FE73D9"/>
    <w:rsid w:val="00FE762F"/>
    <w:rsid w:val="00FF05F4"/>
    <w:rsid w:val="00FF3750"/>
    <w:rsid w:val="00FF3F3E"/>
    <w:rsid w:val="00FF4E4E"/>
    <w:rsid w:val="00FF61E0"/>
    <w:rsid w:val="00FF766A"/>
    <w:rsid w:val="00FF77F2"/>
    <w:rsid w:val="00FF7985"/>
    <w:rsid w:val="016C7183"/>
    <w:rsid w:val="01712CFA"/>
    <w:rsid w:val="01919A70"/>
    <w:rsid w:val="02009936"/>
    <w:rsid w:val="03A3CF35"/>
    <w:rsid w:val="03ADC9CF"/>
    <w:rsid w:val="046DC99D"/>
    <w:rsid w:val="06213AAD"/>
    <w:rsid w:val="066EB427"/>
    <w:rsid w:val="0686AA00"/>
    <w:rsid w:val="06D3FAEF"/>
    <w:rsid w:val="075A0E3C"/>
    <w:rsid w:val="07862D05"/>
    <w:rsid w:val="081D21D7"/>
    <w:rsid w:val="08C4C90C"/>
    <w:rsid w:val="08E53382"/>
    <w:rsid w:val="091EA840"/>
    <w:rsid w:val="0A1E8CBF"/>
    <w:rsid w:val="0AD0DAE3"/>
    <w:rsid w:val="0B3EB3DB"/>
    <w:rsid w:val="0BABACA9"/>
    <w:rsid w:val="0BB617D7"/>
    <w:rsid w:val="0C80FBD0"/>
    <w:rsid w:val="0C86A819"/>
    <w:rsid w:val="0D463F27"/>
    <w:rsid w:val="0DBA443C"/>
    <w:rsid w:val="0DCFCA15"/>
    <w:rsid w:val="0DD35611"/>
    <w:rsid w:val="0E34E951"/>
    <w:rsid w:val="0E7C7BD8"/>
    <w:rsid w:val="0EDADBB7"/>
    <w:rsid w:val="0F7EE686"/>
    <w:rsid w:val="0FA6E033"/>
    <w:rsid w:val="0FB785AB"/>
    <w:rsid w:val="1094A855"/>
    <w:rsid w:val="118079A9"/>
    <w:rsid w:val="1277BBF2"/>
    <w:rsid w:val="132C457E"/>
    <w:rsid w:val="138DACA9"/>
    <w:rsid w:val="13C6E451"/>
    <w:rsid w:val="1452F383"/>
    <w:rsid w:val="15234F41"/>
    <w:rsid w:val="15E2C570"/>
    <w:rsid w:val="1689D2D1"/>
    <w:rsid w:val="16DEED30"/>
    <w:rsid w:val="17A07C22"/>
    <w:rsid w:val="17E624AB"/>
    <w:rsid w:val="189CFF31"/>
    <w:rsid w:val="1A3991AC"/>
    <w:rsid w:val="1ADC31A4"/>
    <w:rsid w:val="1B498291"/>
    <w:rsid w:val="1BA4ABAE"/>
    <w:rsid w:val="1BC6C515"/>
    <w:rsid w:val="1BE4E6EA"/>
    <w:rsid w:val="1C07AD88"/>
    <w:rsid w:val="1C4F7599"/>
    <w:rsid w:val="1C57C26F"/>
    <w:rsid w:val="1C5D8894"/>
    <w:rsid w:val="1CAE6D00"/>
    <w:rsid w:val="1CF37E8A"/>
    <w:rsid w:val="1D3CDEAB"/>
    <w:rsid w:val="1D4A8DBE"/>
    <w:rsid w:val="1D7BADEB"/>
    <w:rsid w:val="1E6F88F1"/>
    <w:rsid w:val="1EE660CA"/>
    <w:rsid w:val="1FAD7D36"/>
    <w:rsid w:val="1FDED7BF"/>
    <w:rsid w:val="204A43AD"/>
    <w:rsid w:val="209B8D68"/>
    <w:rsid w:val="20C098B7"/>
    <w:rsid w:val="227269BB"/>
    <w:rsid w:val="22BCCDA8"/>
    <w:rsid w:val="22D4061B"/>
    <w:rsid w:val="22D9F45B"/>
    <w:rsid w:val="23986B04"/>
    <w:rsid w:val="23BABA7F"/>
    <w:rsid w:val="2430AF12"/>
    <w:rsid w:val="24360F5B"/>
    <w:rsid w:val="2483EAFA"/>
    <w:rsid w:val="2501C015"/>
    <w:rsid w:val="256FA0BC"/>
    <w:rsid w:val="25937B62"/>
    <w:rsid w:val="275BE742"/>
    <w:rsid w:val="27EE1E55"/>
    <w:rsid w:val="28B003CB"/>
    <w:rsid w:val="28BE458B"/>
    <w:rsid w:val="293F66EE"/>
    <w:rsid w:val="29D51CA0"/>
    <w:rsid w:val="29FFF62B"/>
    <w:rsid w:val="2A2856F5"/>
    <w:rsid w:val="2A53541C"/>
    <w:rsid w:val="2BBBEFDA"/>
    <w:rsid w:val="2BE57A8A"/>
    <w:rsid w:val="2C736798"/>
    <w:rsid w:val="2D18EBA3"/>
    <w:rsid w:val="2E0B970D"/>
    <w:rsid w:val="2E1F1D10"/>
    <w:rsid w:val="2E4B233D"/>
    <w:rsid w:val="2E7BEC49"/>
    <w:rsid w:val="2EBD9B08"/>
    <w:rsid w:val="2F7191B7"/>
    <w:rsid w:val="2F7EE1E6"/>
    <w:rsid w:val="2FE59632"/>
    <w:rsid w:val="32B63D4E"/>
    <w:rsid w:val="32D77371"/>
    <w:rsid w:val="32E4821D"/>
    <w:rsid w:val="32FE4D8D"/>
    <w:rsid w:val="338BF30D"/>
    <w:rsid w:val="342218BA"/>
    <w:rsid w:val="348AFC81"/>
    <w:rsid w:val="35748462"/>
    <w:rsid w:val="357B19F5"/>
    <w:rsid w:val="366FECB2"/>
    <w:rsid w:val="3703256D"/>
    <w:rsid w:val="3794AC4F"/>
    <w:rsid w:val="39634615"/>
    <w:rsid w:val="39C8CCC7"/>
    <w:rsid w:val="3BF2528B"/>
    <w:rsid w:val="3CE444C6"/>
    <w:rsid w:val="3CEBE40F"/>
    <w:rsid w:val="3D215007"/>
    <w:rsid w:val="3D6A2CD9"/>
    <w:rsid w:val="3DB1BF64"/>
    <w:rsid w:val="3E0F053F"/>
    <w:rsid w:val="3FBBD601"/>
    <w:rsid w:val="40477A8F"/>
    <w:rsid w:val="41BC56B9"/>
    <w:rsid w:val="41E8CC9E"/>
    <w:rsid w:val="424C2D37"/>
    <w:rsid w:val="424F3236"/>
    <w:rsid w:val="42DC69B9"/>
    <w:rsid w:val="44121733"/>
    <w:rsid w:val="45181555"/>
    <w:rsid w:val="46872796"/>
    <w:rsid w:val="47E23AFB"/>
    <w:rsid w:val="48F237B3"/>
    <w:rsid w:val="491DB02E"/>
    <w:rsid w:val="49950AED"/>
    <w:rsid w:val="4B34C8B1"/>
    <w:rsid w:val="4B785082"/>
    <w:rsid w:val="4BF607A9"/>
    <w:rsid w:val="4D0640EC"/>
    <w:rsid w:val="4DC0422D"/>
    <w:rsid w:val="4E02D035"/>
    <w:rsid w:val="4E68A74D"/>
    <w:rsid w:val="4EAAEB4B"/>
    <w:rsid w:val="4F3CF366"/>
    <w:rsid w:val="4F9B8CF8"/>
    <w:rsid w:val="4FB90A82"/>
    <w:rsid w:val="4FD4553F"/>
    <w:rsid w:val="506E0443"/>
    <w:rsid w:val="50E08612"/>
    <w:rsid w:val="5126DF0A"/>
    <w:rsid w:val="51ADE8B2"/>
    <w:rsid w:val="52612D35"/>
    <w:rsid w:val="5268F7FE"/>
    <w:rsid w:val="52A29D69"/>
    <w:rsid w:val="53A759DD"/>
    <w:rsid w:val="53B52763"/>
    <w:rsid w:val="53E5FECE"/>
    <w:rsid w:val="5402E02B"/>
    <w:rsid w:val="546D401C"/>
    <w:rsid w:val="5536F35C"/>
    <w:rsid w:val="5625AE65"/>
    <w:rsid w:val="5818015F"/>
    <w:rsid w:val="58232803"/>
    <w:rsid w:val="58F4103B"/>
    <w:rsid w:val="591AEA60"/>
    <w:rsid w:val="595444D6"/>
    <w:rsid w:val="597F7F4D"/>
    <w:rsid w:val="5980497A"/>
    <w:rsid w:val="5A17FAD5"/>
    <w:rsid w:val="5B932F87"/>
    <w:rsid w:val="5BFEEE1B"/>
    <w:rsid w:val="5C4DE638"/>
    <w:rsid w:val="5C98B6B4"/>
    <w:rsid w:val="5D16AFC7"/>
    <w:rsid w:val="5DBE9BD7"/>
    <w:rsid w:val="5DEE3231"/>
    <w:rsid w:val="5E166932"/>
    <w:rsid w:val="5EA7DAB6"/>
    <w:rsid w:val="5EFFD4FE"/>
    <w:rsid w:val="5F40FEE6"/>
    <w:rsid w:val="6081DC34"/>
    <w:rsid w:val="60AA3A36"/>
    <w:rsid w:val="643BFD3A"/>
    <w:rsid w:val="643E10BF"/>
    <w:rsid w:val="645D9843"/>
    <w:rsid w:val="649A9D5C"/>
    <w:rsid w:val="64B2D59A"/>
    <w:rsid w:val="64C42D72"/>
    <w:rsid w:val="6538F734"/>
    <w:rsid w:val="6687A427"/>
    <w:rsid w:val="66DD5F52"/>
    <w:rsid w:val="6702BED1"/>
    <w:rsid w:val="6750A081"/>
    <w:rsid w:val="6799F1DF"/>
    <w:rsid w:val="680D2C08"/>
    <w:rsid w:val="68929734"/>
    <w:rsid w:val="69635A85"/>
    <w:rsid w:val="6965A4DD"/>
    <w:rsid w:val="69BF0AF0"/>
    <w:rsid w:val="6B8709A4"/>
    <w:rsid w:val="6BD08BB7"/>
    <w:rsid w:val="6C0381CD"/>
    <w:rsid w:val="6C52D8C6"/>
    <w:rsid w:val="6C7B3391"/>
    <w:rsid w:val="6D17ECFB"/>
    <w:rsid w:val="6D504039"/>
    <w:rsid w:val="6D6FCCA4"/>
    <w:rsid w:val="6D8C61D9"/>
    <w:rsid w:val="6DA1A97A"/>
    <w:rsid w:val="6E1BD0A1"/>
    <w:rsid w:val="6E984202"/>
    <w:rsid w:val="70CF7979"/>
    <w:rsid w:val="71C4FA09"/>
    <w:rsid w:val="72CCB3F0"/>
    <w:rsid w:val="73126027"/>
    <w:rsid w:val="740F63DA"/>
    <w:rsid w:val="7450CDB3"/>
    <w:rsid w:val="74818F6D"/>
    <w:rsid w:val="755B6D2A"/>
    <w:rsid w:val="757BCF54"/>
    <w:rsid w:val="76861EE1"/>
    <w:rsid w:val="76E16C20"/>
    <w:rsid w:val="774D0B57"/>
    <w:rsid w:val="78046B00"/>
    <w:rsid w:val="78C74440"/>
    <w:rsid w:val="79F1E850"/>
    <w:rsid w:val="7A05FE52"/>
    <w:rsid w:val="7A90241E"/>
    <w:rsid w:val="7CC105D7"/>
    <w:rsid w:val="7CD2EC3F"/>
    <w:rsid w:val="7D0BDBD8"/>
    <w:rsid w:val="7D7B7AAD"/>
    <w:rsid w:val="7DF1B010"/>
    <w:rsid w:val="7F91D8D1"/>
    <w:rsid w:val="7FB25F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2AD7"/>
  <w15:chartTrackingRefBased/>
  <w15:docId w15:val="{464450A0-498B-4861-8875-ECC91909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8"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D16"/>
    <w:rPr>
      <w:kern w:val="0"/>
      <w14:ligatures w14:val="none"/>
    </w:rPr>
  </w:style>
  <w:style w:type="paragraph" w:styleId="Heading1">
    <w:name w:val="heading 1"/>
    <w:basedOn w:val="Normal"/>
    <w:next w:val="Normal"/>
    <w:link w:val="Heading1Char"/>
    <w:uiPriority w:val="3"/>
    <w:qFormat/>
    <w:rsid w:val="003F0E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5"/>
    <w:unhideWhenUsed/>
    <w:qFormat/>
    <w:rsid w:val="003F0E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E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E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E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E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E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E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E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3F0E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5"/>
    <w:rsid w:val="003F0E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E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E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E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E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E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E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ED1"/>
    <w:rPr>
      <w:rFonts w:eastAsiaTheme="majorEastAsia" w:cstheme="majorBidi"/>
      <w:color w:val="272727" w:themeColor="text1" w:themeTint="D8"/>
    </w:rPr>
  </w:style>
  <w:style w:type="paragraph" w:styleId="Title">
    <w:name w:val="Title"/>
    <w:basedOn w:val="Normal"/>
    <w:next w:val="Normal"/>
    <w:link w:val="TitleChar"/>
    <w:uiPriority w:val="10"/>
    <w:qFormat/>
    <w:rsid w:val="003F0E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E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E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E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ED1"/>
    <w:pPr>
      <w:spacing w:before="160"/>
      <w:jc w:val="center"/>
    </w:pPr>
    <w:rPr>
      <w:i/>
      <w:iCs/>
      <w:color w:val="404040" w:themeColor="text1" w:themeTint="BF"/>
    </w:rPr>
  </w:style>
  <w:style w:type="character" w:customStyle="1" w:styleId="QuoteChar">
    <w:name w:val="Quote Char"/>
    <w:basedOn w:val="DefaultParagraphFont"/>
    <w:link w:val="Quote"/>
    <w:uiPriority w:val="29"/>
    <w:rsid w:val="003F0ED1"/>
    <w:rPr>
      <w:i/>
      <w:iCs/>
      <w:color w:val="404040" w:themeColor="text1" w:themeTint="BF"/>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L"/>
    <w:basedOn w:val="Normal"/>
    <w:link w:val="ListParagraphChar"/>
    <w:uiPriority w:val="34"/>
    <w:qFormat/>
    <w:rsid w:val="003F0ED1"/>
    <w:pPr>
      <w:ind w:left="720"/>
      <w:contextualSpacing/>
    </w:pPr>
  </w:style>
  <w:style w:type="character" w:styleId="IntenseEmphasis">
    <w:name w:val="Intense Emphasis"/>
    <w:basedOn w:val="DefaultParagraphFont"/>
    <w:uiPriority w:val="21"/>
    <w:qFormat/>
    <w:rsid w:val="003F0ED1"/>
    <w:rPr>
      <w:i/>
      <w:iCs/>
      <w:color w:val="0F4761" w:themeColor="accent1" w:themeShade="BF"/>
    </w:rPr>
  </w:style>
  <w:style w:type="paragraph" w:styleId="IntenseQuote">
    <w:name w:val="Intense Quote"/>
    <w:basedOn w:val="Normal"/>
    <w:next w:val="Normal"/>
    <w:link w:val="IntenseQuoteChar"/>
    <w:uiPriority w:val="30"/>
    <w:qFormat/>
    <w:rsid w:val="003F0E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ED1"/>
    <w:rPr>
      <w:i/>
      <w:iCs/>
      <w:color w:val="0F4761" w:themeColor="accent1" w:themeShade="BF"/>
    </w:rPr>
  </w:style>
  <w:style w:type="character" w:styleId="IntenseReference">
    <w:name w:val="Intense Reference"/>
    <w:basedOn w:val="DefaultParagraphFont"/>
    <w:uiPriority w:val="32"/>
    <w:qFormat/>
    <w:rsid w:val="003F0ED1"/>
    <w:rPr>
      <w:b/>
      <w:bCs/>
      <w:smallCaps/>
      <w:color w:val="0F4761" w:themeColor="accent1" w:themeShade="BF"/>
      <w:spacing w:val="5"/>
    </w:rPr>
  </w:style>
  <w:style w:type="paragraph" w:styleId="BodyText">
    <w:name w:val="Body Text"/>
    <w:basedOn w:val="Normal"/>
    <w:link w:val="BodyTextChar"/>
    <w:uiPriority w:val="8"/>
    <w:qFormat/>
    <w:rsid w:val="005F0D16"/>
    <w:pPr>
      <w:spacing w:after="0" w:line="300" w:lineRule="exact"/>
    </w:pPr>
    <w:rPr>
      <w:spacing w:val="-4"/>
      <w:sz w:val="24"/>
    </w:rPr>
  </w:style>
  <w:style w:type="character" w:customStyle="1" w:styleId="BodyTextChar">
    <w:name w:val="Body Text Char"/>
    <w:basedOn w:val="DefaultParagraphFont"/>
    <w:link w:val="BodyText"/>
    <w:uiPriority w:val="8"/>
    <w:rsid w:val="005F0D16"/>
    <w:rPr>
      <w:spacing w:val="-4"/>
      <w:kern w:val="0"/>
      <w:sz w:val="24"/>
      <w14:ligatures w14:val="none"/>
    </w:rPr>
  </w:style>
  <w:style w:type="paragraph" w:customStyle="1" w:styleId="Introduction">
    <w:name w:val="Introduction"/>
    <w:basedOn w:val="BodyText"/>
    <w:next w:val="BodyText"/>
    <w:uiPriority w:val="7"/>
    <w:qFormat/>
    <w:rsid w:val="005F0D16"/>
    <w:rPr>
      <w:b/>
    </w:rPr>
  </w:style>
  <w:style w:type="paragraph" w:customStyle="1" w:styleId="Heading1Orange">
    <w:name w:val="Heading 1 Orange"/>
    <w:basedOn w:val="Heading1"/>
    <w:next w:val="Heading2"/>
    <w:uiPriority w:val="4"/>
    <w:qFormat/>
    <w:rsid w:val="005F0D16"/>
    <w:pPr>
      <w:keepNext w:val="0"/>
      <w:keepLines w:val="0"/>
      <w:spacing w:before="0" w:after="57" w:line="600" w:lineRule="exact"/>
    </w:pPr>
    <w:rPr>
      <w:rFonts w:asciiTheme="minorHAnsi" w:eastAsiaTheme="minorHAnsi" w:hAnsiTheme="minorHAnsi" w:cstheme="minorBidi"/>
      <w:b/>
      <w:noProof/>
      <w:color w:val="00ABBC"/>
      <w:spacing w:val="-4"/>
      <w:sz w:val="56"/>
      <w:szCs w:val="56"/>
      <w:lang w:eastAsia="en-GB"/>
    </w:rPr>
  </w:style>
  <w:style w:type="table" w:styleId="TableGrid">
    <w:name w:val="Table Grid"/>
    <w:basedOn w:val="TableNormal"/>
    <w:uiPriority w:val="59"/>
    <w:rsid w:val="005F0D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F0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A068F"/>
    <w:pPr>
      <w:spacing w:after="0" w:line="240" w:lineRule="auto"/>
    </w:pPr>
    <w:rPr>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L Char"/>
    <w:basedOn w:val="DefaultParagraphFont"/>
    <w:link w:val="ListParagraph"/>
    <w:uiPriority w:val="34"/>
    <w:qFormat/>
    <w:locked/>
    <w:rsid w:val="00072086"/>
    <w:rPr>
      <w:kern w:val="0"/>
      <w14:ligatures w14:val="none"/>
    </w:rPr>
  </w:style>
  <w:style w:type="character" w:styleId="CommentReference">
    <w:name w:val="annotation reference"/>
    <w:basedOn w:val="DefaultParagraphFont"/>
    <w:uiPriority w:val="99"/>
    <w:semiHidden/>
    <w:unhideWhenUsed/>
    <w:rsid w:val="009D0639"/>
    <w:rPr>
      <w:sz w:val="16"/>
      <w:szCs w:val="16"/>
    </w:rPr>
  </w:style>
  <w:style w:type="paragraph" w:styleId="CommentText">
    <w:name w:val="annotation text"/>
    <w:basedOn w:val="Normal"/>
    <w:link w:val="CommentTextChar"/>
    <w:uiPriority w:val="99"/>
    <w:unhideWhenUsed/>
    <w:rsid w:val="009D0639"/>
    <w:pPr>
      <w:spacing w:line="240" w:lineRule="auto"/>
    </w:pPr>
    <w:rPr>
      <w:sz w:val="20"/>
      <w:szCs w:val="20"/>
    </w:rPr>
  </w:style>
  <w:style w:type="character" w:customStyle="1" w:styleId="CommentTextChar">
    <w:name w:val="Comment Text Char"/>
    <w:basedOn w:val="DefaultParagraphFont"/>
    <w:link w:val="CommentText"/>
    <w:uiPriority w:val="99"/>
    <w:rsid w:val="009D06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0639"/>
    <w:rPr>
      <w:b/>
      <w:bCs/>
    </w:rPr>
  </w:style>
  <w:style w:type="character" w:customStyle="1" w:styleId="CommentSubjectChar">
    <w:name w:val="Comment Subject Char"/>
    <w:basedOn w:val="CommentTextChar"/>
    <w:link w:val="CommentSubject"/>
    <w:uiPriority w:val="99"/>
    <w:semiHidden/>
    <w:rsid w:val="009D063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00">
      <w:bodyDiv w:val="1"/>
      <w:marLeft w:val="0"/>
      <w:marRight w:val="0"/>
      <w:marTop w:val="0"/>
      <w:marBottom w:val="0"/>
      <w:divBdr>
        <w:top w:val="none" w:sz="0" w:space="0" w:color="auto"/>
        <w:left w:val="none" w:sz="0" w:space="0" w:color="auto"/>
        <w:bottom w:val="none" w:sz="0" w:space="0" w:color="auto"/>
        <w:right w:val="none" w:sz="0" w:space="0" w:color="auto"/>
      </w:divBdr>
    </w:div>
    <w:div w:id="8601268">
      <w:bodyDiv w:val="1"/>
      <w:marLeft w:val="0"/>
      <w:marRight w:val="0"/>
      <w:marTop w:val="0"/>
      <w:marBottom w:val="0"/>
      <w:divBdr>
        <w:top w:val="none" w:sz="0" w:space="0" w:color="auto"/>
        <w:left w:val="none" w:sz="0" w:space="0" w:color="auto"/>
        <w:bottom w:val="none" w:sz="0" w:space="0" w:color="auto"/>
        <w:right w:val="none" w:sz="0" w:space="0" w:color="auto"/>
      </w:divBdr>
    </w:div>
    <w:div w:id="31736938">
      <w:bodyDiv w:val="1"/>
      <w:marLeft w:val="0"/>
      <w:marRight w:val="0"/>
      <w:marTop w:val="0"/>
      <w:marBottom w:val="0"/>
      <w:divBdr>
        <w:top w:val="none" w:sz="0" w:space="0" w:color="auto"/>
        <w:left w:val="none" w:sz="0" w:space="0" w:color="auto"/>
        <w:bottom w:val="none" w:sz="0" w:space="0" w:color="auto"/>
        <w:right w:val="none" w:sz="0" w:space="0" w:color="auto"/>
      </w:divBdr>
    </w:div>
    <w:div w:id="182675626">
      <w:bodyDiv w:val="1"/>
      <w:marLeft w:val="0"/>
      <w:marRight w:val="0"/>
      <w:marTop w:val="0"/>
      <w:marBottom w:val="0"/>
      <w:divBdr>
        <w:top w:val="none" w:sz="0" w:space="0" w:color="auto"/>
        <w:left w:val="none" w:sz="0" w:space="0" w:color="auto"/>
        <w:bottom w:val="none" w:sz="0" w:space="0" w:color="auto"/>
        <w:right w:val="none" w:sz="0" w:space="0" w:color="auto"/>
      </w:divBdr>
    </w:div>
    <w:div w:id="191111188">
      <w:bodyDiv w:val="1"/>
      <w:marLeft w:val="0"/>
      <w:marRight w:val="0"/>
      <w:marTop w:val="0"/>
      <w:marBottom w:val="0"/>
      <w:divBdr>
        <w:top w:val="none" w:sz="0" w:space="0" w:color="auto"/>
        <w:left w:val="none" w:sz="0" w:space="0" w:color="auto"/>
        <w:bottom w:val="none" w:sz="0" w:space="0" w:color="auto"/>
        <w:right w:val="none" w:sz="0" w:space="0" w:color="auto"/>
      </w:divBdr>
    </w:div>
    <w:div w:id="222375253">
      <w:bodyDiv w:val="1"/>
      <w:marLeft w:val="0"/>
      <w:marRight w:val="0"/>
      <w:marTop w:val="0"/>
      <w:marBottom w:val="0"/>
      <w:divBdr>
        <w:top w:val="none" w:sz="0" w:space="0" w:color="auto"/>
        <w:left w:val="none" w:sz="0" w:space="0" w:color="auto"/>
        <w:bottom w:val="none" w:sz="0" w:space="0" w:color="auto"/>
        <w:right w:val="none" w:sz="0" w:space="0" w:color="auto"/>
      </w:divBdr>
    </w:div>
    <w:div w:id="393428784">
      <w:bodyDiv w:val="1"/>
      <w:marLeft w:val="0"/>
      <w:marRight w:val="0"/>
      <w:marTop w:val="0"/>
      <w:marBottom w:val="0"/>
      <w:divBdr>
        <w:top w:val="none" w:sz="0" w:space="0" w:color="auto"/>
        <w:left w:val="none" w:sz="0" w:space="0" w:color="auto"/>
        <w:bottom w:val="none" w:sz="0" w:space="0" w:color="auto"/>
        <w:right w:val="none" w:sz="0" w:space="0" w:color="auto"/>
      </w:divBdr>
    </w:div>
    <w:div w:id="412437572">
      <w:bodyDiv w:val="1"/>
      <w:marLeft w:val="0"/>
      <w:marRight w:val="0"/>
      <w:marTop w:val="0"/>
      <w:marBottom w:val="0"/>
      <w:divBdr>
        <w:top w:val="none" w:sz="0" w:space="0" w:color="auto"/>
        <w:left w:val="none" w:sz="0" w:space="0" w:color="auto"/>
        <w:bottom w:val="none" w:sz="0" w:space="0" w:color="auto"/>
        <w:right w:val="none" w:sz="0" w:space="0" w:color="auto"/>
      </w:divBdr>
    </w:div>
    <w:div w:id="449478002">
      <w:bodyDiv w:val="1"/>
      <w:marLeft w:val="0"/>
      <w:marRight w:val="0"/>
      <w:marTop w:val="0"/>
      <w:marBottom w:val="0"/>
      <w:divBdr>
        <w:top w:val="none" w:sz="0" w:space="0" w:color="auto"/>
        <w:left w:val="none" w:sz="0" w:space="0" w:color="auto"/>
        <w:bottom w:val="none" w:sz="0" w:space="0" w:color="auto"/>
        <w:right w:val="none" w:sz="0" w:space="0" w:color="auto"/>
      </w:divBdr>
    </w:div>
    <w:div w:id="493496866">
      <w:bodyDiv w:val="1"/>
      <w:marLeft w:val="0"/>
      <w:marRight w:val="0"/>
      <w:marTop w:val="0"/>
      <w:marBottom w:val="0"/>
      <w:divBdr>
        <w:top w:val="none" w:sz="0" w:space="0" w:color="auto"/>
        <w:left w:val="none" w:sz="0" w:space="0" w:color="auto"/>
        <w:bottom w:val="none" w:sz="0" w:space="0" w:color="auto"/>
        <w:right w:val="none" w:sz="0" w:space="0" w:color="auto"/>
      </w:divBdr>
    </w:div>
    <w:div w:id="536623786">
      <w:bodyDiv w:val="1"/>
      <w:marLeft w:val="0"/>
      <w:marRight w:val="0"/>
      <w:marTop w:val="0"/>
      <w:marBottom w:val="0"/>
      <w:divBdr>
        <w:top w:val="none" w:sz="0" w:space="0" w:color="auto"/>
        <w:left w:val="none" w:sz="0" w:space="0" w:color="auto"/>
        <w:bottom w:val="none" w:sz="0" w:space="0" w:color="auto"/>
        <w:right w:val="none" w:sz="0" w:space="0" w:color="auto"/>
      </w:divBdr>
    </w:div>
    <w:div w:id="563178232">
      <w:bodyDiv w:val="1"/>
      <w:marLeft w:val="0"/>
      <w:marRight w:val="0"/>
      <w:marTop w:val="0"/>
      <w:marBottom w:val="0"/>
      <w:divBdr>
        <w:top w:val="none" w:sz="0" w:space="0" w:color="auto"/>
        <w:left w:val="none" w:sz="0" w:space="0" w:color="auto"/>
        <w:bottom w:val="none" w:sz="0" w:space="0" w:color="auto"/>
        <w:right w:val="none" w:sz="0" w:space="0" w:color="auto"/>
      </w:divBdr>
    </w:div>
    <w:div w:id="626669064">
      <w:bodyDiv w:val="1"/>
      <w:marLeft w:val="0"/>
      <w:marRight w:val="0"/>
      <w:marTop w:val="0"/>
      <w:marBottom w:val="0"/>
      <w:divBdr>
        <w:top w:val="none" w:sz="0" w:space="0" w:color="auto"/>
        <w:left w:val="none" w:sz="0" w:space="0" w:color="auto"/>
        <w:bottom w:val="none" w:sz="0" w:space="0" w:color="auto"/>
        <w:right w:val="none" w:sz="0" w:space="0" w:color="auto"/>
      </w:divBdr>
    </w:div>
    <w:div w:id="630938507">
      <w:bodyDiv w:val="1"/>
      <w:marLeft w:val="0"/>
      <w:marRight w:val="0"/>
      <w:marTop w:val="0"/>
      <w:marBottom w:val="0"/>
      <w:divBdr>
        <w:top w:val="none" w:sz="0" w:space="0" w:color="auto"/>
        <w:left w:val="none" w:sz="0" w:space="0" w:color="auto"/>
        <w:bottom w:val="none" w:sz="0" w:space="0" w:color="auto"/>
        <w:right w:val="none" w:sz="0" w:space="0" w:color="auto"/>
      </w:divBdr>
    </w:div>
    <w:div w:id="652686716">
      <w:bodyDiv w:val="1"/>
      <w:marLeft w:val="0"/>
      <w:marRight w:val="0"/>
      <w:marTop w:val="0"/>
      <w:marBottom w:val="0"/>
      <w:divBdr>
        <w:top w:val="none" w:sz="0" w:space="0" w:color="auto"/>
        <w:left w:val="none" w:sz="0" w:space="0" w:color="auto"/>
        <w:bottom w:val="none" w:sz="0" w:space="0" w:color="auto"/>
        <w:right w:val="none" w:sz="0" w:space="0" w:color="auto"/>
      </w:divBdr>
    </w:div>
    <w:div w:id="748308774">
      <w:bodyDiv w:val="1"/>
      <w:marLeft w:val="0"/>
      <w:marRight w:val="0"/>
      <w:marTop w:val="0"/>
      <w:marBottom w:val="0"/>
      <w:divBdr>
        <w:top w:val="none" w:sz="0" w:space="0" w:color="auto"/>
        <w:left w:val="none" w:sz="0" w:space="0" w:color="auto"/>
        <w:bottom w:val="none" w:sz="0" w:space="0" w:color="auto"/>
        <w:right w:val="none" w:sz="0" w:space="0" w:color="auto"/>
      </w:divBdr>
    </w:div>
    <w:div w:id="791633781">
      <w:bodyDiv w:val="1"/>
      <w:marLeft w:val="0"/>
      <w:marRight w:val="0"/>
      <w:marTop w:val="0"/>
      <w:marBottom w:val="0"/>
      <w:divBdr>
        <w:top w:val="none" w:sz="0" w:space="0" w:color="auto"/>
        <w:left w:val="none" w:sz="0" w:space="0" w:color="auto"/>
        <w:bottom w:val="none" w:sz="0" w:space="0" w:color="auto"/>
        <w:right w:val="none" w:sz="0" w:space="0" w:color="auto"/>
      </w:divBdr>
    </w:div>
    <w:div w:id="854345692">
      <w:bodyDiv w:val="1"/>
      <w:marLeft w:val="0"/>
      <w:marRight w:val="0"/>
      <w:marTop w:val="0"/>
      <w:marBottom w:val="0"/>
      <w:divBdr>
        <w:top w:val="none" w:sz="0" w:space="0" w:color="auto"/>
        <w:left w:val="none" w:sz="0" w:space="0" w:color="auto"/>
        <w:bottom w:val="none" w:sz="0" w:space="0" w:color="auto"/>
        <w:right w:val="none" w:sz="0" w:space="0" w:color="auto"/>
      </w:divBdr>
    </w:div>
    <w:div w:id="1090354325">
      <w:bodyDiv w:val="1"/>
      <w:marLeft w:val="0"/>
      <w:marRight w:val="0"/>
      <w:marTop w:val="0"/>
      <w:marBottom w:val="0"/>
      <w:divBdr>
        <w:top w:val="none" w:sz="0" w:space="0" w:color="auto"/>
        <w:left w:val="none" w:sz="0" w:space="0" w:color="auto"/>
        <w:bottom w:val="none" w:sz="0" w:space="0" w:color="auto"/>
        <w:right w:val="none" w:sz="0" w:space="0" w:color="auto"/>
      </w:divBdr>
    </w:div>
    <w:div w:id="1119371673">
      <w:bodyDiv w:val="1"/>
      <w:marLeft w:val="0"/>
      <w:marRight w:val="0"/>
      <w:marTop w:val="0"/>
      <w:marBottom w:val="0"/>
      <w:divBdr>
        <w:top w:val="none" w:sz="0" w:space="0" w:color="auto"/>
        <w:left w:val="none" w:sz="0" w:space="0" w:color="auto"/>
        <w:bottom w:val="none" w:sz="0" w:space="0" w:color="auto"/>
        <w:right w:val="none" w:sz="0" w:space="0" w:color="auto"/>
      </w:divBdr>
    </w:div>
    <w:div w:id="1147746886">
      <w:bodyDiv w:val="1"/>
      <w:marLeft w:val="0"/>
      <w:marRight w:val="0"/>
      <w:marTop w:val="0"/>
      <w:marBottom w:val="0"/>
      <w:divBdr>
        <w:top w:val="none" w:sz="0" w:space="0" w:color="auto"/>
        <w:left w:val="none" w:sz="0" w:space="0" w:color="auto"/>
        <w:bottom w:val="none" w:sz="0" w:space="0" w:color="auto"/>
        <w:right w:val="none" w:sz="0" w:space="0" w:color="auto"/>
      </w:divBdr>
    </w:div>
    <w:div w:id="1198008578">
      <w:bodyDiv w:val="1"/>
      <w:marLeft w:val="0"/>
      <w:marRight w:val="0"/>
      <w:marTop w:val="0"/>
      <w:marBottom w:val="0"/>
      <w:divBdr>
        <w:top w:val="none" w:sz="0" w:space="0" w:color="auto"/>
        <w:left w:val="none" w:sz="0" w:space="0" w:color="auto"/>
        <w:bottom w:val="none" w:sz="0" w:space="0" w:color="auto"/>
        <w:right w:val="none" w:sz="0" w:space="0" w:color="auto"/>
      </w:divBdr>
    </w:div>
    <w:div w:id="1230070661">
      <w:bodyDiv w:val="1"/>
      <w:marLeft w:val="0"/>
      <w:marRight w:val="0"/>
      <w:marTop w:val="0"/>
      <w:marBottom w:val="0"/>
      <w:divBdr>
        <w:top w:val="none" w:sz="0" w:space="0" w:color="auto"/>
        <w:left w:val="none" w:sz="0" w:space="0" w:color="auto"/>
        <w:bottom w:val="none" w:sz="0" w:space="0" w:color="auto"/>
        <w:right w:val="none" w:sz="0" w:space="0" w:color="auto"/>
      </w:divBdr>
    </w:div>
    <w:div w:id="1328559304">
      <w:bodyDiv w:val="1"/>
      <w:marLeft w:val="0"/>
      <w:marRight w:val="0"/>
      <w:marTop w:val="0"/>
      <w:marBottom w:val="0"/>
      <w:divBdr>
        <w:top w:val="none" w:sz="0" w:space="0" w:color="auto"/>
        <w:left w:val="none" w:sz="0" w:space="0" w:color="auto"/>
        <w:bottom w:val="none" w:sz="0" w:space="0" w:color="auto"/>
        <w:right w:val="none" w:sz="0" w:space="0" w:color="auto"/>
      </w:divBdr>
    </w:div>
    <w:div w:id="1392803143">
      <w:bodyDiv w:val="1"/>
      <w:marLeft w:val="0"/>
      <w:marRight w:val="0"/>
      <w:marTop w:val="0"/>
      <w:marBottom w:val="0"/>
      <w:divBdr>
        <w:top w:val="none" w:sz="0" w:space="0" w:color="auto"/>
        <w:left w:val="none" w:sz="0" w:space="0" w:color="auto"/>
        <w:bottom w:val="none" w:sz="0" w:space="0" w:color="auto"/>
        <w:right w:val="none" w:sz="0" w:space="0" w:color="auto"/>
      </w:divBdr>
    </w:div>
    <w:div w:id="1426808933">
      <w:bodyDiv w:val="1"/>
      <w:marLeft w:val="0"/>
      <w:marRight w:val="0"/>
      <w:marTop w:val="0"/>
      <w:marBottom w:val="0"/>
      <w:divBdr>
        <w:top w:val="none" w:sz="0" w:space="0" w:color="auto"/>
        <w:left w:val="none" w:sz="0" w:space="0" w:color="auto"/>
        <w:bottom w:val="none" w:sz="0" w:space="0" w:color="auto"/>
        <w:right w:val="none" w:sz="0" w:space="0" w:color="auto"/>
      </w:divBdr>
    </w:div>
    <w:div w:id="1457792144">
      <w:bodyDiv w:val="1"/>
      <w:marLeft w:val="0"/>
      <w:marRight w:val="0"/>
      <w:marTop w:val="0"/>
      <w:marBottom w:val="0"/>
      <w:divBdr>
        <w:top w:val="none" w:sz="0" w:space="0" w:color="auto"/>
        <w:left w:val="none" w:sz="0" w:space="0" w:color="auto"/>
        <w:bottom w:val="none" w:sz="0" w:space="0" w:color="auto"/>
        <w:right w:val="none" w:sz="0" w:space="0" w:color="auto"/>
      </w:divBdr>
    </w:div>
    <w:div w:id="1494371382">
      <w:bodyDiv w:val="1"/>
      <w:marLeft w:val="0"/>
      <w:marRight w:val="0"/>
      <w:marTop w:val="0"/>
      <w:marBottom w:val="0"/>
      <w:divBdr>
        <w:top w:val="none" w:sz="0" w:space="0" w:color="auto"/>
        <w:left w:val="none" w:sz="0" w:space="0" w:color="auto"/>
        <w:bottom w:val="none" w:sz="0" w:space="0" w:color="auto"/>
        <w:right w:val="none" w:sz="0" w:space="0" w:color="auto"/>
      </w:divBdr>
    </w:div>
    <w:div w:id="1570537017">
      <w:bodyDiv w:val="1"/>
      <w:marLeft w:val="0"/>
      <w:marRight w:val="0"/>
      <w:marTop w:val="0"/>
      <w:marBottom w:val="0"/>
      <w:divBdr>
        <w:top w:val="none" w:sz="0" w:space="0" w:color="auto"/>
        <w:left w:val="none" w:sz="0" w:space="0" w:color="auto"/>
        <w:bottom w:val="none" w:sz="0" w:space="0" w:color="auto"/>
        <w:right w:val="none" w:sz="0" w:space="0" w:color="auto"/>
      </w:divBdr>
    </w:div>
    <w:div w:id="1578859558">
      <w:bodyDiv w:val="1"/>
      <w:marLeft w:val="0"/>
      <w:marRight w:val="0"/>
      <w:marTop w:val="0"/>
      <w:marBottom w:val="0"/>
      <w:divBdr>
        <w:top w:val="none" w:sz="0" w:space="0" w:color="auto"/>
        <w:left w:val="none" w:sz="0" w:space="0" w:color="auto"/>
        <w:bottom w:val="none" w:sz="0" w:space="0" w:color="auto"/>
        <w:right w:val="none" w:sz="0" w:space="0" w:color="auto"/>
      </w:divBdr>
    </w:div>
    <w:div w:id="1580675202">
      <w:bodyDiv w:val="1"/>
      <w:marLeft w:val="0"/>
      <w:marRight w:val="0"/>
      <w:marTop w:val="0"/>
      <w:marBottom w:val="0"/>
      <w:divBdr>
        <w:top w:val="none" w:sz="0" w:space="0" w:color="auto"/>
        <w:left w:val="none" w:sz="0" w:space="0" w:color="auto"/>
        <w:bottom w:val="none" w:sz="0" w:space="0" w:color="auto"/>
        <w:right w:val="none" w:sz="0" w:space="0" w:color="auto"/>
      </w:divBdr>
    </w:div>
    <w:div w:id="1638143003">
      <w:bodyDiv w:val="1"/>
      <w:marLeft w:val="0"/>
      <w:marRight w:val="0"/>
      <w:marTop w:val="0"/>
      <w:marBottom w:val="0"/>
      <w:divBdr>
        <w:top w:val="none" w:sz="0" w:space="0" w:color="auto"/>
        <w:left w:val="none" w:sz="0" w:space="0" w:color="auto"/>
        <w:bottom w:val="none" w:sz="0" w:space="0" w:color="auto"/>
        <w:right w:val="none" w:sz="0" w:space="0" w:color="auto"/>
      </w:divBdr>
    </w:div>
    <w:div w:id="1686904070">
      <w:bodyDiv w:val="1"/>
      <w:marLeft w:val="0"/>
      <w:marRight w:val="0"/>
      <w:marTop w:val="0"/>
      <w:marBottom w:val="0"/>
      <w:divBdr>
        <w:top w:val="none" w:sz="0" w:space="0" w:color="auto"/>
        <w:left w:val="none" w:sz="0" w:space="0" w:color="auto"/>
        <w:bottom w:val="none" w:sz="0" w:space="0" w:color="auto"/>
        <w:right w:val="none" w:sz="0" w:space="0" w:color="auto"/>
      </w:divBdr>
    </w:div>
    <w:div w:id="1722558471">
      <w:bodyDiv w:val="1"/>
      <w:marLeft w:val="0"/>
      <w:marRight w:val="0"/>
      <w:marTop w:val="0"/>
      <w:marBottom w:val="0"/>
      <w:divBdr>
        <w:top w:val="none" w:sz="0" w:space="0" w:color="auto"/>
        <w:left w:val="none" w:sz="0" w:space="0" w:color="auto"/>
        <w:bottom w:val="none" w:sz="0" w:space="0" w:color="auto"/>
        <w:right w:val="none" w:sz="0" w:space="0" w:color="auto"/>
      </w:divBdr>
    </w:div>
    <w:div w:id="1775897445">
      <w:bodyDiv w:val="1"/>
      <w:marLeft w:val="0"/>
      <w:marRight w:val="0"/>
      <w:marTop w:val="0"/>
      <w:marBottom w:val="0"/>
      <w:divBdr>
        <w:top w:val="none" w:sz="0" w:space="0" w:color="auto"/>
        <w:left w:val="none" w:sz="0" w:space="0" w:color="auto"/>
        <w:bottom w:val="none" w:sz="0" w:space="0" w:color="auto"/>
        <w:right w:val="none" w:sz="0" w:space="0" w:color="auto"/>
      </w:divBdr>
    </w:div>
    <w:div w:id="1962375432">
      <w:bodyDiv w:val="1"/>
      <w:marLeft w:val="0"/>
      <w:marRight w:val="0"/>
      <w:marTop w:val="0"/>
      <w:marBottom w:val="0"/>
      <w:divBdr>
        <w:top w:val="none" w:sz="0" w:space="0" w:color="auto"/>
        <w:left w:val="none" w:sz="0" w:space="0" w:color="auto"/>
        <w:bottom w:val="none" w:sz="0" w:space="0" w:color="auto"/>
        <w:right w:val="none" w:sz="0" w:space="0" w:color="auto"/>
      </w:divBdr>
    </w:div>
    <w:div w:id="2003239706">
      <w:bodyDiv w:val="1"/>
      <w:marLeft w:val="0"/>
      <w:marRight w:val="0"/>
      <w:marTop w:val="0"/>
      <w:marBottom w:val="0"/>
      <w:divBdr>
        <w:top w:val="none" w:sz="0" w:space="0" w:color="auto"/>
        <w:left w:val="none" w:sz="0" w:space="0" w:color="auto"/>
        <w:bottom w:val="none" w:sz="0" w:space="0" w:color="auto"/>
        <w:right w:val="none" w:sz="0" w:space="0" w:color="auto"/>
      </w:divBdr>
    </w:div>
    <w:div w:id="2046829679">
      <w:bodyDiv w:val="1"/>
      <w:marLeft w:val="0"/>
      <w:marRight w:val="0"/>
      <w:marTop w:val="0"/>
      <w:marBottom w:val="0"/>
      <w:divBdr>
        <w:top w:val="none" w:sz="0" w:space="0" w:color="auto"/>
        <w:left w:val="none" w:sz="0" w:space="0" w:color="auto"/>
        <w:bottom w:val="none" w:sz="0" w:space="0" w:color="auto"/>
        <w:right w:val="none" w:sz="0" w:space="0" w:color="auto"/>
      </w:divBdr>
    </w:div>
    <w:div w:id="20784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4EE0513D8AA7479DD99E132E9AF9BB" ma:contentTypeVersion="17" ma:contentTypeDescription="Create a new document." ma:contentTypeScope="" ma:versionID="2adfbcf930326f47e77b22657abfc3fc">
  <xsd:schema xmlns:xsd="http://www.w3.org/2001/XMLSchema" xmlns:xs="http://www.w3.org/2001/XMLSchema" xmlns:p="http://schemas.microsoft.com/office/2006/metadata/properties" xmlns:ns3="e5631c8b-dbad-48c9-aa2d-2ec24d69f0d4" xmlns:ns4="df56bfa1-4f51-462f-b502-1a4a9dae9cfd" targetNamespace="http://schemas.microsoft.com/office/2006/metadata/properties" ma:root="true" ma:fieldsID="9144b5a53aaa1e43449861f5699567b6" ns3:_="" ns4:_="">
    <xsd:import namespace="e5631c8b-dbad-48c9-aa2d-2ec24d69f0d4"/>
    <xsd:import namespace="df56bfa1-4f51-462f-b502-1a4a9dae9c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31c8b-dbad-48c9-aa2d-2ec24d69f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6bfa1-4f51-462f-b502-1a4a9dae9c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5631c8b-dbad-48c9-aa2d-2ec24d69f0d4" xsi:nil="true"/>
  </documentManagement>
</p:properties>
</file>

<file path=customXml/itemProps1.xml><?xml version="1.0" encoding="utf-8"?>
<ds:datastoreItem xmlns:ds="http://schemas.openxmlformats.org/officeDocument/2006/customXml" ds:itemID="{CCA78B2E-6AD1-42C6-B147-28C24FC756AC}">
  <ds:schemaRefs>
    <ds:schemaRef ds:uri="http://schemas.openxmlformats.org/officeDocument/2006/bibliography"/>
  </ds:schemaRefs>
</ds:datastoreItem>
</file>

<file path=customXml/itemProps2.xml><?xml version="1.0" encoding="utf-8"?>
<ds:datastoreItem xmlns:ds="http://schemas.openxmlformats.org/officeDocument/2006/customXml" ds:itemID="{B3230BFC-11E9-40AC-88BB-5CD7D6859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31c8b-dbad-48c9-aa2d-2ec24d69f0d4"/>
    <ds:schemaRef ds:uri="df56bfa1-4f51-462f-b502-1a4a9dae9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ED044-EAC8-47AE-8106-DF8BD0948480}">
  <ds:schemaRefs>
    <ds:schemaRef ds:uri="http://schemas.microsoft.com/sharepoint/v3/contenttype/forms"/>
  </ds:schemaRefs>
</ds:datastoreItem>
</file>

<file path=customXml/itemProps4.xml><?xml version="1.0" encoding="utf-8"?>
<ds:datastoreItem xmlns:ds="http://schemas.openxmlformats.org/officeDocument/2006/customXml" ds:itemID="{B747DE12-9140-408A-A8AA-938160FCBCF3}">
  <ds:schemaRefs>
    <ds:schemaRef ds:uri="http://schemas.microsoft.com/office/2006/metadata/properties"/>
    <ds:schemaRef ds:uri="http://schemas.microsoft.com/office/infopath/2007/PartnerControls"/>
    <ds:schemaRef ds:uri="e5631c8b-dbad-48c9-aa2d-2ec24d69f0d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1091</Words>
  <Characters>6311</Characters>
  <Application>Microsoft Office Word</Application>
  <DocSecurity>0</DocSecurity>
  <Lines>290</Lines>
  <Paragraphs>99</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Conner</dc:creator>
  <cp:keywords/>
  <dc:description/>
  <cp:lastModifiedBy>Heather McArthur</cp:lastModifiedBy>
  <cp:revision>110</cp:revision>
  <dcterms:created xsi:type="dcterms:W3CDTF">2025-10-02T07:53:00Z</dcterms:created>
  <dcterms:modified xsi:type="dcterms:W3CDTF">2025-12-10T16:07:00Z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0x010100894EE0513D8AA7479DD99E132E9AF9BB</vt:lpwstr>
  </property>
  <property fmtid="{D5CDD505-2E9C-101B-9397-08002B2CF9AE}" pid="3" name="TaxKeyword">
    <vt:lpwstr/>
  </property>
  <property fmtid="{D5CDD505-2E9C-101B-9397-08002B2CF9AE}" pid="4" name="MediaServiceImageTags">
    <vt:lpwstr/>
  </property>
</Properties>
</file>