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1E1E3" w14:textId="6A91A9BD" w:rsidR="00C21B89" w:rsidRDefault="00C21B89" w:rsidP="00FC4390">
      <w:pPr>
        <w:spacing w:after="0"/>
        <w:rPr>
          <w:b/>
          <w:bCs/>
          <w:u w:val="single"/>
        </w:rPr>
      </w:pPr>
      <w:r w:rsidRPr="00F63EE4">
        <w:rPr>
          <w:noProof/>
          <w:sz w:val="16"/>
          <w:szCs w:val="16"/>
        </w:rPr>
        <w:drawing>
          <wp:anchor distT="0" distB="0" distL="0" distR="0" simplePos="0" relativeHeight="251659264" behindDoc="0" locked="0" layoutInCell="1" allowOverlap="1" wp14:anchorId="4303E831" wp14:editId="1DE3A356">
            <wp:simplePos x="0" y="0"/>
            <wp:positionH relativeFrom="page">
              <wp:posOffset>5867400</wp:posOffset>
            </wp:positionH>
            <wp:positionV relativeFrom="page">
              <wp:posOffset>419100</wp:posOffset>
            </wp:positionV>
            <wp:extent cx="1438275" cy="828040"/>
            <wp:effectExtent l="0" t="0" r="9525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187" cy="82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D07E7" w14:textId="77777777" w:rsidR="00C21B89" w:rsidRDefault="00C21B89" w:rsidP="00FC4390">
      <w:pPr>
        <w:spacing w:after="0"/>
        <w:rPr>
          <w:b/>
          <w:bCs/>
          <w:u w:val="single"/>
        </w:rPr>
      </w:pPr>
    </w:p>
    <w:p w14:paraId="187F2635" w14:textId="5259A630" w:rsidR="00FF0210" w:rsidRPr="00722CA8" w:rsidRDefault="00FF0210" w:rsidP="006057B7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722CA8">
        <w:rPr>
          <w:b/>
          <w:bCs/>
          <w:sz w:val="24"/>
          <w:szCs w:val="24"/>
          <w:u w:val="single"/>
        </w:rPr>
        <w:t xml:space="preserve">Summary of </w:t>
      </w:r>
      <w:r w:rsidR="003F0046" w:rsidRPr="00722CA8">
        <w:rPr>
          <w:b/>
          <w:bCs/>
          <w:sz w:val="24"/>
          <w:szCs w:val="24"/>
          <w:u w:val="single"/>
        </w:rPr>
        <w:t>Achievement Record</w:t>
      </w:r>
      <w:r w:rsidR="00775981" w:rsidRPr="00722CA8">
        <w:rPr>
          <w:b/>
          <w:bCs/>
          <w:sz w:val="24"/>
          <w:szCs w:val="24"/>
          <w:u w:val="single"/>
        </w:rPr>
        <w:t xml:space="preserve"> (SOAR)</w:t>
      </w:r>
      <w:r w:rsidRPr="00722CA8">
        <w:rPr>
          <w:b/>
          <w:bCs/>
          <w:sz w:val="24"/>
          <w:szCs w:val="24"/>
          <w:u w:val="single"/>
        </w:rPr>
        <w:t xml:space="preserve"> – </w:t>
      </w:r>
      <w:r w:rsidR="00FC4390" w:rsidRPr="00722CA8">
        <w:rPr>
          <w:b/>
          <w:bCs/>
          <w:sz w:val="24"/>
          <w:szCs w:val="24"/>
          <w:u w:val="single"/>
        </w:rPr>
        <w:t>Automotive &amp;</w:t>
      </w:r>
      <w:r w:rsidR="00775981" w:rsidRPr="00722CA8">
        <w:rPr>
          <w:b/>
          <w:bCs/>
          <w:sz w:val="24"/>
          <w:szCs w:val="24"/>
          <w:u w:val="single"/>
        </w:rPr>
        <w:t xml:space="preserve"> Bus </w:t>
      </w:r>
      <w:r w:rsidR="00FC4390" w:rsidRPr="00722CA8">
        <w:rPr>
          <w:b/>
          <w:bCs/>
          <w:sz w:val="24"/>
          <w:szCs w:val="24"/>
          <w:u w:val="single"/>
        </w:rPr>
        <w:t xml:space="preserve">Maintenance Frameworks guidance </w:t>
      </w:r>
      <w:r w:rsidR="00C122AE" w:rsidRPr="00722CA8">
        <w:rPr>
          <w:b/>
          <w:bCs/>
          <w:sz w:val="24"/>
          <w:szCs w:val="24"/>
          <w:u w:val="single"/>
        </w:rPr>
        <w:t>document</w:t>
      </w:r>
      <w:r w:rsidR="00FC4390" w:rsidRPr="00722CA8">
        <w:rPr>
          <w:b/>
          <w:bCs/>
          <w:sz w:val="24"/>
          <w:szCs w:val="24"/>
          <w:u w:val="single"/>
        </w:rPr>
        <w:t xml:space="preserve"> </w:t>
      </w:r>
    </w:p>
    <w:p w14:paraId="77E03639" w14:textId="75D94E75" w:rsidR="00FF0210" w:rsidRDefault="00FF0210" w:rsidP="00FC4390">
      <w:pPr>
        <w:spacing w:after="0"/>
      </w:pPr>
    </w:p>
    <w:p w14:paraId="6F8D1713" w14:textId="2D611DF3" w:rsidR="003F0046" w:rsidRDefault="00FC4390" w:rsidP="003F0046">
      <w:pPr>
        <w:spacing w:after="0"/>
      </w:pPr>
      <w:r>
        <w:t xml:space="preserve">The SOAR document is used </w:t>
      </w:r>
      <w:r w:rsidR="003F0046">
        <w:t>to claim</w:t>
      </w:r>
      <w:r w:rsidR="00FF0210">
        <w:t xml:space="preserve"> Milestones for qualifications other than those based on quarterly achievement (QPRs)</w:t>
      </w:r>
      <w:r w:rsidR="00775981">
        <w:t xml:space="preserve">. </w:t>
      </w:r>
    </w:p>
    <w:p w14:paraId="624EF372" w14:textId="09DE4E62" w:rsidR="00636C5B" w:rsidRDefault="00636C5B" w:rsidP="006057B7">
      <w:pPr>
        <w:spacing w:after="0"/>
        <w:rPr>
          <w:b/>
          <w:bCs/>
        </w:rPr>
      </w:pPr>
    </w:p>
    <w:p w14:paraId="4755F95C" w14:textId="6D64F7F6" w:rsidR="00636C5B" w:rsidRDefault="00636C5B" w:rsidP="006057B7">
      <w:pPr>
        <w:spacing w:after="0"/>
        <w:rPr>
          <w:b/>
          <w:bCs/>
        </w:rPr>
      </w:pPr>
      <w:r>
        <w:rPr>
          <w:b/>
          <w:bCs/>
        </w:rPr>
        <w:t>For New MA starts April 1</w:t>
      </w:r>
      <w:r w:rsidRPr="00636C5B">
        <w:rPr>
          <w:b/>
          <w:bCs/>
          <w:vertAlign w:val="superscript"/>
        </w:rPr>
        <w:t>st</w:t>
      </w:r>
      <w:r>
        <w:rPr>
          <w:b/>
          <w:bCs/>
        </w:rPr>
        <w:t>, 2021 you must use the SOAR.</w:t>
      </w:r>
    </w:p>
    <w:p w14:paraId="3071C3A5" w14:textId="31366612" w:rsidR="00636C5B" w:rsidRDefault="00636C5B" w:rsidP="006057B7">
      <w:pPr>
        <w:spacing w:after="0"/>
        <w:rPr>
          <w:b/>
          <w:bCs/>
        </w:rPr>
      </w:pPr>
      <w:r>
        <w:rPr>
          <w:b/>
          <w:bCs/>
        </w:rPr>
        <w:t>For MA’s in training that started April 1</w:t>
      </w:r>
      <w:r w:rsidRPr="00636C5B">
        <w:rPr>
          <w:b/>
          <w:bCs/>
          <w:vertAlign w:val="superscript"/>
        </w:rPr>
        <w:t>st</w:t>
      </w:r>
      <w:r>
        <w:rPr>
          <w:b/>
          <w:bCs/>
        </w:rPr>
        <w:t>, 2020 you must use the SOAR.</w:t>
      </w:r>
    </w:p>
    <w:p w14:paraId="0EF67ECF" w14:textId="4245CBF4" w:rsidR="00636C5B" w:rsidRDefault="00636C5B" w:rsidP="006057B7">
      <w:pPr>
        <w:spacing w:after="0"/>
      </w:pPr>
      <w:r>
        <w:rPr>
          <w:b/>
          <w:bCs/>
        </w:rPr>
        <w:t>For MA’s in training that started prior to April 1</w:t>
      </w:r>
      <w:r w:rsidRPr="00636C5B">
        <w:rPr>
          <w:b/>
          <w:bCs/>
          <w:vertAlign w:val="superscript"/>
        </w:rPr>
        <w:t>st</w:t>
      </w:r>
      <w:r>
        <w:rPr>
          <w:b/>
          <w:bCs/>
        </w:rPr>
        <w:t>, 2020 you must continue to use the ROP.</w:t>
      </w:r>
    </w:p>
    <w:p w14:paraId="2A786591" w14:textId="77777777" w:rsidR="006057B7" w:rsidRDefault="006057B7" w:rsidP="006057B7">
      <w:pPr>
        <w:spacing w:after="0"/>
      </w:pPr>
    </w:p>
    <w:p w14:paraId="5E1FDB7E" w14:textId="77777777" w:rsidR="00FC4390" w:rsidRDefault="00FF0210" w:rsidP="00FF0210">
      <w:r>
        <w:t>The (SOAR) or equivalent</w:t>
      </w:r>
      <w:r w:rsidR="00775981">
        <w:t xml:space="preserve"> as detailed in MA Specification section 4.4.2</w:t>
      </w:r>
      <w:r>
        <w:t xml:space="preserve">   must be completed prior to entering claims for Milestone achievement into FIPS.  </w:t>
      </w:r>
    </w:p>
    <w:p w14:paraId="2FB2F432" w14:textId="7C0630A8" w:rsidR="003F0046" w:rsidRDefault="00FF0210" w:rsidP="00FF0210">
      <w:r>
        <w:t xml:space="preserve">Each </w:t>
      </w:r>
      <w:r w:rsidR="00FC4390">
        <w:t>subject area as detailed in the Payment Plan ROP matrix must be recorded and signed, dated by a qualified subject Assessor and by the Apprentice</w:t>
      </w:r>
      <w:r w:rsidR="00E80179">
        <w:t>.</w:t>
      </w:r>
    </w:p>
    <w:p w14:paraId="7F4EE48C" w14:textId="4696D685" w:rsidR="00FF0210" w:rsidRDefault="00FF0210" w:rsidP="00FF0210">
      <w:r>
        <w:t xml:space="preserve">Claims must be made in line with the </w:t>
      </w:r>
      <w:r w:rsidR="003F0046">
        <w:t>payment plan</w:t>
      </w:r>
      <w:r>
        <w:t xml:space="preserve"> breakdown.  This breakdown should be entered at the top of the SOAR for easy reference.  The information contained in the S</w:t>
      </w:r>
      <w:r w:rsidR="00FC4390">
        <w:t>O</w:t>
      </w:r>
      <w:r>
        <w:t xml:space="preserve">AR is mandatory and therefore must be included in </w:t>
      </w:r>
      <w:r w:rsidR="002200AD">
        <w:t>the</w:t>
      </w:r>
      <w:r>
        <w:t xml:space="preserve"> form.</w:t>
      </w:r>
    </w:p>
    <w:p w14:paraId="59851A08" w14:textId="7CEF4AD4" w:rsidR="00FC4390" w:rsidRDefault="00FC4390" w:rsidP="00FF0210">
      <w:r>
        <w:t xml:space="preserve">The SOAR has been published on the SDS website is a generic document used for a variety of Frameworks. </w:t>
      </w:r>
    </w:p>
    <w:p w14:paraId="6A1B5B1B" w14:textId="155B3218" w:rsidR="002200AD" w:rsidRDefault="00FC4390" w:rsidP="00FF0210">
      <w:r>
        <w:t xml:space="preserve">For the </w:t>
      </w:r>
      <w:r w:rsidR="006057B7">
        <w:t>p</w:t>
      </w:r>
      <w:r>
        <w:t xml:space="preserve">urposes of Automotive we have revised the headings in this exemplar to help </w:t>
      </w:r>
      <w:r w:rsidR="002200AD">
        <w:t>you</w:t>
      </w:r>
      <w:r>
        <w:t xml:space="preserve"> to understand the</w:t>
      </w:r>
      <w:r w:rsidR="00F164B2">
        <w:t xml:space="preserve"> information requirements that are essential to make a claim.</w:t>
      </w:r>
    </w:p>
    <w:p w14:paraId="7122E275" w14:textId="56DFFDE0" w:rsidR="00F164B2" w:rsidRPr="002200AD" w:rsidRDefault="00F164B2" w:rsidP="00FF0210">
      <w:r w:rsidRPr="00F164B2">
        <w:rPr>
          <w:b/>
          <w:bCs/>
          <w:u w:val="single"/>
        </w:rPr>
        <w:t>The SOAR exemplar - Changes to the headings</w:t>
      </w:r>
    </w:p>
    <w:p w14:paraId="38124D41" w14:textId="619829B0" w:rsidR="00F164B2" w:rsidRPr="006057B7" w:rsidRDefault="00F164B2" w:rsidP="00FF0210">
      <w:r>
        <w:t xml:space="preserve"> We have replaced some of the headings in the existing S</w:t>
      </w:r>
      <w:r w:rsidR="00206B8C">
        <w:t>OAR</w:t>
      </w:r>
      <w:r>
        <w:t xml:space="preserve"> for</w:t>
      </w:r>
      <w:r w:rsidR="00206B8C">
        <w:t xml:space="preserve"> the new MA Programme </w:t>
      </w:r>
      <w:r>
        <w:t xml:space="preserve">21/22. This is specific to the Automotive Framework only </w:t>
      </w:r>
    </w:p>
    <w:p w14:paraId="183BE3EC" w14:textId="6F7BFABB" w:rsidR="00F164B2" w:rsidRPr="00F164B2" w:rsidRDefault="00F164B2" w:rsidP="00F164B2">
      <w:pPr>
        <w:rPr>
          <w:b/>
          <w:bCs/>
        </w:rPr>
      </w:pPr>
      <w:r w:rsidRPr="00F164B2">
        <w:rPr>
          <w:b/>
          <w:bCs/>
        </w:rPr>
        <w:t xml:space="preserve"> Existing Headings</w:t>
      </w:r>
      <w:r>
        <w:rPr>
          <w:b/>
          <w:bCs/>
        </w:rPr>
        <w:tab/>
      </w:r>
      <w:r>
        <w:rPr>
          <w:b/>
          <w:bCs/>
        </w:rPr>
        <w:tab/>
        <w:t xml:space="preserve">New Headings </w:t>
      </w:r>
    </w:p>
    <w:p w14:paraId="5B4CF161" w14:textId="5079F991" w:rsidR="00F164B2" w:rsidRDefault="00F164B2" w:rsidP="00F164B2">
      <w:r>
        <w:t xml:space="preserve">  Unit title </w:t>
      </w:r>
      <w:r>
        <w:tab/>
      </w:r>
      <w:r>
        <w:tab/>
      </w:r>
      <w:r>
        <w:tab/>
        <w:t>Subject Area</w:t>
      </w:r>
    </w:p>
    <w:p w14:paraId="430280E2" w14:textId="77777777" w:rsidR="00F164B2" w:rsidRDefault="00F164B2" w:rsidP="00F164B2">
      <w:r>
        <w:t xml:space="preserve">  Unit Code </w:t>
      </w:r>
      <w:r>
        <w:tab/>
      </w:r>
      <w:r>
        <w:tab/>
        <w:t xml:space="preserve"> </w:t>
      </w:r>
      <w:r>
        <w:tab/>
        <w:t>ROP Matrix No</w:t>
      </w:r>
      <w:r>
        <w:tab/>
      </w:r>
    </w:p>
    <w:p w14:paraId="31D4EEE1" w14:textId="58F57681" w:rsidR="00F164B2" w:rsidRDefault="00C21B89" w:rsidP="00C21B89">
      <w:r>
        <w:t xml:space="preserve">  </w:t>
      </w:r>
      <w:r w:rsidR="00BD7577">
        <w:t xml:space="preserve">Achieved date </w:t>
      </w:r>
      <w:r w:rsidR="00BD7577">
        <w:tab/>
      </w:r>
      <w:r w:rsidR="00BD7577">
        <w:tab/>
      </w:r>
      <w:r w:rsidR="00BD7577">
        <w:tab/>
      </w:r>
      <w:r w:rsidR="00F164B2">
        <w:t>Date progress confirmed</w:t>
      </w:r>
    </w:p>
    <w:p w14:paraId="50DD0302" w14:textId="35811648" w:rsidR="00F164B2" w:rsidRDefault="00F164B2" w:rsidP="00F164B2">
      <w:r>
        <w:tab/>
      </w:r>
      <w:r w:rsidR="00BD7577">
        <w:tab/>
      </w:r>
      <w:r w:rsidR="00BD7577">
        <w:tab/>
      </w:r>
      <w:r w:rsidR="00BD7577">
        <w:tab/>
      </w:r>
      <w:r>
        <w:t>Portfolio Reference Number -</w:t>
      </w:r>
      <w:r w:rsidR="00BD7577">
        <w:t>PRN</w:t>
      </w:r>
    </w:p>
    <w:p w14:paraId="344088BF" w14:textId="0FD6F70F" w:rsidR="00636C5B" w:rsidRDefault="00636C5B" w:rsidP="00F164B2">
      <w:r>
        <w:t xml:space="preserve">VQ Reference </w:t>
      </w:r>
      <w:r>
        <w:tab/>
      </w:r>
      <w:r>
        <w:tab/>
      </w:r>
      <w:r>
        <w:tab/>
        <w:t>Qualification level</w:t>
      </w:r>
    </w:p>
    <w:p w14:paraId="44D0B784" w14:textId="6FAB3921" w:rsidR="00636C5B" w:rsidRDefault="00636C5B" w:rsidP="00F164B2">
      <w:r>
        <w:t xml:space="preserve">VQ title </w:t>
      </w:r>
      <w:r>
        <w:tab/>
      </w:r>
      <w:r>
        <w:tab/>
      </w:r>
      <w:r>
        <w:tab/>
        <w:t xml:space="preserve">Qualification title </w:t>
      </w:r>
    </w:p>
    <w:p w14:paraId="16BBA851" w14:textId="77777777" w:rsidR="00636C5B" w:rsidRDefault="00636C5B" w:rsidP="00F164B2"/>
    <w:p w14:paraId="508CAEF5" w14:textId="764324F6" w:rsidR="00904164" w:rsidRDefault="001C75C7" w:rsidP="00FF0210">
      <w:r>
        <w:t xml:space="preserve">Total Number of Units (As referred to in the Payment </w:t>
      </w:r>
      <w:r w:rsidR="00B417B3">
        <w:t>Plan ROP</w:t>
      </w:r>
      <w:r>
        <w:t xml:space="preserve"> Matrix)</w:t>
      </w:r>
    </w:p>
    <w:sectPr w:rsidR="00904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E1216" w14:textId="77777777" w:rsidR="00AA53E6" w:rsidRDefault="00AA53E6" w:rsidP="00B52D32">
      <w:pPr>
        <w:spacing w:after="0" w:line="240" w:lineRule="auto"/>
      </w:pPr>
      <w:r>
        <w:separator/>
      </w:r>
    </w:p>
  </w:endnote>
  <w:endnote w:type="continuationSeparator" w:id="0">
    <w:p w14:paraId="440AF5FD" w14:textId="77777777" w:rsidR="00AA53E6" w:rsidRDefault="00AA53E6" w:rsidP="00B5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E9CDA" w14:textId="77777777" w:rsidR="00B52D32" w:rsidRDefault="00B52D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09FE3" w14:textId="77777777" w:rsidR="00B52D32" w:rsidRDefault="00B52D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A92EF" w14:textId="77777777" w:rsidR="00B52D32" w:rsidRDefault="00B52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F91B8" w14:textId="77777777" w:rsidR="00AA53E6" w:rsidRDefault="00AA53E6" w:rsidP="00B52D32">
      <w:pPr>
        <w:spacing w:after="0" w:line="240" w:lineRule="auto"/>
      </w:pPr>
      <w:r>
        <w:separator/>
      </w:r>
    </w:p>
  </w:footnote>
  <w:footnote w:type="continuationSeparator" w:id="0">
    <w:p w14:paraId="2ED6CE75" w14:textId="77777777" w:rsidR="00AA53E6" w:rsidRDefault="00AA53E6" w:rsidP="00B52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433CC" w14:textId="77777777" w:rsidR="00B52D32" w:rsidRDefault="00B52D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B73A9" w14:textId="464BF084" w:rsidR="00B52D32" w:rsidRDefault="00B52D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E7E7E" w14:textId="77777777" w:rsidR="00B52D32" w:rsidRDefault="00B52D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10"/>
    <w:rsid w:val="001411B9"/>
    <w:rsid w:val="001C75C7"/>
    <w:rsid w:val="00206B8C"/>
    <w:rsid w:val="002200AD"/>
    <w:rsid w:val="002A6FBD"/>
    <w:rsid w:val="002B66FD"/>
    <w:rsid w:val="0034711A"/>
    <w:rsid w:val="00356EDB"/>
    <w:rsid w:val="003F0046"/>
    <w:rsid w:val="0046193A"/>
    <w:rsid w:val="00515D05"/>
    <w:rsid w:val="00535CCD"/>
    <w:rsid w:val="005D75F6"/>
    <w:rsid w:val="006057B7"/>
    <w:rsid w:val="00636C5B"/>
    <w:rsid w:val="006C0402"/>
    <w:rsid w:val="00722CA8"/>
    <w:rsid w:val="00775981"/>
    <w:rsid w:val="008664E9"/>
    <w:rsid w:val="009334E7"/>
    <w:rsid w:val="00974D02"/>
    <w:rsid w:val="00A17033"/>
    <w:rsid w:val="00A17A3B"/>
    <w:rsid w:val="00AA53E6"/>
    <w:rsid w:val="00B409E3"/>
    <w:rsid w:val="00B417B3"/>
    <w:rsid w:val="00B52D32"/>
    <w:rsid w:val="00B91EB9"/>
    <w:rsid w:val="00BD7577"/>
    <w:rsid w:val="00C122AE"/>
    <w:rsid w:val="00C21B89"/>
    <w:rsid w:val="00E20623"/>
    <w:rsid w:val="00E52EC2"/>
    <w:rsid w:val="00E55A4E"/>
    <w:rsid w:val="00E80179"/>
    <w:rsid w:val="00E9584C"/>
    <w:rsid w:val="00F164B2"/>
    <w:rsid w:val="00FC4390"/>
    <w:rsid w:val="00F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2E09C"/>
  <w15:chartTrackingRefBased/>
  <w15:docId w15:val="{D4FDC7C7-A805-40E1-974F-D36CB4A9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1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5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98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2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D32"/>
  </w:style>
  <w:style w:type="paragraph" w:styleId="Footer">
    <w:name w:val="footer"/>
    <w:basedOn w:val="Normal"/>
    <w:link w:val="FooterChar"/>
    <w:uiPriority w:val="99"/>
    <w:unhideWhenUsed/>
    <w:rsid w:val="00B52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C0521-C3B0-4677-BA55-1F44568E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Donnelly</dc:creator>
  <cp:keywords/>
  <dc:description/>
  <cp:lastModifiedBy>Lou Donnelly</cp:lastModifiedBy>
  <cp:revision>8</cp:revision>
  <dcterms:created xsi:type="dcterms:W3CDTF">2021-03-31T07:47:00Z</dcterms:created>
  <dcterms:modified xsi:type="dcterms:W3CDTF">2021-03-31T07:49:00Z</dcterms:modified>
</cp:coreProperties>
</file>