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37CF0" w14:textId="77777777" w:rsidR="003F2B6B" w:rsidRDefault="006C683E">
      <w:r>
        <w:rPr>
          <w:noProof/>
        </w:rPr>
        <w:drawing>
          <wp:anchor distT="0" distB="0" distL="114300" distR="114300" simplePos="0" relativeHeight="251656704" behindDoc="1" locked="0" layoutInCell="1" allowOverlap="1" wp14:anchorId="22537D0A" wp14:editId="22537D0B">
            <wp:simplePos x="0" y="0"/>
            <wp:positionH relativeFrom="column">
              <wp:posOffset>-445547</wp:posOffset>
            </wp:positionH>
            <wp:positionV relativeFrom="paragraph">
              <wp:posOffset>-6161</wp:posOffset>
            </wp:positionV>
            <wp:extent cx="1983105" cy="1045210"/>
            <wp:effectExtent l="0" t="0" r="0" b="0"/>
            <wp:wrapNone/>
            <wp:docPr id="3" name="Picture 3" descr="D:\Users\britovsekn\AppData\Local\Microsoft\Windows\Temporary Internet Files\Content.Word\SDS_A4_Core_Marque+Anc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ritovsekn\AppData\Local\Microsoft\Windows\Temporary Internet Files\Content.Word\SDS_A4_Core_Marque+Anchor_CMY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3105" cy="104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37CF1" w14:textId="77777777" w:rsidR="003F2B6B" w:rsidRDefault="003F2B6B"/>
    <w:p w14:paraId="22537CF2" w14:textId="77777777" w:rsidR="003F2B6B" w:rsidRDefault="003F2B6B"/>
    <w:p w14:paraId="22537CF3" w14:textId="77777777" w:rsidR="003F2B6B" w:rsidRDefault="003F2B6B"/>
    <w:p w14:paraId="22537CF4" w14:textId="77777777" w:rsidR="003F2B6B" w:rsidRDefault="003F2B6B" w:rsidP="003F2B6B">
      <w:pPr>
        <w:rPr>
          <w:rFonts w:ascii="Arial" w:hAnsi="Arial" w:cs="Arial"/>
          <w:b/>
          <w:color w:val="006373"/>
          <w:sz w:val="48"/>
        </w:rPr>
      </w:pPr>
    </w:p>
    <w:p w14:paraId="22537CF5" w14:textId="3F9AD107" w:rsidR="003F2B6B" w:rsidRPr="00A94450" w:rsidRDefault="001D2255" w:rsidP="003F2B6B">
      <w:pPr>
        <w:rPr>
          <w:rFonts w:ascii="Arial" w:hAnsi="Arial" w:cs="Arial"/>
          <w:b/>
          <w:color w:val="00ABBC"/>
          <w:sz w:val="72"/>
        </w:rPr>
      </w:pPr>
      <w:r>
        <w:rPr>
          <w:rFonts w:ascii="Arial" w:hAnsi="Arial" w:cs="Arial"/>
          <w:b/>
          <w:color w:val="00ABBC"/>
          <w:sz w:val="72"/>
        </w:rPr>
        <w:t>Guidance on updating</w:t>
      </w:r>
      <w:r w:rsidR="00507B9F">
        <w:rPr>
          <w:rFonts w:ascii="Arial" w:hAnsi="Arial" w:cs="Arial"/>
          <w:b/>
          <w:color w:val="00ABBC"/>
          <w:sz w:val="72"/>
        </w:rPr>
        <w:t xml:space="preserve"> name and gender: trans customers over 16’s only.</w:t>
      </w:r>
    </w:p>
    <w:p w14:paraId="22537CF6" w14:textId="77777777" w:rsidR="003F2B6B" w:rsidRPr="006C683E" w:rsidRDefault="003F2B6B" w:rsidP="003F2B6B">
      <w:pPr>
        <w:pStyle w:val="Heading2"/>
        <w:rPr>
          <w:rFonts w:ascii="Arial" w:hAnsi="Arial" w:cs="Arial"/>
          <w:b w:val="0"/>
          <w:color w:val="006373"/>
          <w:sz w:val="40"/>
        </w:rPr>
      </w:pPr>
    </w:p>
    <w:p w14:paraId="22537CF7" w14:textId="77777777" w:rsidR="003F2B6B" w:rsidRPr="006C683E" w:rsidRDefault="003F2B6B" w:rsidP="003F2B6B">
      <w:pPr>
        <w:pStyle w:val="Heading2"/>
        <w:rPr>
          <w:rFonts w:ascii="Arial" w:hAnsi="Arial" w:cs="Arial"/>
          <w:b w:val="0"/>
          <w:color w:val="006373"/>
          <w:sz w:val="48"/>
        </w:rPr>
      </w:pPr>
    </w:p>
    <w:p w14:paraId="22537CF9" w14:textId="77777777" w:rsidR="00994CD8" w:rsidRPr="006C683E" w:rsidRDefault="00994CD8" w:rsidP="00994CD8">
      <w:pPr>
        <w:rPr>
          <w:rFonts w:ascii="Arial" w:hAnsi="Arial" w:cs="Arial"/>
          <w:color w:val="006373"/>
          <w:sz w:val="44"/>
        </w:rPr>
      </w:pPr>
    </w:p>
    <w:p w14:paraId="22537CFA" w14:textId="629671A0" w:rsidR="00994CD8" w:rsidRPr="00A94450" w:rsidRDefault="00527BE0" w:rsidP="00994CD8">
      <w:pPr>
        <w:rPr>
          <w:rFonts w:ascii="Arial" w:hAnsi="Arial" w:cs="Arial"/>
          <w:color w:val="00ABBC"/>
          <w:sz w:val="44"/>
        </w:rPr>
      </w:pPr>
      <w:r>
        <w:rPr>
          <w:rFonts w:ascii="Arial" w:hAnsi="Arial" w:cs="Arial"/>
          <w:color w:val="00ABBC"/>
          <w:sz w:val="44"/>
        </w:rPr>
        <w:t xml:space="preserve">As </w:t>
      </w:r>
      <w:r w:rsidR="00843F53">
        <w:rPr>
          <w:rFonts w:ascii="Arial" w:hAnsi="Arial" w:cs="Arial"/>
          <w:color w:val="00ABBC"/>
          <w:sz w:val="44"/>
        </w:rPr>
        <w:t>of</w:t>
      </w:r>
      <w:r>
        <w:rPr>
          <w:rFonts w:ascii="Arial" w:hAnsi="Arial" w:cs="Arial"/>
          <w:color w:val="00ABBC"/>
          <w:sz w:val="44"/>
        </w:rPr>
        <w:t xml:space="preserve"> December 2021</w:t>
      </w:r>
    </w:p>
    <w:p w14:paraId="22537CFB" w14:textId="77777777" w:rsidR="00C95571" w:rsidRDefault="00C95571" w:rsidP="00994CD8">
      <w:pPr>
        <w:rPr>
          <w:color w:val="FFFFFF" w:themeColor="background1"/>
          <w:sz w:val="44"/>
        </w:rPr>
      </w:pPr>
    </w:p>
    <w:p w14:paraId="22537CFC" w14:textId="77777777" w:rsidR="00C95571" w:rsidRDefault="00C95571" w:rsidP="00994CD8">
      <w:pPr>
        <w:rPr>
          <w:color w:val="FFFFFF" w:themeColor="background1"/>
          <w:sz w:val="44"/>
        </w:rPr>
      </w:pPr>
    </w:p>
    <w:p w14:paraId="22537CFD" w14:textId="77777777" w:rsidR="00C95571" w:rsidRDefault="00C95571" w:rsidP="00994CD8">
      <w:pPr>
        <w:rPr>
          <w:color w:val="FFFFFF" w:themeColor="background1"/>
          <w:sz w:val="44"/>
        </w:rPr>
      </w:pPr>
    </w:p>
    <w:p w14:paraId="22537CFE" w14:textId="77777777" w:rsidR="00C95571" w:rsidRDefault="00C95571" w:rsidP="00994CD8">
      <w:pPr>
        <w:rPr>
          <w:color w:val="FFFFFF" w:themeColor="background1"/>
          <w:sz w:val="44"/>
        </w:rPr>
      </w:pPr>
    </w:p>
    <w:p w14:paraId="22537CFF" w14:textId="77777777" w:rsidR="00C95571" w:rsidRDefault="00C95571" w:rsidP="00994CD8">
      <w:pPr>
        <w:rPr>
          <w:color w:val="FFFFFF" w:themeColor="background1"/>
          <w:sz w:val="44"/>
        </w:rPr>
      </w:pPr>
    </w:p>
    <w:p w14:paraId="22537D00" w14:textId="77777777" w:rsidR="00C95571" w:rsidRDefault="00C95571" w:rsidP="00994CD8">
      <w:pPr>
        <w:rPr>
          <w:color w:val="FFFFFF" w:themeColor="background1"/>
          <w:sz w:val="44"/>
        </w:rPr>
      </w:pPr>
    </w:p>
    <w:p w14:paraId="22537D01" w14:textId="77777777" w:rsidR="00C95571" w:rsidRDefault="00C95571" w:rsidP="00994CD8">
      <w:pPr>
        <w:rPr>
          <w:color w:val="FFFFFF" w:themeColor="background1"/>
          <w:sz w:val="44"/>
        </w:rPr>
      </w:pPr>
    </w:p>
    <w:p w14:paraId="22537D02" w14:textId="7112AA9A" w:rsidR="00C95571" w:rsidRDefault="00C95571" w:rsidP="00994CD8">
      <w:pPr>
        <w:rPr>
          <w:color w:val="FFFFFF" w:themeColor="background1"/>
          <w:sz w:val="44"/>
        </w:rPr>
      </w:pPr>
    </w:p>
    <w:p w14:paraId="5C96C81E" w14:textId="77777777" w:rsidR="00FA2863" w:rsidRDefault="00FA2863">
      <w:pPr>
        <w:rPr>
          <w:rFonts w:ascii="Arial" w:hAnsi="Arial" w:cs="Arial"/>
          <w:b/>
          <w:color w:val="00ABBC"/>
          <w:sz w:val="32"/>
        </w:rPr>
      </w:pPr>
    </w:p>
    <w:p w14:paraId="6DCFBA05" w14:textId="2BC4A24D" w:rsidR="00FA2863" w:rsidRDefault="00FA2863">
      <w:pPr>
        <w:rPr>
          <w:rFonts w:ascii="Arial" w:hAnsi="Arial" w:cs="Arial"/>
          <w:b/>
          <w:color w:val="00ABBC"/>
          <w:sz w:val="32"/>
        </w:rPr>
      </w:pPr>
      <w:r>
        <w:rPr>
          <w:rFonts w:ascii="Arial" w:hAnsi="Arial" w:cs="Arial"/>
          <w:b/>
          <w:color w:val="00ABBC"/>
          <w:sz w:val="32"/>
        </w:rPr>
        <w:t xml:space="preserve">Guidance </w:t>
      </w:r>
    </w:p>
    <w:p w14:paraId="22537D07" w14:textId="7E646DA8" w:rsidR="00F8707B" w:rsidRPr="00F07A79" w:rsidRDefault="004E32CE">
      <w:pPr>
        <w:rPr>
          <w:rFonts w:ascii="Arial" w:hAnsi="Arial" w:cs="Arial"/>
          <w:color w:val="006373"/>
          <w:sz w:val="24"/>
        </w:rPr>
      </w:pPr>
      <w:r>
        <w:rPr>
          <w:rFonts w:ascii="Arial" w:hAnsi="Arial" w:cs="Arial"/>
          <w:color w:val="006373"/>
          <w:sz w:val="24"/>
        </w:rPr>
        <w:t>Updating name and gender: trans customers over 16’s only</w:t>
      </w:r>
    </w:p>
    <w:p w14:paraId="01C82633" w14:textId="15E90222" w:rsidR="000A1BC9" w:rsidRPr="000A1BC9" w:rsidRDefault="000A1BC9" w:rsidP="000A1BC9">
      <w:pPr>
        <w:spacing w:after="0" w:line="240" w:lineRule="auto"/>
        <w:rPr>
          <w:rFonts w:ascii="Arial" w:hAnsi="Arial" w:cs="Arial"/>
          <w:sz w:val="24"/>
          <w:szCs w:val="24"/>
        </w:rPr>
      </w:pPr>
      <w:r w:rsidRPr="000A1BC9">
        <w:rPr>
          <w:rFonts w:ascii="Arial" w:hAnsi="Arial" w:cs="Arial"/>
          <w:sz w:val="24"/>
          <w:szCs w:val="24"/>
        </w:rPr>
        <w:t xml:space="preserve">Transgender or trans is an umbrella term that covers </w:t>
      </w:r>
      <w:proofErr w:type="gramStart"/>
      <w:r w:rsidRPr="000A1BC9">
        <w:rPr>
          <w:rFonts w:ascii="Arial" w:hAnsi="Arial" w:cs="Arial"/>
          <w:sz w:val="24"/>
          <w:szCs w:val="24"/>
        </w:rPr>
        <w:t>a number of</w:t>
      </w:r>
      <w:proofErr w:type="gramEnd"/>
      <w:r w:rsidRPr="000A1BC9">
        <w:rPr>
          <w:rFonts w:ascii="Arial" w:hAnsi="Arial" w:cs="Arial"/>
          <w:sz w:val="24"/>
          <w:szCs w:val="24"/>
        </w:rPr>
        <w:t xml:space="preserve"> different ways a person's gender identity or expression may differ from their assigned sex at birth.   This guidance has been developed to support you to update their name and gender as appropriate.  It is not intended to give in-depth guidance on supporting a trans customer.  For further information on </w:t>
      </w:r>
      <w:proofErr w:type="gramStart"/>
      <w:r w:rsidRPr="000A1BC9">
        <w:rPr>
          <w:rFonts w:ascii="Arial" w:hAnsi="Arial" w:cs="Arial"/>
          <w:sz w:val="24"/>
          <w:szCs w:val="24"/>
        </w:rPr>
        <w:t>actions</w:t>
      </w:r>
      <w:proofErr w:type="gramEnd"/>
      <w:r w:rsidRPr="000A1BC9">
        <w:rPr>
          <w:rFonts w:ascii="Arial" w:hAnsi="Arial" w:cs="Arial"/>
          <w:sz w:val="24"/>
          <w:szCs w:val="24"/>
        </w:rPr>
        <w:t xml:space="preserve"> you can take to deliver a more inclusive service to trans customers, see the </w:t>
      </w:r>
      <w:hyperlink r:id="rId10" w:history="1">
        <w:r w:rsidRPr="000A1BC9">
          <w:rPr>
            <w:rStyle w:val="Hyperlink"/>
            <w:rFonts w:ascii="Arial" w:hAnsi="Arial" w:cs="Arial"/>
            <w:sz w:val="24"/>
            <w:szCs w:val="24"/>
          </w:rPr>
          <w:t>Scottish Trans Alliance</w:t>
        </w:r>
      </w:hyperlink>
      <w:r w:rsidRPr="000A1BC9">
        <w:rPr>
          <w:rFonts w:ascii="Arial" w:hAnsi="Arial" w:cs="Arial"/>
          <w:sz w:val="24"/>
          <w:szCs w:val="24"/>
        </w:rPr>
        <w:t xml:space="preserve"> website.</w:t>
      </w:r>
    </w:p>
    <w:p w14:paraId="766E1D3C" w14:textId="77777777" w:rsidR="000A1BC9" w:rsidRPr="000A1BC9" w:rsidRDefault="000A1BC9" w:rsidP="000A1BC9">
      <w:pPr>
        <w:spacing w:after="0" w:line="240" w:lineRule="auto"/>
        <w:rPr>
          <w:rFonts w:ascii="Arial" w:hAnsi="Arial" w:cs="Arial"/>
          <w:sz w:val="24"/>
          <w:szCs w:val="24"/>
        </w:rPr>
      </w:pPr>
    </w:p>
    <w:p w14:paraId="7964752A" w14:textId="77777777" w:rsidR="000A1BC9" w:rsidRPr="000A1BC9" w:rsidRDefault="000A1BC9" w:rsidP="000A1BC9">
      <w:pPr>
        <w:spacing w:after="0" w:line="240" w:lineRule="auto"/>
        <w:rPr>
          <w:rFonts w:ascii="Arial" w:hAnsi="Arial" w:cs="Arial"/>
          <w:sz w:val="24"/>
          <w:szCs w:val="24"/>
        </w:rPr>
      </w:pPr>
      <w:r w:rsidRPr="000A1BC9">
        <w:rPr>
          <w:rFonts w:ascii="Arial" w:hAnsi="Arial" w:cs="Arial"/>
          <w:sz w:val="24"/>
          <w:szCs w:val="24"/>
        </w:rPr>
        <w:t>For all trans people, details of their previous name and gender history are sensitive personal data. Where a trans person has a Gender Recognition Certificate under the Gender Recognition Act 2004, it is illegal to disclose their trans history if you have found this out in an official capacity.  If a customer discloses this information to you, you must be careful to handle this sensitively and confidentially.</w:t>
      </w:r>
    </w:p>
    <w:p w14:paraId="1DEFD275" w14:textId="77777777" w:rsidR="000A1BC9" w:rsidRPr="000A1BC9" w:rsidRDefault="000A1BC9" w:rsidP="000A1BC9">
      <w:pPr>
        <w:spacing w:after="0" w:line="240" w:lineRule="auto"/>
        <w:rPr>
          <w:rFonts w:ascii="Arial" w:hAnsi="Arial" w:cs="Arial"/>
          <w:sz w:val="24"/>
          <w:szCs w:val="24"/>
        </w:rPr>
      </w:pPr>
    </w:p>
    <w:p w14:paraId="14699245" w14:textId="77777777" w:rsidR="000A1BC9" w:rsidRPr="000A1BC9" w:rsidRDefault="000A1BC9" w:rsidP="000A1BC9">
      <w:pPr>
        <w:spacing w:after="0" w:line="240" w:lineRule="auto"/>
        <w:rPr>
          <w:rFonts w:ascii="Arial" w:hAnsi="Arial" w:cs="Arial"/>
          <w:sz w:val="24"/>
          <w:szCs w:val="24"/>
        </w:rPr>
      </w:pPr>
      <w:r w:rsidRPr="000A1BC9">
        <w:rPr>
          <w:rFonts w:ascii="Arial" w:hAnsi="Arial" w:cs="Arial"/>
          <w:sz w:val="24"/>
          <w:szCs w:val="24"/>
        </w:rPr>
        <w:t>Many trans people are distressed by having their previous name used once they have transitioned. If you happen to know what it was, don't use it and don't share it without the person's explicit permission. </w:t>
      </w:r>
    </w:p>
    <w:p w14:paraId="311D2AA6" w14:textId="77777777" w:rsidR="000A1BC9" w:rsidRPr="000A1BC9" w:rsidRDefault="000A1BC9" w:rsidP="000A1BC9">
      <w:pPr>
        <w:spacing w:after="0" w:line="240" w:lineRule="auto"/>
        <w:rPr>
          <w:rFonts w:ascii="Arial" w:hAnsi="Arial" w:cs="Arial"/>
          <w:sz w:val="24"/>
          <w:szCs w:val="24"/>
        </w:rPr>
      </w:pPr>
    </w:p>
    <w:p w14:paraId="22537D09" w14:textId="58002147" w:rsidR="00A94450" w:rsidRDefault="000A1BC9" w:rsidP="00A94450">
      <w:pPr>
        <w:spacing w:after="0" w:line="240" w:lineRule="auto"/>
        <w:rPr>
          <w:rFonts w:ascii="Arial" w:hAnsi="Arial" w:cs="Arial"/>
          <w:sz w:val="24"/>
          <w:szCs w:val="24"/>
        </w:rPr>
      </w:pPr>
      <w:bookmarkStart w:id="0" w:name="_Hlk90901698"/>
      <w:r w:rsidRPr="000A1BC9">
        <w:rPr>
          <w:rFonts w:ascii="Arial" w:hAnsi="Arial" w:cs="Arial"/>
          <w:sz w:val="24"/>
          <w:szCs w:val="24"/>
        </w:rPr>
        <w:t xml:space="preserve">People </w:t>
      </w:r>
      <w:bookmarkEnd w:id="0"/>
      <w:r w:rsidRPr="000A1BC9">
        <w:rPr>
          <w:rFonts w:ascii="Arial" w:hAnsi="Arial" w:cs="Arial"/>
          <w:sz w:val="24"/>
          <w:szCs w:val="24"/>
        </w:rPr>
        <w:t>do not need to undergo medical transition to be considered trans. And you should never ask a trans person if they have undergone, or intend to undergo, a medical transition. </w:t>
      </w:r>
    </w:p>
    <w:p w14:paraId="1809923D" w14:textId="77777777" w:rsidR="000A1BC9" w:rsidRPr="000A1BC9" w:rsidRDefault="000A1BC9" w:rsidP="00A94450">
      <w:pPr>
        <w:spacing w:after="0" w:line="240" w:lineRule="auto"/>
        <w:rPr>
          <w:rFonts w:ascii="Arial" w:hAnsi="Arial" w:cs="Arial"/>
          <w:sz w:val="24"/>
          <w:szCs w:val="24"/>
        </w:rPr>
      </w:pPr>
    </w:p>
    <w:p w14:paraId="4CD6A869" w14:textId="6207AD58" w:rsidR="004E32CE" w:rsidRDefault="004E32CE" w:rsidP="00A94450">
      <w:pPr>
        <w:spacing w:after="0" w:line="240" w:lineRule="auto"/>
        <w:rPr>
          <w:rFonts w:ascii="Arial" w:hAnsi="Arial" w:cs="Arial"/>
        </w:rPr>
      </w:pPr>
    </w:p>
    <w:p w14:paraId="5B91E3B5" w14:textId="25EE80D0" w:rsidR="004E32CE" w:rsidRDefault="004E32CE" w:rsidP="00A94450">
      <w:pPr>
        <w:spacing w:after="0" w:line="240" w:lineRule="auto"/>
        <w:rPr>
          <w:rFonts w:ascii="Arial" w:hAnsi="Arial" w:cs="Arial"/>
          <w:color w:val="006373"/>
          <w:sz w:val="24"/>
        </w:rPr>
      </w:pPr>
      <w:r>
        <w:rPr>
          <w:rFonts w:ascii="Arial" w:hAnsi="Arial" w:cs="Arial"/>
          <w:color w:val="006373"/>
          <w:sz w:val="24"/>
        </w:rPr>
        <w:t>New Start</w:t>
      </w:r>
    </w:p>
    <w:p w14:paraId="49D076B7" w14:textId="5D672B70" w:rsidR="00933FB1" w:rsidRDefault="00933FB1" w:rsidP="00A94450">
      <w:pPr>
        <w:spacing w:after="0" w:line="240" w:lineRule="auto"/>
        <w:rPr>
          <w:rFonts w:ascii="Arial" w:hAnsi="Arial" w:cs="Arial"/>
          <w:color w:val="006373"/>
          <w:sz w:val="24"/>
        </w:rPr>
      </w:pPr>
    </w:p>
    <w:p w14:paraId="736F8C68" w14:textId="43DF8580" w:rsidR="00F0126F" w:rsidRPr="00F0126F" w:rsidRDefault="00F0126F" w:rsidP="00F0126F">
      <w:pPr>
        <w:spacing w:after="0" w:line="240" w:lineRule="auto"/>
        <w:rPr>
          <w:rFonts w:ascii="Arial" w:hAnsi="Arial" w:cs="Arial"/>
          <w:sz w:val="24"/>
          <w:szCs w:val="24"/>
        </w:rPr>
      </w:pPr>
      <w:r w:rsidRPr="00F0126F">
        <w:rPr>
          <w:rFonts w:ascii="Arial" w:hAnsi="Arial" w:cs="Arial"/>
          <w:sz w:val="24"/>
          <w:szCs w:val="24"/>
        </w:rPr>
        <w:t>If you have a new start who has told you that now use a different name than they have done previously then you should always use this name.  Their current name should be entered into FIPS.</w:t>
      </w:r>
    </w:p>
    <w:p w14:paraId="196A77E8" w14:textId="77777777" w:rsidR="00F0126F" w:rsidRPr="00F0126F" w:rsidRDefault="00F0126F" w:rsidP="00F0126F">
      <w:pPr>
        <w:spacing w:after="0" w:line="240" w:lineRule="auto"/>
        <w:rPr>
          <w:rFonts w:ascii="Arial" w:hAnsi="Arial" w:cs="Arial"/>
          <w:sz w:val="24"/>
          <w:szCs w:val="24"/>
        </w:rPr>
      </w:pPr>
    </w:p>
    <w:p w14:paraId="2486B827" w14:textId="77777777" w:rsidR="00F0126F" w:rsidRPr="00F0126F" w:rsidRDefault="00F0126F" w:rsidP="00F0126F">
      <w:pPr>
        <w:spacing w:after="0" w:line="240" w:lineRule="auto"/>
        <w:rPr>
          <w:rFonts w:ascii="Arial" w:hAnsi="Arial" w:cs="Arial"/>
          <w:b/>
          <w:bCs/>
          <w:sz w:val="24"/>
          <w:szCs w:val="24"/>
        </w:rPr>
      </w:pPr>
      <w:r w:rsidRPr="00F0126F">
        <w:rPr>
          <w:rFonts w:ascii="Arial" w:hAnsi="Arial" w:cs="Arial"/>
          <w:sz w:val="24"/>
          <w:szCs w:val="24"/>
        </w:rPr>
        <w:t>SDS does not require the participant to provide any evidence of a change of name.</w:t>
      </w:r>
    </w:p>
    <w:p w14:paraId="59FA432C" w14:textId="4135B4EF" w:rsidR="00933FB1" w:rsidRDefault="00933FB1" w:rsidP="00A94450">
      <w:pPr>
        <w:spacing w:after="0" w:line="240" w:lineRule="auto"/>
        <w:rPr>
          <w:rFonts w:ascii="Arial" w:hAnsi="Arial" w:cs="Arial"/>
        </w:rPr>
      </w:pPr>
    </w:p>
    <w:p w14:paraId="446B0945" w14:textId="594F6ABD" w:rsidR="00F0126F" w:rsidRDefault="00F0126F" w:rsidP="00A94450">
      <w:pPr>
        <w:spacing w:after="0" w:line="240" w:lineRule="auto"/>
        <w:rPr>
          <w:rFonts w:ascii="Arial" w:hAnsi="Arial" w:cs="Arial"/>
        </w:rPr>
      </w:pPr>
    </w:p>
    <w:p w14:paraId="56BECA39" w14:textId="367E1E9E" w:rsidR="00F0126F" w:rsidRDefault="00F0126F" w:rsidP="00A94450">
      <w:pPr>
        <w:spacing w:after="0" w:line="240" w:lineRule="auto"/>
        <w:rPr>
          <w:rFonts w:ascii="Arial" w:hAnsi="Arial" w:cs="Arial"/>
          <w:color w:val="006373"/>
          <w:sz w:val="24"/>
        </w:rPr>
      </w:pPr>
      <w:r>
        <w:rPr>
          <w:rFonts w:ascii="Arial" w:hAnsi="Arial" w:cs="Arial"/>
          <w:color w:val="006373"/>
          <w:sz w:val="24"/>
        </w:rPr>
        <w:t>Changing details during apprentices</w:t>
      </w:r>
      <w:bookmarkStart w:id="1" w:name="_Hlk90902074"/>
      <w:r>
        <w:rPr>
          <w:rFonts w:ascii="Arial" w:hAnsi="Arial" w:cs="Arial"/>
          <w:color w:val="006373"/>
          <w:sz w:val="24"/>
        </w:rPr>
        <w:t>hip</w:t>
      </w:r>
      <w:bookmarkEnd w:id="1"/>
    </w:p>
    <w:p w14:paraId="67AA2A28" w14:textId="77777777" w:rsidR="00551515" w:rsidRDefault="00551515" w:rsidP="00A94450">
      <w:pPr>
        <w:spacing w:after="0" w:line="240" w:lineRule="auto"/>
        <w:rPr>
          <w:rFonts w:ascii="Arial" w:hAnsi="Arial" w:cs="Arial"/>
          <w:sz w:val="24"/>
          <w:szCs w:val="24"/>
        </w:rPr>
      </w:pPr>
    </w:p>
    <w:p w14:paraId="29F7ACD5" w14:textId="0FF307C3" w:rsidR="00076971" w:rsidRPr="00076971" w:rsidRDefault="00076971" w:rsidP="00076971">
      <w:pPr>
        <w:spacing w:after="0" w:line="240" w:lineRule="auto"/>
        <w:rPr>
          <w:rFonts w:ascii="Arial" w:hAnsi="Arial" w:cs="Arial"/>
          <w:sz w:val="24"/>
          <w:szCs w:val="24"/>
        </w:rPr>
      </w:pPr>
      <w:r w:rsidRPr="00076971">
        <w:rPr>
          <w:rFonts w:ascii="Arial" w:hAnsi="Arial" w:cs="Arial"/>
          <w:sz w:val="24"/>
          <w:szCs w:val="24"/>
        </w:rPr>
        <w:t>You may be working with a customer who transitions during their apprenticeship and therefore wishes to update their name and gender.  You should refer to the individual by their preferred name and pronouns.  As above, you should not refer to the individual by their previous name or disclose their trans history to anyone without their explicit permission.</w:t>
      </w:r>
    </w:p>
    <w:p w14:paraId="1DAE40EC" w14:textId="77777777" w:rsidR="00076971" w:rsidRPr="00076971" w:rsidRDefault="00076971" w:rsidP="00076971">
      <w:pPr>
        <w:spacing w:after="0" w:line="240" w:lineRule="auto"/>
        <w:rPr>
          <w:rFonts w:ascii="Arial" w:hAnsi="Arial" w:cs="Arial"/>
          <w:sz w:val="24"/>
          <w:szCs w:val="24"/>
        </w:rPr>
      </w:pPr>
    </w:p>
    <w:p w14:paraId="40FD5388" w14:textId="77777777" w:rsidR="00076971" w:rsidRPr="00076971" w:rsidRDefault="00076971" w:rsidP="00076971">
      <w:pPr>
        <w:spacing w:after="0" w:line="240" w:lineRule="auto"/>
        <w:rPr>
          <w:rFonts w:ascii="Arial" w:hAnsi="Arial" w:cs="Arial"/>
          <w:b/>
          <w:bCs/>
          <w:sz w:val="24"/>
          <w:szCs w:val="24"/>
        </w:rPr>
      </w:pPr>
      <w:r w:rsidRPr="00076971">
        <w:rPr>
          <w:rFonts w:ascii="Arial" w:hAnsi="Arial" w:cs="Arial"/>
          <w:sz w:val="24"/>
          <w:szCs w:val="24"/>
        </w:rPr>
        <w:t xml:space="preserve">You should update the name on FIPS by typing over the text in the ‘Name’ field.  Please follow this link for further </w:t>
      </w:r>
      <w:hyperlink r:id="rId11" w:history="1">
        <w:r w:rsidRPr="00076971">
          <w:rPr>
            <w:rStyle w:val="Hyperlink"/>
            <w:rFonts w:ascii="Arial" w:hAnsi="Arial" w:cs="Arial"/>
            <w:sz w:val="24"/>
            <w:szCs w:val="24"/>
          </w:rPr>
          <w:t>guidance on updating participant personal details on FIPS</w:t>
        </w:r>
      </w:hyperlink>
      <w:r w:rsidRPr="00076971">
        <w:rPr>
          <w:rFonts w:ascii="Arial" w:hAnsi="Arial" w:cs="Arial"/>
          <w:sz w:val="24"/>
          <w:szCs w:val="24"/>
        </w:rPr>
        <w:t xml:space="preserve">.  Any change to information given in the original Training Agreement should be recorded as part of the Apprentice Progress Review.  SDS does not require the participant to provide any evidence of a change of name. </w:t>
      </w:r>
    </w:p>
    <w:p w14:paraId="517A7247" w14:textId="77777777" w:rsidR="00076971" w:rsidRPr="00076971" w:rsidRDefault="00076971" w:rsidP="00076971">
      <w:pPr>
        <w:spacing w:after="0" w:line="240" w:lineRule="auto"/>
        <w:rPr>
          <w:rFonts w:ascii="Arial" w:hAnsi="Arial" w:cs="Arial"/>
          <w:sz w:val="24"/>
          <w:szCs w:val="24"/>
        </w:rPr>
      </w:pPr>
    </w:p>
    <w:p w14:paraId="617F00E2" w14:textId="77777777" w:rsidR="00076971" w:rsidRPr="00076971" w:rsidRDefault="00076971" w:rsidP="00076971">
      <w:pPr>
        <w:spacing w:after="0" w:line="240" w:lineRule="auto"/>
        <w:rPr>
          <w:rFonts w:ascii="Arial" w:hAnsi="Arial" w:cs="Arial"/>
          <w:sz w:val="24"/>
          <w:szCs w:val="24"/>
        </w:rPr>
      </w:pPr>
      <w:r w:rsidRPr="00076971">
        <w:rPr>
          <w:rFonts w:ascii="Arial" w:hAnsi="Arial" w:cs="Arial"/>
          <w:sz w:val="24"/>
          <w:szCs w:val="24"/>
        </w:rPr>
        <w:t xml:space="preserve">To update the ‘Gender’ field on FIPS, you should ask the individual which category from the </w:t>
      </w:r>
      <w:hyperlink r:id="rId12" w:history="1">
        <w:r w:rsidRPr="00076971">
          <w:rPr>
            <w:rStyle w:val="Hyperlink"/>
            <w:rFonts w:ascii="Arial" w:hAnsi="Arial" w:cs="Arial"/>
            <w:sz w:val="24"/>
            <w:szCs w:val="24"/>
          </w:rPr>
          <w:t>Equality Monitoring Form</w:t>
        </w:r>
      </w:hyperlink>
      <w:r w:rsidRPr="00076971">
        <w:rPr>
          <w:rFonts w:ascii="Arial" w:hAnsi="Arial" w:cs="Arial"/>
          <w:sz w:val="24"/>
          <w:szCs w:val="24"/>
        </w:rPr>
        <w:t xml:space="preserve"> they would like recorded to ensure the most appropriate category for them is chosen.  When updating equality data on FIPS, providers should retain confirmation from the participant that they consent to a change being made to their equality data (this should include </w:t>
      </w:r>
      <w:r w:rsidRPr="00076971">
        <w:rPr>
          <w:rFonts w:ascii="Arial" w:hAnsi="Arial" w:cs="Arial"/>
          <w:sz w:val="24"/>
          <w:szCs w:val="24"/>
        </w:rPr>
        <w:lastRenderedPageBreak/>
        <w:t xml:space="preserve">the date of the consent). You should not record details of the question or the response, just confirmation that a change has been made to the equality data.  This could be recorded as part of a progress review, confirmed via email or a written update (including signature and date) on Section B of the equality monitoring form. This should be retained for audit purposes in line with the usual process.  Further details can be found in the </w:t>
      </w:r>
      <w:hyperlink r:id="rId13" w:history="1">
        <w:r w:rsidRPr="00076971">
          <w:rPr>
            <w:rStyle w:val="Hyperlink"/>
            <w:rFonts w:ascii="Arial" w:hAnsi="Arial" w:cs="Arial"/>
            <w:sz w:val="24"/>
            <w:szCs w:val="24"/>
          </w:rPr>
          <w:t>Equality Monitoring Guidance</w:t>
        </w:r>
      </w:hyperlink>
      <w:r w:rsidRPr="00076971">
        <w:rPr>
          <w:rFonts w:ascii="Arial" w:hAnsi="Arial" w:cs="Arial"/>
          <w:sz w:val="24"/>
          <w:szCs w:val="24"/>
        </w:rPr>
        <w:t xml:space="preserve">.  </w:t>
      </w:r>
    </w:p>
    <w:p w14:paraId="6051B7F0" w14:textId="77777777" w:rsidR="00076971" w:rsidRPr="00076971" w:rsidRDefault="00076971" w:rsidP="00076971">
      <w:pPr>
        <w:spacing w:after="0" w:line="240" w:lineRule="auto"/>
        <w:rPr>
          <w:rFonts w:ascii="Arial" w:hAnsi="Arial" w:cs="Arial"/>
          <w:sz w:val="24"/>
          <w:szCs w:val="24"/>
        </w:rPr>
      </w:pPr>
    </w:p>
    <w:p w14:paraId="3A0A6A39" w14:textId="77777777" w:rsidR="00076971" w:rsidRPr="00076971" w:rsidRDefault="00076971" w:rsidP="00076971">
      <w:pPr>
        <w:spacing w:after="0" w:line="240" w:lineRule="auto"/>
        <w:rPr>
          <w:rFonts w:ascii="Arial" w:hAnsi="Arial" w:cs="Arial"/>
          <w:b/>
          <w:bCs/>
          <w:sz w:val="24"/>
          <w:szCs w:val="24"/>
        </w:rPr>
      </w:pPr>
      <w:r w:rsidRPr="00076971">
        <w:rPr>
          <w:rFonts w:ascii="Arial" w:hAnsi="Arial" w:cs="Arial"/>
          <w:sz w:val="24"/>
          <w:szCs w:val="24"/>
        </w:rPr>
        <w:t>SDS does not require the participant to provide any evidence of a change of gender.</w:t>
      </w:r>
    </w:p>
    <w:p w14:paraId="1F69514B" w14:textId="73C04B4C" w:rsidR="00551515" w:rsidRDefault="00551515" w:rsidP="00A94450">
      <w:pPr>
        <w:spacing w:after="0" w:line="240" w:lineRule="auto"/>
        <w:rPr>
          <w:rFonts w:ascii="Arial" w:hAnsi="Arial" w:cs="Arial"/>
          <w:color w:val="006373"/>
          <w:sz w:val="24"/>
        </w:rPr>
      </w:pPr>
    </w:p>
    <w:p w14:paraId="3315891D" w14:textId="77777777" w:rsidR="001C77FD" w:rsidRDefault="001C77FD" w:rsidP="00A94450">
      <w:pPr>
        <w:spacing w:after="0" w:line="240" w:lineRule="auto"/>
        <w:rPr>
          <w:rFonts w:ascii="Arial" w:hAnsi="Arial" w:cs="Arial"/>
          <w:color w:val="006373"/>
          <w:sz w:val="24"/>
        </w:rPr>
      </w:pPr>
    </w:p>
    <w:p w14:paraId="0C11DD63" w14:textId="5C39E397" w:rsidR="007925A8" w:rsidRDefault="007925A8" w:rsidP="00A94450">
      <w:pPr>
        <w:spacing w:after="0" w:line="240" w:lineRule="auto"/>
        <w:rPr>
          <w:rFonts w:ascii="Arial" w:hAnsi="Arial" w:cs="Arial"/>
          <w:color w:val="006373"/>
          <w:sz w:val="24"/>
        </w:rPr>
      </w:pPr>
      <w:r>
        <w:rPr>
          <w:rFonts w:ascii="Arial" w:hAnsi="Arial" w:cs="Arial"/>
          <w:color w:val="006373"/>
          <w:sz w:val="24"/>
        </w:rPr>
        <w:t>Awarding Bodies/Certification</w:t>
      </w:r>
    </w:p>
    <w:p w14:paraId="3CF2173F" w14:textId="2E72940B" w:rsidR="00D20F48" w:rsidRDefault="00D20F48" w:rsidP="00A94450">
      <w:pPr>
        <w:spacing w:after="0" w:line="240" w:lineRule="auto"/>
        <w:rPr>
          <w:rFonts w:ascii="Arial" w:hAnsi="Arial" w:cs="Arial"/>
          <w:color w:val="006373"/>
          <w:sz w:val="24"/>
        </w:rPr>
      </w:pPr>
    </w:p>
    <w:p w14:paraId="07DF701A" w14:textId="77777777" w:rsidR="001C77FD" w:rsidRPr="001C77FD" w:rsidRDefault="001C77FD" w:rsidP="001C77FD">
      <w:pPr>
        <w:spacing w:after="0" w:line="240" w:lineRule="auto"/>
        <w:rPr>
          <w:rFonts w:ascii="Arial" w:hAnsi="Arial" w:cs="Arial"/>
          <w:sz w:val="24"/>
          <w:szCs w:val="24"/>
        </w:rPr>
      </w:pPr>
      <w:r w:rsidRPr="00076971">
        <w:rPr>
          <w:rFonts w:ascii="Arial" w:hAnsi="Arial" w:cs="Arial"/>
          <w:sz w:val="24"/>
          <w:szCs w:val="24"/>
        </w:rPr>
        <w:t>T</w:t>
      </w:r>
      <w:r w:rsidR="002C0246" w:rsidRPr="00076971">
        <w:rPr>
          <w:rFonts w:ascii="Arial" w:hAnsi="Arial" w:cs="Arial"/>
          <w:sz w:val="24"/>
          <w:szCs w:val="24"/>
        </w:rPr>
        <w:t>o</w:t>
      </w:r>
      <w:r>
        <w:rPr>
          <w:rFonts w:ascii="Arial" w:hAnsi="Arial" w:cs="Arial"/>
          <w:sz w:val="24"/>
          <w:szCs w:val="24"/>
        </w:rPr>
        <w:t xml:space="preserve"> </w:t>
      </w:r>
      <w:r w:rsidRPr="001C77FD">
        <w:rPr>
          <w:rFonts w:ascii="Arial" w:hAnsi="Arial" w:cs="Arial"/>
          <w:sz w:val="24"/>
          <w:szCs w:val="24"/>
        </w:rPr>
        <w:t>If a customer asks you to update their name, you should discuss with them if they would like their name to be updated on their certification from the appropriate awarding body.  In many cases, trans people would like to have their qualifications in their current name.  However, there may be some instances where the individual would prefer to keep their certification in their previous name.</w:t>
      </w:r>
    </w:p>
    <w:p w14:paraId="21DC46D3" w14:textId="77777777" w:rsidR="001C77FD" w:rsidRPr="001C77FD" w:rsidRDefault="001C77FD" w:rsidP="001C77FD">
      <w:pPr>
        <w:spacing w:after="0" w:line="240" w:lineRule="auto"/>
        <w:rPr>
          <w:rFonts w:ascii="Arial" w:hAnsi="Arial" w:cs="Arial"/>
          <w:sz w:val="24"/>
          <w:szCs w:val="24"/>
        </w:rPr>
      </w:pPr>
    </w:p>
    <w:p w14:paraId="38CF6D1A" w14:textId="77777777" w:rsidR="00740162" w:rsidRPr="00740162" w:rsidRDefault="001C77FD" w:rsidP="00740162">
      <w:pPr>
        <w:spacing w:after="0" w:line="240" w:lineRule="auto"/>
        <w:rPr>
          <w:rFonts w:ascii="Arial" w:hAnsi="Arial" w:cs="Arial"/>
          <w:sz w:val="24"/>
          <w:szCs w:val="24"/>
        </w:rPr>
      </w:pPr>
      <w:r w:rsidRPr="001C77FD">
        <w:rPr>
          <w:rFonts w:ascii="Arial" w:hAnsi="Arial" w:cs="Arial"/>
          <w:sz w:val="24"/>
          <w:szCs w:val="24"/>
        </w:rPr>
        <w:t xml:space="preserve">If the customer is using two different names on FIPS and with their awarding </w:t>
      </w:r>
      <w:proofErr w:type="gramStart"/>
      <w:r w:rsidRPr="001C77FD">
        <w:rPr>
          <w:rFonts w:ascii="Arial" w:hAnsi="Arial" w:cs="Arial"/>
          <w:sz w:val="24"/>
          <w:szCs w:val="24"/>
        </w:rPr>
        <w:t>body</w:t>
      </w:r>
      <w:proofErr w:type="gramEnd"/>
      <w:r w:rsidRPr="001C77FD">
        <w:rPr>
          <w:rFonts w:ascii="Arial" w:hAnsi="Arial" w:cs="Arial"/>
          <w:sz w:val="24"/>
          <w:szCs w:val="24"/>
        </w:rPr>
        <w:t xml:space="preserve"> then this may be highlighted as a discrepancy during some automated processes in FIPS.  If this happens, please contact your Skills Investment Adviser who will resolve this for you.</w:t>
      </w:r>
      <w:r w:rsidR="00740162">
        <w:rPr>
          <w:rFonts w:ascii="Arial" w:hAnsi="Arial" w:cs="Arial"/>
          <w:sz w:val="24"/>
          <w:szCs w:val="24"/>
        </w:rPr>
        <w:t xml:space="preserve"> </w:t>
      </w:r>
      <w:r w:rsidR="00740162" w:rsidRPr="00740162">
        <w:rPr>
          <w:rFonts w:ascii="Arial" w:hAnsi="Arial" w:cs="Arial"/>
          <w:sz w:val="24"/>
          <w:szCs w:val="24"/>
        </w:rPr>
        <w:t xml:space="preserve">If a milestone payment is delayed as the name provided by SQA does not match the name on FIPS and the provider indicates that this is because of the individual requesting that a different name is used, please contact </w:t>
      </w:r>
      <w:hyperlink r:id="rId14" w:history="1">
        <w:r w:rsidR="00740162" w:rsidRPr="00740162">
          <w:rPr>
            <w:rStyle w:val="Hyperlink"/>
            <w:rFonts w:ascii="Arial" w:hAnsi="Arial" w:cs="Arial"/>
            <w:sz w:val="24"/>
            <w:szCs w:val="24"/>
          </w:rPr>
          <w:t>fips.support@sds.co.uk</w:t>
        </w:r>
      </w:hyperlink>
      <w:r w:rsidR="00740162" w:rsidRPr="00740162">
        <w:rPr>
          <w:rFonts w:ascii="Arial" w:hAnsi="Arial" w:cs="Arial"/>
          <w:sz w:val="24"/>
          <w:szCs w:val="24"/>
        </w:rPr>
        <w:t>.</w:t>
      </w:r>
    </w:p>
    <w:p w14:paraId="1A95DB08" w14:textId="08995E22" w:rsidR="001C77FD" w:rsidRPr="001C77FD" w:rsidRDefault="001C77FD" w:rsidP="001C77FD">
      <w:pPr>
        <w:spacing w:after="0" w:line="240" w:lineRule="auto"/>
        <w:rPr>
          <w:rFonts w:ascii="Arial" w:hAnsi="Arial" w:cs="Arial"/>
          <w:sz w:val="24"/>
          <w:szCs w:val="24"/>
        </w:rPr>
      </w:pPr>
    </w:p>
    <w:p w14:paraId="0200753C" w14:textId="77777777" w:rsidR="001C77FD" w:rsidRPr="001C77FD" w:rsidRDefault="001C77FD" w:rsidP="001C77FD">
      <w:pPr>
        <w:spacing w:after="0" w:line="240" w:lineRule="auto"/>
        <w:rPr>
          <w:rFonts w:ascii="Arial" w:hAnsi="Arial" w:cs="Arial"/>
          <w:sz w:val="24"/>
          <w:szCs w:val="24"/>
        </w:rPr>
      </w:pPr>
    </w:p>
    <w:p w14:paraId="669E4288" w14:textId="77777777" w:rsidR="001C77FD" w:rsidRPr="001C77FD" w:rsidRDefault="001C77FD" w:rsidP="001C77FD">
      <w:pPr>
        <w:spacing w:after="0" w:line="240" w:lineRule="auto"/>
        <w:rPr>
          <w:rFonts w:ascii="Arial" w:hAnsi="Arial" w:cs="Arial"/>
          <w:sz w:val="24"/>
          <w:szCs w:val="24"/>
        </w:rPr>
      </w:pPr>
      <w:r w:rsidRPr="001C77FD">
        <w:rPr>
          <w:rFonts w:ascii="Arial" w:hAnsi="Arial" w:cs="Arial"/>
          <w:sz w:val="24"/>
          <w:szCs w:val="24"/>
        </w:rPr>
        <w:t xml:space="preserve">If the customer would like their name updated on their certification, you should follow the process of the appropriate awarding body to do this.  For example, this link will take you to the </w:t>
      </w:r>
      <w:hyperlink r:id="rId15" w:history="1">
        <w:r w:rsidRPr="001C77FD">
          <w:rPr>
            <w:rStyle w:val="Hyperlink"/>
            <w:rFonts w:ascii="Arial" w:hAnsi="Arial" w:cs="Arial"/>
            <w:sz w:val="24"/>
            <w:szCs w:val="24"/>
          </w:rPr>
          <w:t>SQA guidance for updating the name of a trans learner</w:t>
        </w:r>
      </w:hyperlink>
      <w:r w:rsidRPr="001C77FD">
        <w:rPr>
          <w:rFonts w:ascii="Arial" w:hAnsi="Arial" w:cs="Arial"/>
          <w:sz w:val="24"/>
          <w:szCs w:val="24"/>
        </w:rPr>
        <w:t>.</w:t>
      </w:r>
    </w:p>
    <w:p w14:paraId="7CA640C2" w14:textId="606B3D0A" w:rsidR="00D20F48" w:rsidRPr="00551515" w:rsidRDefault="00D20F48" w:rsidP="00A94450">
      <w:pPr>
        <w:spacing w:after="0" w:line="240" w:lineRule="auto"/>
        <w:rPr>
          <w:rFonts w:ascii="Arial" w:hAnsi="Arial" w:cs="Arial"/>
          <w:color w:val="006373"/>
          <w:sz w:val="24"/>
        </w:rPr>
      </w:pPr>
    </w:p>
    <w:sectPr w:rsidR="00D20F48" w:rsidRPr="00551515" w:rsidSect="00B03D45">
      <w:footerReference w:type="default" r:id="rId16"/>
      <w:pgSz w:w="11906" w:h="16838"/>
      <w:pgMar w:top="720" w:right="720" w:bottom="1361"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8FA4F" w14:textId="77777777" w:rsidR="00AB0228" w:rsidRDefault="00AB0228" w:rsidP="00F90F70">
      <w:pPr>
        <w:spacing w:after="0" w:line="240" w:lineRule="auto"/>
      </w:pPr>
      <w:r>
        <w:separator/>
      </w:r>
    </w:p>
  </w:endnote>
  <w:endnote w:type="continuationSeparator" w:id="0">
    <w:p w14:paraId="32085B8B" w14:textId="77777777" w:rsidR="00AB0228" w:rsidRDefault="00AB0228" w:rsidP="00F90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7683D" w14:textId="21AF5DBA" w:rsidR="00D47B31" w:rsidRDefault="00467173">
    <w:pPr>
      <w:pStyle w:val="Footer"/>
    </w:pPr>
    <w:r>
      <w:t>As</w:t>
    </w:r>
    <w:r w:rsidR="00D5605C">
      <w:t xml:space="preserve"> of December 2021</w:t>
    </w:r>
  </w:p>
  <w:p w14:paraId="22537D13" w14:textId="77777777" w:rsidR="00F90F70" w:rsidRDefault="00F90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D7D37" w14:textId="77777777" w:rsidR="00AB0228" w:rsidRDefault="00AB0228" w:rsidP="00F90F70">
      <w:pPr>
        <w:spacing w:after="0" w:line="240" w:lineRule="auto"/>
      </w:pPr>
      <w:r>
        <w:separator/>
      </w:r>
    </w:p>
  </w:footnote>
  <w:footnote w:type="continuationSeparator" w:id="0">
    <w:p w14:paraId="0CC60222" w14:textId="77777777" w:rsidR="00AB0228" w:rsidRDefault="00AB0228" w:rsidP="00F90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B6B"/>
    <w:rsid w:val="000464A5"/>
    <w:rsid w:val="00046E7F"/>
    <w:rsid w:val="0006777F"/>
    <w:rsid w:val="00076971"/>
    <w:rsid w:val="000979AE"/>
    <w:rsid w:val="000A1BC9"/>
    <w:rsid w:val="000B1EC8"/>
    <w:rsid w:val="000D2812"/>
    <w:rsid w:val="000D4775"/>
    <w:rsid w:val="000D51D0"/>
    <w:rsid w:val="000D5BFD"/>
    <w:rsid w:val="000F5C1D"/>
    <w:rsid w:val="00127CDF"/>
    <w:rsid w:val="0013664E"/>
    <w:rsid w:val="00141C21"/>
    <w:rsid w:val="001432D4"/>
    <w:rsid w:val="001477DB"/>
    <w:rsid w:val="00156443"/>
    <w:rsid w:val="00187B8A"/>
    <w:rsid w:val="001C77FD"/>
    <w:rsid w:val="001D064A"/>
    <w:rsid w:val="001D2255"/>
    <w:rsid w:val="001F3A32"/>
    <w:rsid w:val="00203174"/>
    <w:rsid w:val="0027655E"/>
    <w:rsid w:val="002B60EA"/>
    <w:rsid w:val="002C0246"/>
    <w:rsid w:val="002D2C2D"/>
    <w:rsid w:val="002D68CD"/>
    <w:rsid w:val="002E6D98"/>
    <w:rsid w:val="00313D62"/>
    <w:rsid w:val="0032018A"/>
    <w:rsid w:val="0034632A"/>
    <w:rsid w:val="00374B72"/>
    <w:rsid w:val="003A1902"/>
    <w:rsid w:val="003B03C1"/>
    <w:rsid w:val="003F2B6B"/>
    <w:rsid w:val="0040261E"/>
    <w:rsid w:val="00407039"/>
    <w:rsid w:val="0041171E"/>
    <w:rsid w:val="00467173"/>
    <w:rsid w:val="004E32CE"/>
    <w:rsid w:val="00507B9F"/>
    <w:rsid w:val="00527BE0"/>
    <w:rsid w:val="00543C12"/>
    <w:rsid w:val="00551515"/>
    <w:rsid w:val="00596BE2"/>
    <w:rsid w:val="005C17E0"/>
    <w:rsid w:val="005F01E2"/>
    <w:rsid w:val="005F2FAC"/>
    <w:rsid w:val="005F4803"/>
    <w:rsid w:val="005F774E"/>
    <w:rsid w:val="0062782E"/>
    <w:rsid w:val="006327B2"/>
    <w:rsid w:val="00680FAF"/>
    <w:rsid w:val="006863A9"/>
    <w:rsid w:val="006C683E"/>
    <w:rsid w:val="006D42F4"/>
    <w:rsid w:val="00711874"/>
    <w:rsid w:val="007172E6"/>
    <w:rsid w:val="00736026"/>
    <w:rsid w:val="00740162"/>
    <w:rsid w:val="0075457C"/>
    <w:rsid w:val="007925A8"/>
    <w:rsid w:val="007D344C"/>
    <w:rsid w:val="007D44E5"/>
    <w:rsid w:val="007E20DE"/>
    <w:rsid w:val="008209B2"/>
    <w:rsid w:val="00843F53"/>
    <w:rsid w:val="008925F0"/>
    <w:rsid w:val="008C631E"/>
    <w:rsid w:val="008D2EA5"/>
    <w:rsid w:val="00933FB1"/>
    <w:rsid w:val="0098297E"/>
    <w:rsid w:val="00990F10"/>
    <w:rsid w:val="00994CD8"/>
    <w:rsid w:val="009C033E"/>
    <w:rsid w:val="009E10C6"/>
    <w:rsid w:val="009E4406"/>
    <w:rsid w:val="00A45DD4"/>
    <w:rsid w:val="00A60C3A"/>
    <w:rsid w:val="00A94450"/>
    <w:rsid w:val="00AB0228"/>
    <w:rsid w:val="00AF1B40"/>
    <w:rsid w:val="00AF7BF9"/>
    <w:rsid w:val="00B03D45"/>
    <w:rsid w:val="00B15FA2"/>
    <w:rsid w:val="00B21319"/>
    <w:rsid w:val="00B2140D"/>
    <w:rsid w:val="00B56C9A"/>
    <w:rsid w:val="00BE2450"/>
    <w:rsid w:val="00C015C9"/>
    <w:rsid w:val="00C45400"/>
    <w:rsid w:val="00C95571"/>
    <w:rsid w:val="00CC4320"/>
    <w:rsid w:val="00CD2FE5"/>
    <w:rsid w:val="00D00108"/>
    <w:rsid w:val="00D20F48"/>
    <w:rsid w:val="00D47B31"/>
    <w:rsid w:val="00D5605C"/>
    <w:rsid w:val="00DA6971"/>
    <w:rsid w:val="00DD42C7"/>
    <w:rsid w:val="00DE061C"/>
    <w:rsid w:val="00E03C4D"/>
    <w:rsid w:val="00E14986"/>
    <w:rsid w:val="00E43AAA"/>
    <w:rsid w:val="00E5106A"/>
    <w:rsid w:val="00E95E17"/>
    <w:rsid w:val="00EA4C82"/>
    <w:rsid w:val="00EC5B9E"/>
    <w:rsid w:val="00ED306F"/>
    <w:rsid w:val="00F0126F"/>
    <w:rsid w:val="00F07A79"/>
    <w:rsid w:val="00F21133"/>
    <w:rsid w:val="00F22243"/>
    <w:rsid w:val="00F90F70"/>
    <w:rsid w:val="00FA1B1A"/>
    <w:rsid w:val="00FA2863"/>
    <w:rsid w:val="00FE6E3D"/>
    <w:rsid w:val="00FF0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37CF0"/>
  <w15:chartTrackingRefBased/>
  <w15:docId w15:val="{95B26B5D-9776-4902-BBBE-C403C2B9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C21"/>
  </w:style>
  <w:style w:type="paragraph" w:styleId="Heading2">
    <w:name w:val="heading 2"/>
    <w:basedOn w:val="BodyText"/>
    <w:next w:val="Normal"/>
    <w:link w:val="Heading2Char"/>
    <w:uiPriority w:val="5"/>
    <w:qFormat/>
    <w:rsid w:val="003F2B6B"/>
    <w:pPr>
      <w:spacing w:after="0" w:line="300" w:lineRule="exact"/>
      <w:outlineLvl w:val="1"/>
    </w:pPr>
    <w:rPr>
      <w:b/>
      <w:spacing w:val="-4"/>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5"/>
    <w:rsid w:val="003F2B6B"/>
    <w:rPr>
      <w:b/>
      <w:spacing w:val="-4"/>
      <w:sz w:val="24"/>
    </w:rPr>
  </w:style>
  <w:style w:type="paragraph" w:styleId="BodyText">
    <w:name w:val="Body Text"/>
    <w:basedOn w:val="Normal"/>
    <w:link w:val="BodyTextChar"/>
    <w:uiPriority w:val="99"/>
    <w:semiHidden/>
    <w:unhideWhenUsed/>
    <w:rsid w:val="003F2B6B"/>
    <w:pPr>
      <w:spacing w:after="120"/>
    </w:pPr>
  </w:style>
  <w:style w:type="character" w:customStyle="1" w:styleId="BodyTextChar">
    <w:name w:val="Body Text Char"/>
    <w:basedOn w:val="DefaultParagraphFont"/>
    <w:link w:val="BodyText"/>
    <w:uiPriority w:val="99"/>
    <w:semiHidden/>
    <w:rsid w:val="003F2B6B"/>
  </w:style>
  <w:style w:type="paragraph" w:styleId="Header">
    <w:name w:val="header"/>
    <w:basedOn w:val="Normal"/>
    <w:link w:val="HeaderChar"/>
    <w:uiPriority w:val="99"/>
    <w:unhideWhenUsed/>
    <w:rsid w:val="00F90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F70"/>
  </w:style>
  <w:style w:type="paragraph" w:styleId="Footer">
    <w:name w:val="footer"/>
    <w:basedOn w:val="Normal"/>
    <w:link w:val="FooterChar"/>
    <w:uiPriority w:val="99"/>
    <w:unhideWhenUsed/>
    <w:rsid w:val="00F90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F70"/>
  </w:style>
  <w:style w:type="character" w:styleId="Hyperlink">
    <w:name w:val="Hyperlink"/>
    <w:basedOn w:val="DefaultParagraphFont"/>
    <w:uiPriority w:val="99"/>
    <w:unhideWhenUsed/>
    <w:rsid w:val="000A1BC9"/>
    <w:rPr>
      <w:color w:val="0000FF" w:themeColor="hyperlink"/>
      <w:u w:val="single"/>
    </w:rPr>
  </w:style>
  <w:style w:type="character" w:styleId="UnresolvedMention">
    <w:name w:val="Unresolved Mention"/>
    <w:basedOn w:val="DefaultParagraphFont"/>
    <w:uiPriority w:val="99"/>
    <w:semiHidden/>
    <w:unhideWhenUsed/>
    <w:rsid w:val="000A1BC9"/>
    <w:rPr>
      <w:color w:val="605E5C"/>
      <w:shd w:val="clear" w:color="auto" w:fill="E1DFDD"/>
    </w:rPr>
  </w:style>
  <w:style w:type="character" w:styleId="CommentReference">
    <w:name w:val="annotation reference"/>
    <w:basedOn w:val="DefaultParagraphFont"/>
    <w:uiPriority w:val="99"/>
    <w:semiHidden/>
    <w:unhideWhenUsed/>
    <w:rsid w:val="001C77FD"/>
    <w:rPr>
      <w:sz w:val="16"/>
      <w:szCs w:val="16"/>
    </w:rPr>
  </w:style>
  <w:style w:type="paragraph" w:styleId="CommentText">
    <w:name w:val="annotation text"/>
    <w:basedOn w:val="Normal"/>
    <w:link w:val="CommentTextChar"/>
    <w:uiPriority w:val="99"/>
    <w:semiHidden/>
    <w:unhideWhenUsed/>
    <w:rsid w:val="001C77FD"/>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C77F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illsdevelopmentscotland.co.uk/media/45406/ntp-equality-monitoring-form-guidance-2020-21-upda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skillsdevelopmentscotland.co.uk/publications-statistics/publications/?page=1&amp;keyword%5b%5d=equality+monitoring&amp;order=date-des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killsdevelopmentscotland.co.uk/for-training-providers/fips-funding-information-and-processing-system/fips-self-service-guides/" TargetMode="External"/><Relationship Id="rId5" Type="http://schemas.openxmlformats.org/officeDocument/2006/relationships/settings" Target="settings.xml"/><Relationship Id="rId15" Type="http://schemas.openxmlformats.org/officeDocument/2006/relationships/hyperlink" Target="https://www.sqa.org.uk/sqa/75545.html" TargetMode="External"/><Relationship Id="rId10" Type="http://schemas.openxmlformats.org/officeDocument/2006/relationships/hyperlink" Target="https://www.scottishtran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fips.support@s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747913F1235A52459C7B50C78E30A2F5" ma:contentTypeVersion="12" ma:contentTypeDescription="" ma:contentTypeScope="" ma:versionID="c38724e8bc233a108711764e703a6036">
  <xsd:schema xmlns:xsd="http://www.w3.org/2001/XMLSchema" xmlns:xs="http://www.w3.org/2001/XMLSchema" xmlns:p="http://schemas.microsoft.com/office/2006/metadata/properties" xmlns:ns2="184af400-6cf4-4be6-9056-547874e8c8ee" xmlns:ns3="3868fcfe-00a1-4319-b46d-2f61114754a7" targetNamespace="http://schemas.microsoft.com/office/2006/metadata/properties" ma:root="true" ma:fieldsID="118ffff2e5c7de7c7cf353be32018ad7" ns2:_="" ns3:_="">
    <xsd:import namespace="184af400-6cf4-4be6-9056-547874e8c8ee"/>
    <xsd:import namespace="3868fcfe-00a1-4319-b46d-2f61114754a7"/>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68fcfe-00a1-4319-b46d-2f61114754a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SharedWithUsers xmlns="184af400-6cf4-4be6-9056-547874e8c8ee">
      <UserInfo>
        <DisplayName>Taylor Stewart</DisplayName>
        <AccountId>1244</AccountId>
        <AccountType/>
      </UserInfo>
      <UserInfo>
        <DisplayName>Susie McKain</DisplayName>
        <AccountId>5378</AccountId>
        <AccountType/>
      </UserInfo>
    </SharedWithUsers>
  </documentManagement>
</p:properties>
</file>

<file path=customXml/itemProps1.xml><?xml version="1.0" encoding="utf-8"?>
<ds:datastoreItem xmlns:ds="http://schemas.openxmlformats.org/officeDocument/2006/customXml" ds:itemID="{89EFBF59-BCD2-40D1-B46E-7B77C0999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3868fcfe-00a1-4319-b46d-2f61114754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CFAFEB-6315-494F-BF6C-11A41289CBBE}">
  <ds:schemaRefs>
    <ds:schemaRef ds:uri="http://schemas.microsoft.com/sharepoint/v3/contenttype/forms"/>
  </ds:schemaRefs>
</ds:datastoreItem>
</file>

<file path=customXml/itemProps3.xml><?xml version="1.0" encoding="utf-8"?>
<ds:datastoreItem xmlns:ds="http://schemas.openxmlformats.org/officeDocument/2006/customXml" ds:itemID="{E0D4D2DC-3715-4196-8A32-9AB39CD6ACBB}">
  <ds:schemaRefs>
    <ds:schemaRef ds:uri="http://schemas.microsoft.com/office/2006/metadata/properties"/>
    <ds:schemaRef ds:uri="http://schemas.microsoft.com/office/infopath/2007/PartnerControls"/>
    <ds:schemaRef ds:uri="184af400-6cf4-4be6-9056-547874e8c8e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784</Words>
  <Characters>4471</Characters>
  <Application>Microsoft Office Word</Application>
  <DocSecurity>2</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Britovsek</dc:creator>
  <cp:keywords/>
  <dc:description/>
  <cp:lastModifiedBy>Kirstin Gray</cp:lastModifiedBy>
  <cp:revision>5</cp:revision>
  <dcterms:created xsi:type="dcterms:W3CDTF">2021-12-20T14:16:00Z</dcterms:created>
  <dcterms:modified xsi:type="dcterms:W3CDTF">2021-12-20T14:24:00Z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0x0101002CFD50891A73487FBF1A841208B5DC080200747913F1235A52459C7B50C78E30A2F5</vt:lpwstr>
  </property>
  <property fmtid="{D5CDD505-2E9C-101B-9397-08002B2CF9AE}" pid="3" name="TaxKeyword">
    <vt:lpwstr/>
  </property>
  <property fmtid="{D5CDD505-2E9C-101B-9397-08002B2CF9AE}" pid="4" name="SharedWithUsers">
    <vt:lpwstr>1244;#Taylor Stewart</vt:lpwstr>
  </property>
</Properties>
</file>