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52596" w14:textId="77777777" w:rsidR="005F0D16" w:rsidRDefault="005F0D16" w:rsidP="005F0D16">
      <w:pPr>
        <w:rPr>
          <w:rFonts w:ascii="Arial" w:hAnsi="Arial" w:cs="Arial"/>
        </w:rPr>
      </w:pPr>
    </w:p>
    <w:p w14:paraId="746FC507" w14:textId="77777777" w:rsidR="005F0D16" w:rsidRPr="00814FE9" w:rsidRDefault="005F0D16" w:rsidP="005F0D16">
      <w:pPr>
        <w:pStyle w:val="Heading1Orange"/>
        <w:rPr>
          <w:rFonts w:ascii="Arial" w:hAnsi="Arial" w:cs="Arial"/>
        </w:rPr>
      </w:pPr>
      <w:r w:rsidRPr="00814FE9">
        <w:rPr>
          <w:rFonts w:ascii="Arial" w:hAnsi="Arial" w:cs="Arial"/>
        </w:rPr>
        <w:t>AAG</w:t>
      </w:r>
    </w:p>
    <w:p w14:paraId="70979632" w14:textId="77777777" w:rsidR="005F0D16" w:rsidRPr="00814FE9" w:rsidRDefault="005F0D16" w:rsidP="005F0D16">
      <w:pPr>
        <w:pStyle w:val="Heading2"/>
        <w:rPr>
          <w:rFonts w:ascii="Arial" w:hAnsi="Arial" w:cs="Arial"/>
          <w:sz w:val="28"/>
        </w:rPr>
      </w:pPr>
      <w:r w:rsidRPr="00814FE9">
        <w:rPr>
          <w:rFonts w:ascii="Arial" w:hAnsi="Arial" w:cs="Arial"/>
          <w:sz w:val="28"/>
        </w:rPr>
        <w:t>Minutes of Meeting</w:t>
      </w:r>
    </w:p>
    <w:p w14:paraId="0269FD45" w14:textId="77777777" w:rsidR="005F0D16" w:rsidRPr="00814FE9" w:rsidRDefault="005F0D16" w:rsidP="005F0D16">
      <w:pPr>
        <w:rPr>
          <w:rFonts w:ascii="Arial" w:hAnsi="Arial" w:cs="Arial"/>
        </w:rPr>
      </w:pPr>
    </w:p>
    <w:tbl>
      <w:tblPr>
        <w:tblW w:w="9720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560"/>
      </w:tblGrid>
      <w:tr w:rsidR="005F0D16" w:rsidRPr="00814FE9" w14:paraId="2EBCDCC4" w14:textId="77777777">
        <w:trPr>
          <w:trHeight w:val="454"/>
        </w:trPr>
        <w:tc>
          <w:tcPr>
            <w:tcW w:w="2160" w:type="dxa"/>
            <w:vAlign w:val="center"/>
          </w:tcPr>
          <w:p w14:paraId="3725F258" w14:textId="77777777" w:rsidR="005F0D16" w:rsidRPr="00814FE9" w:rsidRDefault="005F0D16" w:rsidP="00125E1C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814FE9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7560" w:type="dxa"/>
            <w:vAlign w:val="center"/>
          </w:tcPr>
          <w:p w14:paraId="45CEEF3D" w14:textId="4353A2E8" w:rsidR="005F0D16" w:rsidRPr="00814FE9" w:rsidRDefault="002A167B" w:rsidP="00125E1C">
            <w:pPr>
              <w:tabs>
                <w:tab w:val="left" w:pos="144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  <w:r w:rsidR="00FB7990">
              <w:rPr>
                <w:rFonts w:ascii="Arial" w:hAnsi="Arial" w:cs="Arial"/>
                <w:b/>
                <w:bCs/>
              </w:rPr>
              <w:t>6</w:t>
            </w:r>
            <w:r w:rsidR="00C671E7">
              <w:rPr>
                <w:rFonts w:ascii="Arial" w:hAnsi="Arial" w:cs="Arial"/>
                <w:b/>
                <w:bCs/>
              </w:rPr>
              <w:t>/</w:t>
            </w:r>
            <w:r w:rsidR="006C780E">
              <w:rPr>
                <w:rFonts w:ascii="Arial" w:hAnsi="Arial" w:cs="Arial"/>
                <w:b/>
                <w:bCs/>
              </w:rPr>
              <w:t>1</w:t>
            </w:r>
            <w:r w:rsidR="00FB7990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/2025</w:t>
            </w:r>
          </w:p>
        </w:tc>
      </w:tr>
      <w:tr w:rsidR="005F0D16" w:rsidRPr="00814FE9" w14:paraId="0BF28070" w14:textId="77777777">
        <w:trPr>
          <w:trHeight w:val="454"/>
        </w:trPr>
        <w:tc>
          <w:tcPr>
            <w:tcW w:w="2160" w:type="dxa"/>
            <w:vAlign w:val="center"/>
          </w:tcPr>
          <w:p w14:paraId="1E6E0A5F" w14:textId="77777777" w:rsidR="005F0D16" w:rsidRPr="00814FE9" w:rsidRDefault="005F0D16" w:rsidP="00125E1C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814FE9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7560" w:type="dxa"/>
            <w:vAlign w:val="center"/>
          </w:tcPr>
          <w:p w14:paraId="7E9096B4" w14:textId="77777777" w:rsidR="005F0D16" w:rsidRPr="00814FE9" w:rsidRDefault="005F0D16" w:rsidP="00125E1C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814FE9">
              <w:rPr>
                <w:rFonts w:ascii="Arial" w:hAnsi="Arial" w:cs="Arial"/>
                <w:b/>
              </w:rPr>
              <w:t>10:00am-12:00pm</w:t>
            </w:r>
          </w:p>
        </w:tc>
      </w:tr>
      <w:tr w:rsidR="005F0D16" w:rsidRPr="00A266B2" w14:paraId="2513B363" w14:textId="77777777">
        <w:trPr>
          <w:trHeight w:val="454"/>
        </w:trPr>
        <w:tc>
          <w:tcPr>
            <w:tcW w:w="2160" w:type="dxa"/>
            <w:vAlign w:val="center"/>
          </w:tcPr>
          <w:p w14:paraId="713604B4" w14:textId="77777777" w:rsidR="005F0D16" w:rsidRPr="00A266B2" w:rsidRDefault="005F0D16" w:rsidP="00125E1C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A266B2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560" w:type="dxa"/>
            <w:vAlign w:val="center"/>
          </w:tcPr>
          <w:p w14:paraId="405F5A30" w14:textId="325DE594" w:rsidR="005F0D16" w:rsidRPr="00A266B2" w:rsidRDefault="00FB7990" w:rsidP="00125E1C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Face-to-Face – SDS Monteith House, 11 George </w:t>
            </w:r>
            <w:r w:rsidR="007A687B">
              <w:rPr>
                <w:rFonts w:ascii="Arial" w:hAnsi="Arial" w:cs="Arial"/>
                <w:b/>
              </w:rPr>
              <w:t>Square</w:t>
            </w:r>
            <w:r w:rsidR="003865BF">
              <w:rPr>
                <w:rFonts w:ascii="Arial" w:hAnsi="Arial" w:cs="Arial"/>
                <w:b/>
              </w:rPr>
              <w:t xml:space="preserve">, </w:t>
            </w:r>
          </w:p>
        </w:tc>
      </w:tr>
      <w:tr w:rsidR="005F0D16" w:rsidRPr="00A266B2" w14:paraId="1D9B0B4D" w14:textId="77777777">
        <w:trPr>
          <w:trHeight w:val="737"/>
        </w:trPr>
        <w:tc>
          <w:tcPr>
            <w:tcW w:w="2160" w:type="dxa"/>
            <w:vAlign w:val="center"/>
          </w:tcPr>
          <w:p w14:paraId="7FD5AF88" w14:textId="77777777" w:rsidR="005F0D16" w:rsidRPr="00A266B2" w:rsidRDefault="005F0D16" w:rsidP="00125E1C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A266B2">
              <w:rPr>
                <w:rFonts w:ascii="Arial" w:hAnsi="Arial" w:cs="Arial"/>
                <w:b/>
              </w:rPr>
              <w:t>Present</w:t>
            </w:r>
          </w:p>
        </w:tc>
        <w:tc>
          <w:tcPr>
            <w:tcW w:w="7560" w:type="dxa"/>
            <w:vAlign w:val="center"/>
          </w:tcPr>
          <w:p w14:paraId="43BBFB0D" w14:textId="09538A92" w:rsidR="005F0D16" w:rsidRPr="000B4A60" w:rsidRDefault="0096250A" w:rsidP="00125E1C">
            <w:pPr>
              <w:tabs>
                <w:tab w:val="left" w:pos="1440"/>
              </w:tabs>
              <w:spacing w:after="0" w:line="240" w:lineRule="auto"/>
              <w:rPr>
                <w:rFonts w:ascii="Arial" w:hAnsi="Arial" w:cs="Arial"/>
                <w:bCs/>
                <w:color w:val="00B050"/>
              </w:rPr>
            </w:pPr>
            <w:r>
              <w:rPr>
                <w:rFonts w:ascii="Arial" w:hAnsi="Arial" w:cs="Arial"/>
                <w:bCs/>
              </w:rPr>
              <w:t>Jennifer Davies</w:t>
            </w:r>
            <w:r w:rsidR="002A167B" w:rsidRPr="00F4733C">
              <w:rPr>
                <w:rFonts w:ascii="Arial" w:hAnsi="Arial" w:cs="Arial"/>
                <w:bCs/>
              </w:rPr>
              <w:t xml:space="preserve"> (Co Chair) – </w:t>
            </w:r>
            <w:r>
              <w:rPr>
                <w:rFonts w:ascii="Arial" w:hAnsi="Arial" w:cs="Arial"/>
                <w:bCs/>
              </w:rPr>
              <w:t>Scottish Power</w:t>
            </w:r>
            <w:r w:rsidR="002A167B" w:rsidRPr="00F4733C">
              <w:rPr>
                <w:rFonts w:ascii="Arial" w:hAnsi="Arial" w:cs="Arial"/>
                <w:bCs/>
              </w:rPr>
              <w:t xml:space="preserve">, </w:t>
            </w:r>
            <w:r w:rsidR="00F21A73">
              <w:rPr>
                <w:rFonts w:ascii="Arial" w:hAnsi="Arial" w:cs="Arial"/>
                <w:bCs/>
              </w:rPr>
              <w:t>Rohaise Rose-Bristow (Co-Chair) – The Torrid</w:t>
            </w:r>
            <w:r w:rsidR="00F56E21">
              <w:rPr>
                <w:rFonts w:ascii="Arial" w:hAnsi="Arial" w:cs="Arial"/>
                <w:bCs/>
              </w:rPr>
              <w:t>o</w:t>
            </w:r>
            <w:r w:rsidR="00F21A73">
              <w:rPr>
                <w:rFonts w:ascii="Arial" w:hAnsi="Arial" w:cs="Arial"/>
                <w:bCs/>
              </w:rPr>
              <w:t xml:space="preserve">n, </w:t>
            </w:r>
            <w:r w:rsidR="001248A3">
              <w:rPr>
                <w:rFonts w:ascii="Arial" w:hAnsi="Arial" w:cs="Arial"/>
                <w:bCs/>
              </w:rPr>
              <w:t>Ghayoor Abbas</w:t>
            </w:r>
            <w:r w:rsidR="002A167B" w:rsidRPr="00F4733C">
              <w:rPr>
                <w:rFonts w:ascii="Arial" w:hAnsi="Arial" w:cs="Arial"/>
                <w:bCs/>
              </w:rPr>
              <w:t xml:space="preserve"> – SCQF</w:t>
            </w:r>
            <w:r w:rsidR="001248A3">
              <w:rPr>
                <w:rFonts w:ascii="Arial" w:hAnsi="Arial" w:cs="Arial"/>
                <w:bCs/>
              </w:rPr>
              <w:t>P</w:t>
            </w:r>
            <w:r w:rsidR="002A167B" w:rsidRPr="00F4733C">
              <w:rPr>
                <w:rFonts w:ascii="Arial" w:hAnsi="Arial" w:cs="Arial"/>
                <w:bCs/>
              </w:rPr>
              <w:t xml:space="preserve">, </w:t>
            </w:r>
            <w:r w:rsidR="001248A3">
              <w:rPr>
                <w:rFonts w:ascii="Arial" w:hAnsi="Arial" w:cs="Arial"/>
                <w:bCs/>
              </w:rPr>
              <w:t xml:space="preserve">George Brown – SQA Accreditation, </w:t>
            </w:r>
            <w:r w:rsidR="0028023C">
              <w:rPr>
                <w:rFonts w:ascii="Arial" w:hAnsi="Arial" w:cs="Arial"/>
                <w:bCs/>
              </w:rPr>
              <w:t xml:space="preserve">James </w:t>
            </w:r>
            <w:r w:rsidR="002A167B" w:rsidRPr="00F4733C">
              <w:rPr>
                <w:rFonts w:ascii="Arial" w:hAnsi="Arial" w:cs="Arial"/>
                <w:bCs/>
              </w:rPr>
              <w:t xml:space="preserve">McDonald – RBS, Tommy Breslin </w:t>
            </w:r>
            <w:r w:rsidR="008320EE">
              <w:rPr>
                <w:rFonts w:ascii="Arial" w:hAnsi="Arial" w:cs="Arial"/>
                <w:bCs/>
              </w:rPr>
              <w:t>–</w:t>
            </w:r>
            <w:r w:rsidR="008320EE" w:rsidRPr="00F4733C">
              <w:rPr>
                <w:rFonts w:ascii="Arial" w:hAnsi="Arial" w:cs="Arial"/>
                <w:bCs/>
              </w:rPr>
              <w:t xml:space="preserve"> STUC</w:t>
            </w:r>
            <w:r w:rsidR="002A167B" w:rsidRPr="00F4733C">
              <w:rPr>
                <w:rFonts w:ascii="Arial" w:hAnsi="Arial" w:cs="Arial"/>
                <w:bCs/>
              </w:rPr>
              <w:t>,</w:t>
            </w:r>
            <w:r w:rsidR="00FE73D9" w:rsidRPr="00F4733C">
              <w:rPr>
                <w:rFonts w:ascii="Arial" w:hAnsi="Arial" w:cs="Arial"/>
                <w:bCs/>
              </w:rPr>
              <w:t xml:space="preserve"> Klaus Mayer – Education Scotland,</w:t>
            </w:r>
            <w:r w:rsidR="00D738F2" w:rsidRPr="00F4733C">
              <w:rPr>
                <w:rFonts w:ascii="Arial" w:hAnsi="Arial" w:cs="Arial"/>
                <w:bCs/>
              </w:rPr>
              <w:t xml:space="preserve"> </w:t>
            </w:r>
            <w:r w:rsidR="00F21A73">
              <w:rPr>
                <w:rFonts w:ascii="Arial" w:hAnsi="Arial" w:cs="Arial"/>
                <w:bCs/>
              </w:rPr>
              <w:t>Stuart McKenna</w:t>
            </w:r>
            <w:r w:rsidR="00F4733C">
              <w:rPr>
                <w:rFonts w:ascii="Arial" w:hAnsi="Arial" w:cs="Arial"/>
                <w:bCs/>
              </w:rPr>
              <w:t xml:space="preserve"> – </w:t>
            </w:r>
            <w:r w:rsidR="00F21A73">
              <w:rPr>
                <w:rFonts w:ascii="Arial" w:hAnsi="Arial" w:cs="Arial"/>
                <w:bCs/>
              </w:rPr>
              <w:t>STF</w:t>
            </w:r>
            <w:r w:rsidR="00F4733C">
              <w:rPr>
                <w:rFonts w:ascii="Arial" w:hAnsi="Arial" w:cs="Arial"/>
                <w:bCs/>
              </w:rPr>
              <w:t>,</w:t>
            </w:r>
            <w:r w:rsidR="007167B0">
              <w:rPr>
                <w:rFonts w:ascii="Arial" w:hAnsi="Arial" w:cs="Arial"/>
                <w:bCs/>
              </w:rPr>
              <w:t xml:space="preserve"> </w:t>
            </w:r>
            <w:r w:rsidR="00A97590">
              <w:rPr>
                <w:rFonts w:ascii="Arial" w:hAnsi="Arial" w:cs="Arial"/>
                <w:bCs/>
              </w:rPr>
              <w:t xml:space="preserve">Catherine Ferry – Scottish Government, </w:t>
            </w:r>
            <w:r w:rsidR="007167B0">
              <w:rPr>
                <w:rFonts w:ascii="Arial" w:hAnsi="Arial" w:cs="Arial"/>
                <w:bCs/>
              </w:rPr>
              <w:t>Allan Co</w:t>
            </w:r>
            <w:r w:rsidR="00404E24">
              <w:rPr>
                <w:rFonts w:ascii="Arial" w:hAnsi="Arial" w:cs="Arial"/>
                <w:bCs/>
              </w:rPr>
              <w:t>lquhoun – Leonardo, Lee-Anne Murray – SQA,</w:t>
            </w:r>
            <w:r w:rsidR="00FE60DB">
              <w:rPr>
                <w:rFonts w:ascii="Arial" w:hAnsi="Arial" w:cs="Arial"/>
                <w:bCs/>
              </w:rPr>
              <w:t xml:space="preserve"> </w:t>
            </w:r>
            <w:r w:rsidR="007167B0">
              <w:rPr>
                <w:rFonts w:ascii="Arial" w:hAnsi="Arial" w:cs="Arial"/>
                <w:bCs/>
              </w:rPr>
              <w:t xml:space="preserve">Keith Spalding </w:t>
            </w:r>
            <w:r w:rsidR="00FE60DB">
              <w:rPr>
                <w:rFonts w:ascii="Arial" w:hAnsi="Arial" w:cs="Arial"/>
                <w:bCs/>
              </w:rPr>
              <w:t>– SDS,</w:t>
            </w:r>
            <w:r w:rsidR="00F4733C">
              <w:rPr>
                <w:rFonts w:ascii="Arial" w:hAnsi="Arial" w:cs="Arial"/>
                <w:bCs/>
              </w:rPr>
              <w:t xml:space="preserve"> </w:t>
            </w:r>
            <w:r w:rsidR="002A167B" w:rsidRPr="00F4733C">
              <w:rPr>
                <w:rFonts w:ascii="Arial" w:hAnsi="Arial" w:cs="Arial"/>
                <w:bCs/>
              </w:rPr>
              <w:t xml:space="preserve">Terry Dillon – SDS, Heather McArthur </w:t>
            </w:r>
            <w:r w:rsidR="008320EE">
              <w:rPr>
                <w:rFonts w:ascii="Arial" w:hAnsi="Arial" w:cs="Arial"/>
                <w:bCs/>
              </w:rPr>
              <w:t xml:space="preserve">– </w:t>
            </w:r>
            <w:r w:rsidR="002A167B" w:rsidRPr="00F4733C">
              <w:rPr>
                <w:rFonts w:ascii="Arial" w:hAnsi="Arial" w:cs="Arial"/>
                <w:bCs/>
              </w:rPr>
              <w:t>SDS</w:t>
            </w:r>
            <w:r w:rsidR="007167B0">
              <w:rPr>
                <w:rFonts w:ascii="Arial" w:hAnsi="Arial" w:cs="Arial"/>
                <w:bCs/>
              </w:rPr>
              <w:t>, Maxine McLintock – SDS</w:t>
            </w:r>
          </w:p>
        </w:tc>
      </w:tr>
    </w:tbl>
    <w:p w14:paraId="600D39D3" w14:textId="77777777" w:rsidR="005F0D16" w:rsidRPr="00A266B2" w:rsidRDefault="005F0D16" w:rsidP="005F0D16">
      <w:pPr>
        <w:pStyle w:val="Introduction"/>
        <w:rPr>
          <w:rFonts w:ascii="Arial" w:hAnsi="Arial" w:cs="Arial"/>
          <w:sz w:val="22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655"/>
        <w:gridCol w:w="992"/>
      </w:tblGrid>
      <w:tr w:rsidR="005F0D16" w:rsidRPr="00A266B2" w14:paraId="51034AE6" w14:textId="77777777" w:rsidTr="3E0F053F">
        <w:trPr>
          <w:trHeight w:val="448"/>
        </w:trPr>
        <w:tc>
          <w:tcPr>
            <w:tcW w:w="8506" w:type="dxa"/>
            <w:gridSpan w:val="2"/>
            <w:shd w:val="clear" w:color="auto" w:fill="FFFFFF" w:themeFill="background1"/>
          </w:tcPr>
          <w:p w14:paraId="76703DF9" w14:textId="30F8B63B" w:rsidR="005F0D16" w:rsidRPr="00F56E21" w:rsidRDefault="005F0D16" w:rsidP="00125E1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066FFE" w14:textId="77777777" w:rsidR="005F0D16" w:rsidRPr="00A266B2" w:rsidRDefault="005F0D16" w:rsidP="00125E1C">
            <w:pPr>
              <w:pStyle w:val="Heading1"/>
              <w:tabs>
                <w:tab w:val="left" w:pos="720"/>
              </w:tabs>
              <w:ind w:right="26"/>
              <w:rPr>
                <w:rFonts w:ascii="Arial" w:hAnsi="Arial" w:cs="Arial"/>
                <w:sz w:val="22"/>
                <w:szCs w:val="22"/>
              </w:rPr>
            </w:pPr>
            <w:r w:rsidRPr="00A266B2">
              <w:rPr>
                <w:rFonts w:ascii="Arial" w:hAnsi="Arial" w:cs="Arial"/>
                <w:sz w:val="22"/>
                <w:szCs w:val="22"/>
              </w:rPr>
              <w:t>Action</w:t>
            </w:r>
          </w:p>
        </w:tc>
      </w:tr>
      <w:tr w:rsidR="005F0D16" w:rsidRPr="00A266B2" w14:paraId="3F4AAA45" w14:textId="77777777" w:rsidTr="3E0F053F">
        <w:trPr>
          <w:trHeight w:val="347"/>
        </w:trPr>
        <w:tc>
          <w:tcPr>
            <w:tcW w:w="851" w:type="dxa"/>
            <w:shd w:val="clear" w:color="auto" w:fill="FFFFFF" w:themeFill="background1"/>
          </w:tcPr>
          <w:p w14:paraId="065D3B6A" w14:textId="77777777" w:rsidR="005F0D16" w:rsidRPr="00A266B2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 w:rsidRPr="00A266B2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7655" w:type="dxa"/>
            <w:shd w:val="clear" w:color="auto" w:fill="FFFFFF" w:themeFill="background1"/>
          </w:tcPr>
          <w:p w14:paraId="41BD0D87" w14:textId="77777777" w:rsidR="005F0D16" w:rsidRPr="00A266B2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 w:rsidRPr="00A266B2">
              <w:rPr>
                <w:rFonts w:ascii="Arial" w:hAnsi="Arial" w:cs="Arial"/>
                <w:b/>
              </w:rPr>
              <w:t>Apologies &amp; Guests</w:t>
            </w:r>
          </w:p>
        </w:tc>
        <w:tc>
          <w:tcPr>
            <w:tcW w:w="992" w:type="dxa"/>
            <w:shd w:val="clear" w:color="auto" w:fill="FFFFFF" w:themeFill="background1"/>
          </w:tcPr>
          <w:p w14:paraId="0CBCBA7B" w14:textId="77777777" w:rsidR="005F0D16" w:rsidRPr="00A266B2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</w:p>
        </w:tc>
      </w:tr>
      <w:tr w:rsidR="005F0D16" w:rsidRPr="000949B4" w14:paraId="59423206" w14:textId="77777777" w:rsidTr="0005488D">
        <w:trPr>
          <w:trHeight w:val="2477"/>
        </w:trPr>
        <w:tc>
          <w:tcPr>
            <w:tcW w:w="851" w:type="dxa"/>
            <w:shd w:val="clear" w:color="auto" w:fill="FFFFFF" w:themeFill="background1"/>
          </w:tcPr>
          <w:p w14:paraId="2E72EBA4" w14:textId="77777777" w:rsidR="005F0D16" w:rsidRPr="00A266B2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12894F6C" w14:textId="77777777" w:rsidR="00CE4454" w:rsidRPr="00F06405" w:rsidRDefault="00CE0EF7" w:rsidP="00E64039">
            <w:pPr>
              <w:tabs>
                <w:tab w:val="left" w:pos="1440"/>
              </w:tabs>
              <w:rPr>
                <w:rFonts w:ascii="Arial" w:hAnsi="Arial" w:cs="Arial"/>
                <w:b/>
                <w:bCs/>
                <w:u w:val="single"/>
              </w:rPr>
            </w:pPr>
            <w:r w:rsidRPr="00F06405">
              <w:rPr>
                <w:rFonts w:ascii="Arial" w:hAnsi="Arial" w:cs="Arial"/>
                <w:b/>
                <w:bCs/>
                <w:u w:val="single"/>
              </w:rPr>
              <w:t>Apologies</w:t>
            </w:r>
          </w:p>
          <w:p w14:paraId="32B99E36" w14:textId="77777777" w:rsidR="00F06405" w:rsidRDefault="00F06405" w:rsidP="00F06405">
            <w:pPr>
              <w:tabs>
                <w:tab w:val="left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Diane Mitchell (Fife College)</w:t>
            </w:r>
          </w:p>
          <w:p w14:paraId="15F7543D" w14:textId="77777777" w:rsidR="00F06405" w:rsidRDefault="00F06405" w:rsidP="00F06405">
            <w:pPr>
              <w:tabs>
                <w:tab w:val="left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Kelly France (QAA)</w:t>
            </w:r>
          </w:p>
          <w:p w14:paraId="4C675ABC" w14:textId="77777777" w:rsidR="00F06405" w:rsidRDefault="00F06405" w:rsidP="00F06405">
            <w:pPr>
              <w:tabs>
                <w:tab w:val="left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Andrew MacFarlane (ACS Clothing)</w:t>
            </w:r>
          </w:p>
          <w:p w14:paraId="149243EF" w14:textId="77777777" w:rsidR="00CE0EF7" w:rsidRDefault="00F06405" w:rsidP="00F06405">
            <w:pPr>
              <w:tabs>
                <w:tab w:val="left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Alison Bailey-Bucknell (Skills Federation)</w:t>
            </w:r>
          </w:p>
          <w:p w14:paraId="02FA0ECB" w14:textId="77777777" w:rsidR="00F06405" w:rsidRDefault="00F06405" w:rsidP="00F06405">
            <w:pPr>
              <w:tabs>
                <w:tab w:val="left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Cath Henderson (Scottish Government)</w:t>
            </w:r>
          </w:p>
          <w:p w14:paraId="3BD3F854" w14:textId="77777777" w:rsidR="00F06405" w:rsidRDefault="00F06405" w:rsidP="00F06405">
            <w:pPr>
              <w:tabs>
                <w:tab w:val="left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Jane Duffy (Scottish Government)</w:t>
            </w:r>
          </w:p>
          <w:p w14:paraId="07EF57AC" w14:textId="77777777" w:rsidR="00F06405" w:rsidRPr="00F06405" w:rsidRDefault="00F06405" w:rsidP="00F06405">
            <w:pPr>
              <w:tabs>
                <w:tab w:val="left" w:pos="1440"/>
              </w:tabs>
              <w:rPr>
                <w:rFonts w:ascii="Arial" w:hAnsi="Arial" w:cs="Arial"/>
                <w:b/>
                <w:bCs/>
                <w:u w:val="single"/>
              </w:rPr>
            </w:pPr>
            <w:r w:rsidRPr="00F06405">
              <w:rPr>
                <w:rFonts w:ascii="Arial" w:hAnsi="Arial" w:cs="Arial"/>
                <w:b/>
                <w:bCs/>
                <w:u w:val="single"/>
              </w:rPr>
              <w:t xml:space="preserve">Absentees </w:t>
            </w:r>
          </w:p>
          <w:p w14:paraId="59F6B211" w14:textId="77777777" w:rsidR="00F06405" w:rsidRDefault="00F06405" w:rsidP="00F06405">
            <w:pPr>
              <w:tabs>
                <w:tab w:val="left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  <w:p w14:paraId="5ECEF2AB" w14:textId="77777777" w:rsidR="00F06405" w:rsidRDefault="00F06405" w:rsidP="00F06405">
            <w:pPr>
              <w:tabs>
                <w:tab w:val="left" w:pos="1440"/>
              </w:tabs>
              <w:rPr>
                <w:rFonts w:ascii="Arial" w:hAnsi="Arial" w:cs="Arial"/>
                <w:b/>
                <w:bCs/>
                <w:u w:val="single"/>
              </w:rPr>
            </w:pPr>
            <w:r w:rsidRPr="00F06405">
              <w:rPr>
                <w:rFonts w:ascii="Arial" w:hAnsi="Arial" w:cs="Arial"/>
                <w:b/>
                <w:bCs/>
                <w:u w:val="single"/>
              </w:rPr>
              <w:t>Guests</w:t>
            </w:r>
          </w:p>
          <w:p w14:paraId="7A15EEAF" w14:textId="5F27DB37" w:rsidR="00F06405" w:rsidRDefault="00F06405" w:rsidP="00F06405">
            <w:pPr>
              <w:tabs>
                <w:tab w:val="left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Keith Spalding (SDS)</w:t>
            </w:r>
          </w:p>
          <w:p w14:paraId="1FF98142" w14:textId="5353407A" w:rsidR="00F06405" w:rsidRDefault="000C628E" w:rsidP="00F06405">
            <w:pPr>
              <w:tabs>
                <w:tab w:val="left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Lee-Anne Murray (SQA)</w:t>
            </w:r>
          </w:p>
          <w:p w14:paraId="09058E23" w14:textId="0DC3641B" w:rsidR="00F06405" w:rsidRPr="000C628E" w:rsidRDefault="000C628E" w:rsidP="00F06405">
            <w:pPr>
              <w:tabs>
                <w:tab w:val="left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Allan Colquhoun (Leonardo)</w:t>
            </w:r>
          </w:p>
        </w:tc>
        <w:tc>
          <w:tcPr>
            <w:tcW w:w="992" w:type="dxa"/>
            <w:shd w:val="clear" w:color="auto" w:fill="FFFFFF" w:themeFill="background1"/>
          </w:tcPr>
          <w:p w14:paraId="352A87AB" w14:textId="77777777" w:rsidR="005F0D16" w:rsidRPr="000949B4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</w:p>
          <w:p w14:paraId="0FB4FB24" w14:textId="77777777" w:rsidR="005F0D16" w:rsidRPr="000949B4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color w:val="00B050"/>
              </w:rPr>
            </w:pPr>
          </w:p>
          <w:p w14:paraId="2D13521F" w14:textId="77777777" w:rsidR="005F0D16" w:rsidRPr="000949B4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</w:p>
        </w:tc>
      </w:tr>
      <w:tr w:rsidR="005F0D16" w:rsidRPr="00A266B2" w14:paraId="51985546" w14:textId="77777777" w:rsidTr="3E0F053F">
        <w:trPr>
          <w:trHeight w:val="352"/>
        </w:trPr>
        <w:tc>
          <w:tcPr>
            <w:tcW w:w="851" w:type="dxa"/>
            <w:shd w:val="clear" w:color="auto" w:fill="FFFFFF" w:themeFill="background1"/>
          </w:tcPr>
          <w:p w14:paraId="5B85E3F3" w14:textId="77777777" w:rsidR="005F0D16" w:rsidRPr="00A266B2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 w:rsidRPr="00A266B2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7655" w:type="dxa"/>
            <w:shd w:val="clear" w:color="auto" w:fill="FFFFFF" w:themeFill="background1"/>
          </w:tcPr>
          <w:p w14:paraId="3A86BDF7" w14:textId="77777777" w:rsidR="005F0D16" w:rsidRPr="00A266B2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 w:rsidRPr="00A266B2">
              <w:rPr>
                <w:rFonts w:ascii="Arial" w:hAnsi="Arial" w:cs="Arial"/>
                <w:b/>
              </w:rPr>
              <w:t>Welcome &amp; Previous Minutes</w:t>
            </w:r>
          </w:p>
        </w:tc>
        <w:tc>
          <w:tcPr>
            <w:tcW w:w="992" w:type="dxa"/>
            <w:shd w:val="clear" w:color="auto" w:fill="FFFFFF" w:themeFill="background1"/>
          </w:tcPr>
          <w:p w14:paraId="5E327AA8" w14:textId="77777777" w:rsidR="008C15BE" w:rsidRPr="00A266B2" w:rsidRDefault="008C15BE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</w:p>
        </w:tc>
      </w:tr>
      <w:tr w:rsidR="005F0D16" w:rsidRPr="00A266B2" w14:paraId="45601C8B" w14:textId="77777777" w:rsidTr="3E0F053F">
        <w:tc>
          <w:tcPr>
            <w:tcW w:w="851" w:type="dxa"/>
            <w:shd w:val="clear" w:color="auto" w:fill="FFFFFF" w:themeFill="background1"/>
          </w:tcPr>
          <w:p w14:paraId="5C0C3AE4" w14:textId="77777777" w:rsidR="005F0D16" w:rsidRPr="00A266B2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13559A25" w14:textId="77777777" w:rsidR="00D067D6" w:rsidRDefault="00D067D6" w:rsidP="00E64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1247BE6" w14:textId="4AECE9CB" w:rsidR="002A4850" w:rsidRDefault="00A87D00" w:rsidP="00E64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Jennifer Davies</w:t>
            </w:r>
            <w:r w:rsidR="001E7D5D">
              <w:rPr>
                <w:rFonts w:ascii="Arial" w:hAnsi="Arial" w:cs="Arial"/>
                <w:sz w:val="22"/>
                <w:szCs w:val="22"/>
              </w:rPr>
              <w:t xml:space="preserve"> was the chair </w:t>
            </w:r>
            <w:r w:rsidR="00C62637">
              <w:rPr>
                <w:rFonts w:ascii="Arial" w:hAnsi="Arial" w:cs="Arial"/>
                <w:sz w:val="22"/>
                <w:szCs w:val="22"/>
              </w:rPr>
              <w:t>for t</w:t>
            </w:r>
            <w:r w:rsidR="00B168DE">
              <w:rPr>
                <w:rFonts w:ascii="Arial" w:hAnsi="Arial" w:cs="Arial"/>
                <w:sz w:val="22"/>
                <w:szCs w:val="22"/>
              </w:rPr>
              <w:t>he meeting</w:t>
            </w:r>
            <w:r w:rsidR="001E7D5D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383FB8">
              <w:rPr>
                <w:rFonts w:ascii="Arial" w:hAnsi="Arial" w:cs="Arial"/>
                <w:sz w:val="22"/>
                <w:szCs w:val="22"/>
              </w:rPr>
              <w:t xml:space="preserve">provided an overview of the agenda. </w:t>
            </w:r>
            <w:r w:rsidR="00B168DE">
              <w:rPr>
                <w:rFonts w:ascii="Arial" w:hAnsi="Arial" w:cs="Arial"/>
                <w:sz w:val="22"/>
                <w:szCs w:val="22"/>
              </w:rPr>
              <w:t xml:space="preserve">Introductions were made by </w:t>
            </w:r>
            <w:r w:rsidR="00F447A2">
              <w:rPr>
                <w:rFonts w:ascii="Arial" w:hAnsi="Arial" w:cs="Arial"/>
                <w:sz w:val="22"/>
                <w:szCs w:val="22"/>
              </w:rPr>
              <w:t xml:space="preserve">each </w:t>
            </w:r>
            <w:r w:rsidR="00B168DE">
              <w:rPr>
                <w:rFonts w:ascii="Arial" w:hAnsi="Arial" w:cs="Arial"/>
                <w:sz w:val="22"/>
                <w:szCs w:val="22"/>
              </w:rPr>
              <w:t>member</w:t>
            </w:r>
            <w:r w:rsidR="00F447A2">
              <w:rPr>
                <w:rFonts w:ascii="Arial" w:hAnsi="Arial" w:cs="Arial"/>
                <w:sz w:val="22"/>
                <w:szCs w:val="22"/>
              </w:rPr>
              <w:t>.</w:t>
            </w:r>
            <w:r w:rsidR="00B168D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8B50C28" w14:textId="77777777" w:rsidR="002A4850" w:rsidRDefault="002A4850" w:rsidP="00E64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67B6D802" w14:textId="77777777" w:rsidR="002A4850" w:rsidRDefault="002A4850" w:rsidP="00E64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Previous Minutes &amp; Actions</w:t>
            </w:r>
          </w:p>
          <w:p w14:paraId="7207A8D6" w14:textId="77777777" w:rsidR="004976B0" w:rsidRDefault="004976B0" w:rsidP="004976B0">
            <w:pPr>
              <w:rPr>
                <w:rFonts w:ascii="Arial" w:hAnsi="Arial" w:cs="Arial"/>
              </w:rPr>
            </w:pPr>
          </w:p>
          <w:p w14:paraId="27CBE6D3" w14:textId="77777777" w:rsidR="004976B0" w:rsidRPr="004976B0" w:rsidRDefault="00F447A2" w:rsidP="004976B0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/>
                <w:bCs/>
              </w:rPr>
            </w:pPr>
            <w:r w:rsidRPr="004976B0">
              <w:rPr>
                <w:rFonts w:ascii="Arial" w:hAnsi="Arial" w:cs="Arial"/>
              </w:rPr>
              <w:t>Ensure there are no names</w:t>
            </w:r>
            <w:r w:rsidR="00B55232" w:rsidRPr="004976B0">
              <w:rPr>
                <w:rFonts w:ascii="Arial" w:hAnsi="Arial" w:cs="Arial"/>
              </w:rPr>
              <w:t xml:space="preserve"> recorded </w:t>
            </w:r>
            <w:r w:rsidRPr="004976B0">
              <w:rPr>
                <w:rFonts w:ascii="Arial" w:hAnsi="Arial" w:cs="Arial"/>
              </w:rPr>
              <w:t xml:space="preserve">within the minutes. </w:t>
            </w:r>
          </w:p>
          <w:p w14:paraId="71AFF2F9" w14:textId="77777777" w:rsidR="004976B0" w:rsidRDefault="004976B0" w:rsidP="004976B0">
            <w:pPr>
              <w:pStyle w:val="ListParagraph"/>
              <w:rPr>
                <w:rFonts w:ascii="Arial" w:hAnsi="Arial" w:cs="Arial"/>
              </w:rPr>
            </w:pPr>
          </w:p>
          <w:p w14:paraId="1C56564A" w14:textId="77777777" w:rsidR="004976B0" w:rsidRPr="004976B0" w:rsidRDefault="008B7E23" w:rsidP="004976B0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/>
                <w:bCs/>
              </w:rPr>
            </w:pPr>
            <w:r w:rsidRPr="004976B0">
              <w:rPr>
                <w:rFonts w:ascii="Arial" w:hAnsi="Arial" w:cs="Arial"/>
              </w:rPr>
              <w:t>Action 5 – work underway to determine how to identify internal resource, further update to be provided next month.</w:t>
            </w:r>
            <w:r w:rsidR="004976B0" w:rsidRPr="004976B0">
              <w:rPr>
                <w:rFonts w:ascii="Arial" w:hAnsi="Arial" w:cs="Arial"/>
              </w:rPr>
              <w:t xml:space="preserve"> </w:t>
            </w:r>
          </w:p>
          <w:p w14:paraId="373919E5" w14:textId="77777777" w:rsidR="004976B0" w:rsidRPr="004976B0" w:rsidRDefault="004976B0" w:rsidP="004976B0">
            <w:pPr>
              <w:pStyle w:val="ListParagraph"/>
              <w:rPr>
                <w:rFonts w:ascii="Arial" w:hAnsi="Arial" w:cs="Arial"/>
              </w:rPr>
            </w:pPr>
          </w:p>
          <w:p w14:paraId="020A2D14" w14:textId="77777777" w:rsidR="004976B0" w:rsidRPr="004976B0" w:rsidRDefault="006C7055" w:rsidP="004976B0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/>
                <w:bCs/>
              </w:rPr>
            </w:pPr>
            <w:r w:rsidRPr="004976B0">
              <w:rPr>
                <w:rFonts w:ascii="Arial" w:hAnsi="Arial" w:cs="Arial"/>
              </w:rPr>
              <w:t>Action 7</w:t>
            </w:r>
            <w:r w:rsidR="00DE25EC" w:rsidRPr="004976B0">
              <w:rPr>
                <w:rFonts w:ascii="Arial" w:hAnsi="Arial" w:cs="Arial"/>
              </w:rPr>
              <w:t xml:space="preserve"> – further information </w:t>
            </w:r>
            <w:r w:rsidR="003972CF" w:rsidRPr="004976B0">
              <w:rPr>
                <w:rFonts w:ascii="Arial" w:hAnsi="Arial" w:cs="Arial"/>
              </w:rPr>
              <w:t>will be provided a</w:t>
            </w:r>
            <w:r w:rsidR="001B0372" w:rsidRPr="004976B0">
              <w:rPr>
                <w:rFonts w:ascii="Arial" w:hAnsi="Arial" w:cs="Arial"/>
              </w:rPr>
              <w:t>t the December meeting.</w:t>
            </w:r>
            <w:r w:rsidR="004976B0" w:rsidRPr="004976B0">
              <w:rPr>
                <w:rFonts w:ascii="Arial" w:hAnsi="Arial" w:cs="Arial"/>
              </w:rPr>
              <w:t xml:space="preserve"> </w:t>
            </w:r>
          </w:p>
          <w:p w14:paraId="5B700C7D" w14:textId="77777777" w:rsidR="004976B0" w:rsidRPr="004976B0" w:rsidRDefault="004976B0" w:rsidP="004976B0">
            <w:pPr>
              <w:pStyle w:val="ListParagraph"/>
              <w:rPr>
                <w:rFonts w:ascii="Arial" w:hAnsi="Arial" w:cs="Arial"/>
              </w:rPr>
            </w:pPr>
          </w:p>
          <w:p w14:paraId="305E5538" w14:textId="77777777" w:rsidR="004976B0" w:rsidRDefault="003972CF" w:rsidP="004976B0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/>
                <w:bCs/>
              </w:rPr>
            </w:pPr>
            <w:r w:rsidRPr="004976B0">
              <w:rPr>
                <w:rFonts w:ascii="Arial" w:hAnsi="Arial" w:cs="Arial"/>
              </w:rPr>
              <w:t>Members advised</w:t>
            </w:r>
            <w:r w:rsidR="00B92092" w:rsidRPr="004976B0">
              <w:rPr>
                <w:rFonts w:ascii="Arial" w:hAnsi="Arial" w:cs="Arial"/>
              </w:rPr>
              <w:t xml:space="preserve"> of</w:t>
            </w:r>
            <w:r w:rsidRPr="004976B0">
              <w:rPr>
                <w:rFonts w:ascii="Arial" w:hAnsi="Arial" w:cs="Arial"/>
              </w:rPr>
              <w:t xml:space="preserve"> </w:t>
            </w:r>
            <w:r w:rsidR="00B92092" w:rsidRPr="004976B0">
              <w:rPr>
                <w:rFonts w:ascii="Arial" w:hAnsi="Arial" w:cs="Arial"/>
              </w:rPr>
              <w:t>discrepancies with the fonts on the framework documents</w:t>
            </w:r>
            <w:r w:rsidR="00267AB8" w:rsidRPr="004976B0">
              <w:rPr>
                <w:rFonts w:ascii="Arial" w:hAnsi="Arial" w:cs="Arial"/>
              </w:rPr>
              <w:t xml:space="preserve">, </w:t>
            </w:r>
            <w:r w:rsidR="00AA7B83" w:rsidRPr="004976B0">
              <w:rPr>
                <w:rFonts w:ascii="Arial" w:hAnsi="Arial" w:cs="Arial"/>
              </w:rPr>
              <w:t xml:space="preserve">font issue </w:t>
            </w:r>
            <w:r w:rsidR="00267AB8" w:rsidRPr="004976B0">
              <w:rPr>
                <w:rFonts w:ascii="Arial" w:hAnsi="Arial" w:cs="Arial"/>
              </w:rPr>
              <w:t xml:space="preserve">will be raised </w:t>
            </w:r>
            <w:r w:rsidR="00AA7B83" w:rsidRPr="004976B0">
              <w:rPr>
                <w:rFonts w:ascii="Arial" w:hAnsi="Arial" w:cs="Arial"/>
              </w:rPr>
              <w:t xml:space="preserve">with the </w:t>
            </w:r>
            <w:r w:rsidR="00267AB8" w:rsidRPr="004976B0">
              <w:rPr>
                <w:rFonts w:ascii="Arial" w:hAnsi="Arial" w:cs="Arial"/>
              </w:rPr>
              <w:t xml:space="preserve">SDS </w:t>
            </w:r>
            <w:r w:rsidR="00AA7B83" w:rsidRPr="004976B0">
              <w:rPr>
                <w:rFonts w:ascii="Arial" w:hAnsi="Arial" w:cs="Arial"/>
              </w:rPr>
              <w:t>design team</w:t>
            </w:r>
            <w:r w:rsidR="00267AB8" w:rsidRPr="004976B0">
              <w:rPr>
                <w:rFonts w:ascii="Arial" w:hAnsi="Arial" w:cs="Arial"/>
              </w:rPr>
              <w:t>.</w:t>
            </w:r>
            <w:r w:rsidR="004976B0" w:rsidRPr="004976B0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DF8197D" w14:textId="77777777" w:rsidR="004976B0" w:rsidRPr="004976B0" w:rsidRDefault="004976B0" w:rsidP="004976B0">
            <w:pPr>
              <w:pStyle w:val="ListParagraph"/>
              <w:rPr>
                <w:rFonts w:ascii="Arial" w:hAnsi="Arial" w:cs="Arial"/>
              </w:rPr>
            </w:pPr>
          </w:p>
          <w:p w14:paraId="415CE3C3" w14:textId="2A26DFA4" w:rsidR="00E55DC2" w:rsidRPr="004976B0" w:rsidRDefault="004976B0" w:rsidP="004976B0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/>
                <w:bCs/>
              </w:rPr>
            </w:pPr>
            <w:r w:rsidRPr="004976B0">
              <w:rPr>
                <w:rFonts w:ascii="Arial" w:hAnsi="Arial" w:cs="Arial"/>
              </w:rPr>
              <w:t xml:space="preserve">Confirmation that </w:t>
            </w:r>
            <w:r w:rsidR="00E55DC2" w:rsidRPr="004976B0">
              <w:rPr>
                <w:rFonts w:ascii="Arial" w:hAnsi="Arial" w:cs="Arial"/>
              </w:rPr>
              <w:t>Agri</w:t>
            </w:r>
            <w:r w:rsidR="00267AB8" w:rsidRPr="004976B0">
              <w:rPr>
                <w:rFonts w:ascii="Arial" w:hAnsi="Arial" w:cs="Arial"/>
              </w:rPr>
              <w:t>culture; Horticulture; Greenkeeping and Sportsturf apprenticeships</w:t>
            </w:r>
            <w:r w:rsidRPr="004976B0">
              <w:rPr>
                <w:rFonts w:ascii="Arial" w:hAnsi="Arial" w:cs="Arial"/>
              </w:rPr>
              <w:t xml:space="preserve"> have been approved via correspondence.</w:t>
            </w:r>
          </w:p>
          <w:p w14:paraId="4442BB02" w14:textId="6F2D39DE" w:rsidR="00B6359C" w:rsidRPr="009D6496" w:rsidRDefault="00186915" w:rsidP="009D6496">
            <w:pPr>
              <w:rPr>
                <w:rFonts w:ascii="Arial" w:hAnsi="Arial" w:cs="Arial"/>
                <w:b/>
                <w:bCs/>
              </w:rPr>
            </w:pPr>
            <w:r w:rsidRPr="009D6496">
              <w:rPr>
                <w:rFonts w:ascii="Arial" w:hAnsi="Arial" w:cs="Arial"/>
                <w:b/>
                <w:bCs/>
              </w:rPr>
              <w:t xml:space="preserve">Previous minutes approved by members. </w:t>
            </w:r>
          </w:p>
        </w:tc>
        <w:tc>
          <w:tcPr>
            <w:tcW w:w="992" w:type="dxa"/>
            <w:shd w:val="clear" w:color="auto" w:fill="FFFFFF" w:themeFill="background1"/>
          </w:tcPr>
          <w:p w14:paraId="4F0D095A" w14:textId="77777777" w:rsidR="005F0D16" w:rsidRDefault="005F0D1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4C4F42F1" w14:textId="77777777" w:rsidR="00A24BC8" w:rsidRDefault="00A24BC8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7AD3F5E0" w14:textId="5427209D" w:rsidR="0003081A" w:rsidRPr="00A24BC8" w:rsidRDefault="0003081A" w:rsidP="0003081A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EE0000"/>
              </w:rPr>
            </w:pPr>
          </w:p>
          <w:p w14:paraId="32113A51" w14:textId="77777777" w:rsidR="00A24BC8" w:rsidRDefault="00A24BC8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422CA26E" w14:textId="63DD8AAD" w:rsidR="008E0C21" w:rsidRPr="00A266B2" w:rsidRDefault="008E0C21" w:rsidP="0003081A">
            <w:pPr>
              <w:tabs>
                <w:tab w:val="left" w:pos="720"/>
              </w:tabs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256A52" w:rsidRPr="00A266B2" w14:paraId="0A8DBF47" w14:textId="77777777" w:rsidTr="3E0F053F">
        <w:tc>
          <w:tcPr>
            <w:tcW w:w="851" w:type="dxa"/>
            <w:shd w:val="clear" w:color="auto" w:fill="FFFFFF" w:themeFill="background1"/>
          </w:tcPr>
          <w:p w14:paraId="49EDB767" w14:textId="34BC14F3" w:rsidR="00256A52" w:rsidRPr="00A266B2" w:rsidRDefault="00173551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3. </w:t>
            </w:r>
          </w:p>
        </w:tc>
        <w:tc>
          <w:tcPr>
            <w:tcW w:w="7655" w:type="dxa"/>
            <w:shd w:val="clear" w:color="auto" w:fill="FFFFFF" w:themeFill="background1"/>
          </w:tcPr>
          <w:p w14:paraId="3FA1C53B" w14:textId="075DBC7E" w:rsidR="00256A52" w:rsidRPr="00267448" w:rsidRDefault="00E13CE1" w:rsidP="00E13CE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Fashion &amp; Textile Manufacture and Aftercare – Stage Gate 4</w:t>
            </w:r>
          </w:p>
        </w:tc>
        <w:tc>
          <w:tcPr>
            <w:tcW w:w="992" w:type="dxa"/>
            <w:shd w:val="clear" w:color="auto" w:fill="FFFFFF" w:themeFill="background1"/>
          </w:tcPr>
          <w:p w14:paraId="3C1847F8" w14:textId="77777777" w:rsidR="00256A52" w:rsidRPr="00A266B2" w:rsidRDefault="00256A52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D02926" w:rsidRPr="00807EF7" w14:paraId="10E0B87D" w14:textId="77777777" w:rsidTr="3E0F053F">
        <w:tc>
          <w:tcPr>
            <w:tcW w:w="851" w:type="dxa"/>
            <w:shd w:val="clear" w:color="auto" w:fill="FFFFFF" w:themeFill="background1"/>
          </w:tcPr>
          <w:p w14:paraId="56AFF2D9" w14:textId="77777777" w:rsidR="00D02926" w:rsidRDefault="00D0292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09EEE066" w14:textId="524D39E2" w:rsidR="006D275B" w:rsidRDefault="006D275B" w:rsidP="00E13CE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Members approved Fashion &amp; Textile</w:t>
            </w:r>
            <w:r w:rsidR="003448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Manufacture and Aftercare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for delivery</w:t>
            </w:r>
            <w:r w:rsidR="008123E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661A02A0" w14:textId="77777777" w:rsidR="006D275B" w:rsidRDefault="006D275B" w:rsidP="00E13CE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EB77E32" w14:textId="17DC9830" w:rsidR="000D39CC" w:rsidRDefault="00786592" w:rsidP="00E13CE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Keith Spalding attended the meeting to present Fashion &amp; Textile Manufacture and Aftercare for final approval</w:t>
            </w:r>
            <w:r w:rsidR="008123E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C1F6AB3" w14:textId="77777777" w:rsidR="0074096B" w:rsidRDefault="0074096B" w:rsidP="00E13CE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573715E4" w14:textId="576B119E" w:rsidR="0074096B" w:rsidRPr="0074096B" w:rsidRDefault="0074096B" w:rsidP="00E13CE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Background</w:t>
            </w:r>
          </w:p>
          <w:p w14:paraId="72DD2CF7" w14:textId="77777777" w:rsidR="00786592" w:rsidRDefault="00786592" w:rsidP="00E13CE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0434027D" w14:textId="77777777" w:rsidR="00786592" w:rsidRDefault="00786592" w:rsidP="00786592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Overview of the development and background was provided </w:t>
            </w:r>
          </w:p>
          <w:p w14:paraId="6E0AFFBB" w14:textId="77777777" w:rsidR="00605325" w:rsidRDefault="00605325" w:rsidP="00605325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33745166" w14:textId="37DA2239" w:rsidR="00AB5FEF" w:rsidRDefault="00605325" w:rsidP="00786592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Mobilisation</w:t>
            </w:r>
            <w:r w:rsidR="00F26785">
              <w:rPr>
                <w:rFonts w:ascii="Arial" w:hAnsi="Arial" w:cs="Arial"/>
                <w:sz w:val="22"/>
                <w:szCs w:val="22"/>
              </w:rPr>
              <w:t xml:space="preserve"> activities</w:t>
            </w:r>
            <w:r w:rsidR="00A35771">
              <w:rPr>
                <w:rFonts w:ascii="Arial" w:hAnsi="Arial" w:cs="Arial"/>
                <w:sz w:val="22"/>
                <w:szCs w:val="22"/>
              </w:rPr>
              <w:t xml:space="preserve"> are</w:t>
            </w:r>
            <w:r w:rsidR="00F267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73B5">
              <w:rPr>
                <w:rFonts w:ascii="Arial" w:hAnsi="Arial" w:cs="Arial"/>
                <w:sz w:val="22"/>
                <w:szCs w:val="22"/>
              </w:rPr>
              <w:t>planned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including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5B73B5">
              <w:rPr>
                <w:rFonts w:ascii="Arial" w:hAnsi="Arial" w:cs="Arial"/>
                <w:sz w:val="22"/>
                <w:szCs w:val="22"/>
              </w:rPr>
              <w:t>eta-skills discussions</w:t>
            </w:r>
            <w:r w:rsidR="00A357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31F2">
              <w:rPr>
                <w:rFonts w:ascii="Arial" w:hAnsi="Arial" w:cs="Arial"/>
                <w:sz w:val="22"/>
                <w:szCs w:val="22"/>
              </w:rPr>
              <w:t xml:space="preserve">and a launch event </w:t>
            </w:r>
            <w:r w:rsidR="00A35771">
              <w:rPr>
                <w:rFonts w:ascii="Arial" w:hAnsi="Arial" w:cs="Arial"/>
                <w:sz w:val="22"/>
                <w:szCs w:val="22"/>
              </w:rPr>
              <w:t>in</w:t>
            </w:r>
            <w:r w:rsidR="004A31F2">
              <w:rPr>
                <w:rFonts w:ascii="Arial" w:hAnsi="Arial" w:cs="Arial"/>
                <w:sz w:val="22"/>
                <w:szCs w:val="22"/>
              </w:rPr>
              <w:t xml:space="preserve"> March during </w:t>
            </w:r>
            <w:r w:rsidR="00A35771">
              <w:rPr>
                <w:rFonts w:ascii="Arial" w:hAnsi="Arial" w:cs="Arial"/>
                <w:sz w:val="22"/>
                <w:szCs w:val="22"/>
              </w:rPr>
              <w:t>A</w:t>
            </w:r>
            <w:r w:rsidR="004A31F2">
              <w:rPr>
                <w:rFonts w:ascii="Arial" w:hAnsi="Arial" w:cs="Arial"/>
                <w:sz w:val="22"/>
                <w:szCs w:val="22"/>
              </w:rPr>
              <w:t xml:space="preserve">pprenticeship </w:t>
            </w:r>
            <w:r w:rsidR="00A35771">
              <w:rPr>
                <w:rFonts w:ascii="Arial" w:hAnsi="Arial" w:cs="Arial"/>
                <w:sz w:val="22"/>
                <w:szCs w:val="22"/>
              </w:rPr>
              <w:t>W</w:t>
            </w:r>
            <w:r w:rsidR="004A31F2">
              <w:rPr>
                <w:rFonts w:ascii="Arial" w:hAnsi="Arial" w:cs="Arial"/>
                <w:sz w:val="22"/>
                <w:szCs w:val="22"/>
              </w:rPr>
              <w:t xml:space="preserve">eek </w:t>
            </w:r>
          </w:p>
          <w:p w14:paraId="6303C82F" w14:textId="77777777" w:rsidR="00A35771" w:rsidRDefault="00A35771" w:rsidP="00A357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425C3506" w14:textId="4EB70422" w:rsidR="00173D9F" w:rsidRDefault="00173D9F" w:rsidP="00786592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Feedback from W</w:t>
            </w:r>
            <w:r w:rsidR="00A35771">
              <w:rPr>
                <w:rFonts w:ascii="Arial" w:hAnsi="Arial" w:cs="Arial"/>
                <w:sz w:val="22"/>
                <w:szCs w:val="22"/>
              </w:rPr>
              <w:t xml:space="preserve">est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A35771">
              <w:rPr>
                <w:rFonts w:ascii="Arial" w:hAnsi="Arial" w:cs="Arial"/>
                <w:sz w:val="22"/>
                <w:szCs w:val="22"/>
              </w:rPr>
              <w:t xml:space="preserve">ollege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A35771">
              <w:rPr>
                <w:rFonts w:ascii="Arial" w:hAnsi="Arial" w:cs="Arial"/>
                <w:sz w:val="22"/>
                <w:szCs w:val="22"/>
              </w:rPr>
              <w:t>cotland</w:t>
            </w:r>
            <w:r w:rsidR="00432F9C">
              <w:rPr>
                <w:rFonts w:ascii="Arial" w:hAnsi="Arial" w:cs="Arial"/>
                <w:sz w:val="22"/>
                <w:szCs w:val="22"/>
              </w:rPr>
              <w:t xml:space="preserve"> advising their intention to </w:t>
            </w:r>
            <w:r>
              <w:rPr>
                <w:rFonts w:ascii="Arial" w:hAnsi="Arial" w:cs="Arial"/>
                <w:sz w:val="22"/>
                <w:szCs w:val="22"/>
              </w:rPr>
              <w:t>start 10-15 apprentices</w:t>
            </w:r>
            <w:r w:rsidR="00FD5F42">
              <w:rPr>
                <w:rFonts w:ascii="Arial" w:hAnsi="Arial" w:cs="Arial"/>
                <w:sz w:val="22"/>
                <w:szCs w:val="22"/>
              </w:rPr>
              <w:t xml:space="preserve"> with the</w:t>
            </w:r>
            <w:r>
              <w:rPr>
                <w:rFonts w:ascii="Arial" w:hAnsi="Arial" w:cs="Arial"/>
                <w:sz w:val="22"/>
                <w:szCs w:val="22"/>
              </w:rPr>
              <w:t xml:space="preserve"> key employer </w:t>
            </w:r>
            <w:r w:rsidR="00FD5F42">
              <w:rPr>
                <w:rFonts w:ascii="Arial" w:hAnsi="Arial" w:cs="Arial"/>
                <w:sz w:val="22"/>
                <w:szCs w:val="22"/>
              </w:rPr>
              <w:t>being Terumo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5F42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ortic </w:t>
            </w:r>
          </w:p>
          <w:p w14:paraId="5051B30F" w14:textId="77777777" w:rsidR="000A2557" w:rsidRDefault="000A2557" w:rsidP="000A25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4630071F" w14:textId="5AF616CE" w:rsidR="00F441FD" w:rsidRDefault="000A2557" w:rsidP="00786592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Opportunities</w:t>
            </w:r>
            <w:r w:rsidR="00F441FD">
              <w:rPr>
                <w:rFonts w:ascii="Arial" w:hAnsi="Arial" w:cs="Arial"/>
                <w:sz w:val="22"/>
                <w:szCs w:val="22"/>
              </w:rPr>
              <w:t xml:space="preserve"> to engage non-typical users of the apprenticeship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41FD">
              <w:rPr>
                <w:rFonts w:ascii="Arial" w:hAnsi="Arial" w:cs="Arial"/>
                <w:sz w:val="22"/>
                <w:szCs w:val="22"/>
              </w:rPr>
              <w:t xml:space="preserve">launch event </w:t>
            </w:r>
          </w:p>
          <w:p w14:paraId="7DBEFAA2" w14:textId="77777777" w:rsidR="000A2557" w:rsidRDefault="000A2557" w:rsidP="000A25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088867D0" w14:textId="3B49E932" w:rsidR="000A2557" w:rsidRPr="000A2557" w:rsidRDefault="000A2557" w:rsidP="000A25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Discussion</w:t>
            </w:r>
          </w:p>
          <w:p w14:paraId="550383A6" w14:textId="77777777" w:rsidR="001C6828" w:rsidRDefault="001C6828" w:rsidP="001C68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3623B1B1" w14:textId="5BA0C5E8" w:rsidR="00F75F59" w:rsidRDefault="00D14C97" w:rsidP="00F75F59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Members</w:t>
            </w:r>
            <w:r w:rsidRPr="00D14C97">
              <w:rPr>
                <w:rFonts w:ascii="Arial" w:hAnsi="Arial" w:cs="Arial"/>
                <w:sz w:val="22"/>
                <w:szCs w:val="22"/>
              </w:rPr>
              <w:t xml:space="preserve"> noted an award in Fashion &amp; Textiles at SCQF Level 4 is not on</w:t>
            </w:r>
            <w:r>
              <w:rPr>
                <w:rFonts w:ascii="Arial" w:hAnsi="Arial" w:cs="Arial"/>
                <w:sz w:val="22"/>
                <w:szCs w:val="22"/>
              </w:rPr>
              <w:t xml:space="preserve"> SQA Accreditation</w:t>
            </w:r>
            <w:r w:rsidRPr="00D14C97">
              <w:rPr>
                <w:rFonts w:ascii="Arial" w:hAnsi="Arial" w:cs="Arial"/>
                <w:sz w:val="22"/>
                <w:szCs w:val="22"/>
              </w:rPr>
              <w:t xml:space="preserve"> website; UKFT has been working on this for 1.5 years. </w:t>
            </w:r>
            <w:r w:rsidR="00446B5B">
              <w:rPr>
                <w:rFonts w:ascii="Arial" w:hAnsi="Arial" w:cs="Arial"/>
                <w:sz w:val="22"/>
                <w:szCs w:val="22"/>
              </w:rPr>
              <w:t>The award was accred</w:t>
            </w:r>
            <w:r w:rsidR="009826A6">
              <w:rPr>
                <w:rFonts w:ascii="Arial" w:hAnsi="Arial" w:cs="Arial"/>
                <w:sz w:val="22"/>
                <w:szCs w:val="22"/>
              </w:rPr>
              <w:t xml:space="preserve">ited in </w:t>
            </w:r>
            <w:proofErr w:type="gramStart"/>
            <w:r w:rsidR="009826A6">
              <w:rPr>
                <w:rFonts w:ascii="Arial" w:hAnsi="Arial" w:cs="Arial"/>
                <w:sz w:val="22"/>
                <w:szCs w:val="22"/>
              </w:rPr>
              <w:t>June,</w:t>
            </w:r>
            <w:proofErr w:type="gramEnd"/>
            <w:r w:rsidR="009826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3FB2">
              <w:rPr>
                <w:rFonts w:ascii="Arial" w:hAnsi="Arial" w:cs="Arial"/>
                <w:sz w:val="22"/>
                <w:szCs w:val="22"/>
              </w:rPr>
              <w:t>this will be picked up internally within SQA</w:t>
            </w:r>
            <w:r w:rsidR="00A87B64">
              <w:rPr>
                <w:rFonts w:ascii="Arial" w:hAnsi="Arial" w:cs="Arial"/>
                <w:sz w:val="22"/>
                <w:szCs w:val="22"/>
              </w:rPr>
              <w:t xml:space="preserve"> Accreditation</w:t>
            </w:r>
            <w:r w:rsidR="009B3FB2"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="00A87B64">
              <w:rPr>
                <w:rFonts w:ascii="Arial" w:hAnsi="Arial" w:cs="Arial"/>
                <w:sz w:val="22"/>
                <w:szCs w:val="22"/>
              </w:rPr>
              <w:t xml:space="preserve"> update the website.</w:t>
            </w:r>
            <w:r w:rsidR="00CB675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B01C3FC" w14:textId="77777777" w:rsidR="00F75F59" w:rsidRDefault="00F75F59" w:rsidP="00F75F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0E6AC889" w14:textId="7AA1D764" w:rsidR="00F75F59" w:rsidRDefault="00F75F59" w:rsidP="00F75F59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Members queried the rationale for including the employability content within the framework. </w:t>
            </w:r>
            <w:r w:rsidR="0065219D">
              <w:rPr>
                <w:rFonts w:ascii="Arial" w:hAnsi="Arial" w:cs="Arial"/>
                <w:sz w:val="22"/>
                <w:szCs w:val="22"/>
              </w:rPr>
              <w:t>It was noted that this was an ask from t</w:t>
            </w: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="004B651E">
              <w:rPr>
                <w:rFonts w:ascii="Arial" w:hAnsi="Arial" w:cs="Arial"/>
                <w:sz w:val="22"/>
                <w:szCs w:val="22"/>
              </w:rPr>
              <w:t xml:space="preserve">e TEG members </w:t>
            </w:r>
            <w:r w:rsidR="0065219D">
              <w:rPr>
                <w:rFonts w:ascii="Arial" w:hAnsi="Arial" w:cs="Arial"/>
                <w:sz w:val="22"/>
                <w:szCs w:val="22"/>
              </w:rPr>
              <w:t xml:space="preserve">to signpost the different areas of recruitment. </w:t>
            </w:r>
          </w:p>
          <w:p w14:paraId="7696BA91" w14:textId="77777777" w:rsidR="002A4742" w:rsidRDefault="002A4742" w:rsidP="002A4742">
            <w:pPr>
              <w:pStyle w:val="ListParagraph"/>
              <w:rPr>
                <w:rFonts w:ascii="Arial" w:hAnsi="Arial" w:cs="Arial"/>
              </w:rPr>
            </w:pPr>
          </w:p>
          <w:p w14:paraId="02D37188" w14:textId="7136077B" w:rsidR="002C12BA" w:rsidRDefault="00BD5E6F" w:rsidP="001C6828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Members highlighted the Meta-skills inclusion within the framework </w:t>
            </w:r>
            <w:r w:rsidR="0019753F">
              <w:rPr>
                <w:rFonts w:ascii="Arial" w:hAnsi="Arial" w:cs="Arial"/>
                <w:sz w:val="22"/>
                <w:szCs w:val="22"/>
              </w:rPr>
              <w:t>was useful and the approach was welcomed.</w:t>
            </w:r>
            <w:r w:rsidR="00C05D36">
              <w:rPr>
                <w:rFonts w:ascii="Arial" w:hAnsi="Arial" w:cs="Arial"/>
                <w:sz w:val="22"/>
                <w:szCs w:val="22"/>
              </w:rPr>
              <w:t xml:space="preserve"> This forms part of a </w:t>
            </w:r>
            <w:r w:rsidR="00C05D36">
              <w:rPr>
                <w:rFonts w:ascii="Arial" w:hAnsi="Arial" w:cs="Arial"/>
                <w:sz w:val="22"/>
                <w:szCs w:val="22"/>
              </w:rPr>
              <w:lastRenderedPageBreak/>
              <w:t xml:space="preserve">wider discussion around </w:t>
            </w:r>
            <w:r w:rsidR="007C03EB">
              <w:rPr>
                <w:rFonts w:ascii="Arial" w:hAnsi="Arial" w:cs="Arial"/>
                <w:sz w:val="22"/>
                <w:szCs w:val="22"/>
              </w:rPr>
              <w:t xml:space="preserve">embedding Meta-skills and ensuring consistency across frameworks. </w:t>
            </w:r>
          </w:p>
          <w:p w14:paraId="37775798" w14:textId="77777777" w:rsidR="007C03EB" w:rsidRDefault="007C03EB" w:rsidP="007C03EB">
            <w:pPr>
              <w:pStyle w:val="ListParagraph"/>
              <w:rPr>
                <w:rFonts w:ascii="Arial" w:hAnsi="Arial" w:cs="Arial"/>
              </w:rPr>
            </w:pPr>
          </w:p>
          <w:p w14:paraId="137E5811" w14:textId="0A7C29A0" w:rsidR="00AB197C" w:rsidRDefault="007C03EB" w:rsidP="001C6828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4E75D7">
              <w:rPr>
                <w:rFonts w:ascii="Arial" w:hAnsi="Arial" w:cs="Arial"/>
                <w:sz w:val="22"/>
                <w:szCs w:val="22"/>
              </w:rPr>
              <w:t xml:space="preserve">Meta-skills </w:t>
            </w:r>
            <w:r w:rsidR="004E75D7" w:rsidRPr="004E75D7">
              <w:rPr>
                <w:rFonts w:ascii="Arial" w:hAnsi="Arial" w:cs="Arial"/>
                <w:sz w:val="22"/>
                <w:szCs w:val="22"/>
              </w:rPr>
              <w:t>will be i</w:t>
            </w:r>
            <w:r w:rsidR="004E75D7">
              <w:rPr>
                <w:rFonts w:ascii="Arial" w:hAnsi="Arial" w:cs="Arial"/>
                <w:sz w:val="22"/>
                <w:szCs w:val="22"/>
              </w:rPr>
              <w:t xml:space="preserve">ncluded within the documents until the </w:t>
            </w:r>
            <w:proofErr w:type="spellStart"/>
            <w:r w:rsidR="004E75D7">
              <w:rPr>
                <w:rFonts w:ascii="Arial" w:hAnsi="Arial" w:cs="Arial"/>
                <w:sz w:val="22"/>
                <w:szCs w:val="22"/>
              </w:rPr>
              <w:t>App.Scot</w:t>
            </w:r>
            <w:proofErr w:type="spellEnd"/>
            <w:r w:rsidR="004E75D7">
              <w:rPr>
                <w:rFonts w:ascii="Arial" w:hAnsi="Arial" w:cs="Arial"/>
                <w:sz w:val="22"/>
                <w:szCs w:val="22"/>
              </w:rPr>
              <w:t xml:space="preserve"> refresh concludes </w:t>
            </w:r>
            <w:r w:rsidR="009724C3">
              <w:rPr>
                <w:rFonts w:ascii="Arial" w:hAnsi="Arial" w:cs="Arial"/>
                <w:sz w:val="22"/>
                <w:szCs w:val="22"/>
              </w:rPr>
              <w:t xml:space="preserve">then </w:t>
            </w:r>
            <w:r w:rsidR="00CC09FA">
              <w:rPr>
                <w:rFonts w:ascii="Arial" w:hAnsi="Arial" w:cs="Arial"/>
                <w:sz w:val="22"/>
                <w:szCs w:val="22"/>
              </w:rPr>
              <w:t>a suitable approach will be d</w:t>
            </w:r>
            <w:r w:rsidR="0087489C">
              <w:rPr>
                <w:rFonts w:ascii="Arial" w:hAnsi="Arial" w:cs="Arial"/>
                <w:sz w:val="22"/>
                <w:szCs w:val="22"/>
              </w:rPr>
              <w:t xml:space="preserve">etermined. </w:t>
            </w:r>
            <w:r w:rsidR="002D67A5" w:rsidRPr="0087489C">
              <w:rPr>
                <w:rFonts w:ascii="Arial" w:hAnsi="Arial" w:cs="Arial"/>
                <w:sz w:val="22"/>
                <w:szCs w:val="22"/>
              </w:rPr>
              <w:t xml:space="preserve">Further info will be </w:t>
            </w:r>
            <w:r w:rsidR="00AE423E" w:rsidRPr="0087489C">
              <w:rPr>
                <w:rFonts w:ascii="Arial" w:hAnsi="Arial" w:cs="Arial"/>
                <w:sz w:val="22"/>
                <w:szCs w:val="22"/>
              </w:rPr>
              <w:t>provided</w:t>
            </w:r>
            <w:r w:rsidR="002D67A5" w:rsidRPr="0087489C">
              <w:rPr>
                <w:rFonts w:ascii="Arial" w:hAnsi="Arial" w:cs="Arial"/>
                <w:sz w:val="22"/>
                <w:szCs w:val="22"/>
              </w:rPr>
              <w:t xml:space="preserve"> to AAG </w:t>
            </w:r>
            <w:r w:rsidR="0087489C">
              <w:rPr>
                <w:rFonts w:ascii="Arial" w:hAnsi="Arial" w:cs="Arial"/>
                <w:sz w:val="22"/>
                <w:szCs w:val="22"/>
              </w:rPr>
              <w:t>members as required</w:t>
            </w:r>
            <w:r w:rsidR="00E935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9C7">
              <w:rPr>
                <w:rFonts w:ascii="Arial" w:hAnsi="Arial" w:cs="Arial"/>
                <w:sz w:val="22"/>
                <w:szCs w:val="22"/>
              </w:rPr>
              <w:t xml:space="preserve">and </w:t>
            </w:r>
            <w:proofErr w:type="spellStart"/>
            <w:r w:rsidR="00CA39C7">
              <w:rPr>
                <w:rFonts w:ascii="Arial" w:hAnsi="Arial" w:cs="Arial"/>
                <w:sz w:val="22"/>
                <w:szCs w:val="22"/>
              </w:rPr>
              <w:t>befote</w:t>
            </w:r>
            <w:proofErr w:type="spellEnd"/>
            <w:r w:rsidR="00CA39C7">
              <w:rPr>
                <w:rFonts w:ascii="Arial" w:hAnsi="Arial" w:cs="Arial"/>
                <w:sz w:val="22"/>
                <w:szCs w:val="22"/>
              </w:rPr>
              <w:t xml:space="preserve"> any changes are made to the documents. </w:t>
            </w:r>
            <w:r w:rsidR="00E9351D">
              <w:rPr>
                <w:rFonts w:ascii="Arial" w:hAnsi="Arial" w:cs="Arial"/>
                <w:sz w:val="22"/>
                <w:szCs w:val="22"/>
              </w:rPr>
              <w:t>Meta-skills profile will be added to the Stage Gate 3 checklist.</w:t>
            </w:r>
            <w:r w:rsidR="00AE423E" w:rsidRPr="0087489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735A1E4" w14:textId="77777777" w:rsidR="00DF4FD3" w:rsidRDefault="00DF4FD3" w:rsidP="00DF4FD3">
            <w:pPr>
              <w:pStyle w:val="ListParagraph"/>
              <w:rPr>
                <w:rFonts w:ascii="Arial" w:hAnsi="Arial" w:cs="Arial"/>
              </w:rPr>
            </w:pPr>
          </w:p>
          <w:p w14:paraId="67F11814" w14:textId="17CA833D" w:rsidR="00DF4FD3" w:rsidRDefault="00DF4FD3" w:rsidP="001C6828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Members queried the demand for the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framework,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4CFE">
              <w:rPr>
                <w:rFonts w:ascii="Arial" w:hAnsi="Arial" w:cs="Arial"/>
                <w:sz w:val="22"/>
                <w:szCs w:val="22"/>
              </w:rPr>
              <w:t xml:space="preserve">the demand is steady with around 80 starts per year. There are a small number of large </w:t>
            </w:r>
            <w:r w:rsidR="003D1738">
              <w:rPr>
                <w:rFonts w:ascii="Arial" w:hAnsi="Arial" w:cs="Arial"/>
                <w:sz w:val="22"/>
                <w:szCs w:val="22"/>
              </w:rPr>
              <w:t xml:space="preserve">organisations who use the framework such as Johnstons </w:t>
            </w:r>
            <w:r w:rsidR="005B2809">
              <w:rPr>
                <w:rFonts w:ascii="Arial" w:hAnsi="Arial" w:cs="Arial"/>
                <w:sz w:val="22"/>
                <w:szCs w:val="22"/>
              </w:rPr>
              <w:t xml:space="preserve">of Elgin and Alex Begg, hopeful that the new areas within the framework will result in higher uptake. </w:t>
            </w:r>
          </w:p>
          <w:p w14:paraId="75390927" w14:textId="77777777" w:rsidR="00DF4FD3" w:rsidRDefault="00DF4FD3" w:rsidP="00DF4FD3">
            <w:pPr>
              <w:pStyle w:val="ListParagraph"/>
              <w:rPr>
                <w:rFonts w:ascii="Arial" w:hAnsi="Arial" w:cs="Arial"/>
              </w:rPr>
            </w:pPr>
          </w:p>
          <w:p w14:paraId="6020B8D2" w14:textId="102BC525" w:rsidR="00F32383" w:rsidRPr="00FA6846" w:rsidRDefault="000E37BD" w:rsidP="001C6828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Members discussed the Skills P</w:t>
            </w:r>
            <w:r w:rsidR="00325B18" w:rsidRPr="000E37BD">
              <w:rPr>
                <w:rFonts w:ascii="Arial" w:hAnsi="Arial" w:cs="Arial"/>
                <w:sz w:val="22"/>
                <w:szCs w:val="22"/>
              </w:rPr>
              <w:t xml:space="preserve">rofiling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325B18" w:rsidRPr="000E37BD">
              <w:rPr>
                <w:rFonts w:ascii="Arial" w:hAnsi="Arial" w:cs="Arial"/>
                <w:sz w:val="22"/>
                <w:szCs w:val="22"/>
              </w:rPr>
              <w:t xml:space="preserve">ool </w:t>
            </w:r>
            <w:r>
              <w:rPr>
                <w:rFonts w:ascii="Arial" w:hAnsi="Arial" w:cs="Arial"/>
                <w:sz w:val="22"/>
                <w:szCs w:val="22"/>
              </w:rPr>
              <w:t xml:space="preserve">which is now </w:t>
            </w:r>
            <w:r w:rsidR="00325B18" w:rsidRPr="000E37BD">
              <w:rPr>
                <w:rFonts w:ascii="Arial" w:hAnsi="Arial" w:cs="Arial"/>
                <w:sz w:val="22"/>
                <w:szCs w:val="22"/>
              </w:rPr>
              <w:t xml:space="preserve">available for everyone </w:t>
            </w:r>
            <w:r w:rsidR="00E33021">
              <w:rPr>
                <w:rFonts w:ascii="Arial" w:hAnsi="Arial" w:cs="Arial"/>
                <w:sz w:val="22"/>
                <w:szCs w:val="22"/>
              </w:rPr>
              <w:t>across Scotland</w:t>
            </w:r>
            <w:r w:rsidR="008F1C6F">
              <w:rPr>
                <w:rFonts w:ascii="Arial" w:hAnsi="Arial" w:cs="Arial"/>
                <w:sz w:val="22"/>
                <w:szCs w:val="22"/>
              </w:rPr>
              <w:t xml:space="preserve"> which</w:t>
            </w:r>
            <w:r w:rsidR="00F746B9">
              <w:rPr>
                <w:rFonts w:ascii="Arial" w:hAnsi="Arial" w:cs="Arial"/>
                <w:sz w:val="22"/>
                <w:szCs w:val="22"/>
              </w:rPr>
              <w:t xml:space="preserve"> focuses on</w:t>
            </w:r>
            <w:r w:rsidR="008F1C6F">
              <w:rPr>
                <w:rFonts w:ascii="Arial" w:hAnsi="Arial" w:cs="Arial"/>
                <w:sz w:val="22"/>
                <w:szCs w:val="22"/>
              </w:rPr>
              <w:t xml:space="preserve"> Meta-skills </w:t>
            </w:r>
            <w:r w:rsidR="00F746B9">
              <w:rPr>
                <w:rFonts w:ascii="Arial" w:hAnsi="Arial" w:cs="Arial"/>
                <w:sz w:val="22"/>
                <w:szCs w:val="22"/>
              </w:rPr>
              <w:t xml:space="preserve">currently, </w:t>
            </w:r>
            <w:r w:rsidR="008F1C6F">
              <w:rPr>
                <w:rFonts w:ascii="Arial" w:hAnsi="Arial" w:cs="Arial"/>
                <w:sz w:val="22"/>
                <w:szCs w:val="22"/>
              </w:rPr>
              <w:t xml:space="preserve">however it will be expanded </w:t>
            </w:r>
            <w:r w:rsidR="002D395F">
              <w:rPr>
                <w:rFonts w:ascii="Arial" w:hAnsi="Arial" w:cs="Arial"/>
                <w:sz w:val="22"/>
                <w:szCs w:val="22"/>
              </w:rPr>
              <w:t>to ensure skills are adaptable and transferable to the future skills demand.</w:t>
            </w:r>
            <w:r w:rsidR="00FD38BA" w:rsidRPr="000E37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68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Overview and demo of the Learner Profile to be presented to a future AAG meeting </w:t>
            </w:r>
          </w:p>
          <w:p w14:paraId="37044DC4" w14:textId="4659B6B7" w:rsidR="00AE423E" w:rsidRPr="00807EF7" w:rsidRDefault="00AE423E" w:rsidP="001C68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116CF07" w14:textId="77777777" w:rsidR="00D02926" w:rsidRPr="00807EF7" w:rsidRDefault="00D02926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3B28375D" w14:textId="2ECA1A97" w:rsidR="000B434C" w:rsidRPr="00807EF7" w:rsidRDefault="000B434C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256A52" w:rsidRPr="00A266B2" w14:paraId="0711E8AC" w14:textId="77777777" w:rsidTr="3E0F053F">
        <w:tc>
          <w:tcPr>
            <w:tcW w:w="851" w:type="dxa"/>
            <w:shd w:val="clear" w:color="auto" w:fill="FFFFFF" w:themeFill="background1"/>
          </w:tcPr>
          <w:p w14:paraId="5F6127B7" w14:textId="633D57D7" w:rsidR="00256A52" w:rsidRPr="00A266B2" w:rsidRDefault="00173551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4. </w:t>
            </w:r>
          </w:p>
        </w:tc>
        <w:tc>
          <w:tcPr>
            <w:tcW w:w="7655" w:type="dxa"/>
            <w:shd w:val="clear" w:color="auto" w:fill="FFFFFF" w:themeFill="background1"/>
          </w:tcPr>
          <w:p w14:paraId="2D3D7943" w14:textId="5D3E51D0" w:rsidR="00256A52" w:rsidRDefault="00867996" w:rsidP="00867996">
            <w:pPr>
              <w:tabs>
                <w:tab w:val="left" w:pos="150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Development Manager Update  </w:t>
            </w:r>
          </w:p>
        </w:tc>
        <w:tc>
          <w:tcPr>
            <w:tcW w:w="992" w:type="dxa"/>
            <w:shd w:val="clear" w:color="auto" w:fill="FFFFFF" w:themeFill="background1"/>
          </w:tcPr>
          <w:p w14:paraId="2A61DAC1" w14:textId="77777777" w:rsidR="00256A52" w:rsidRPr="00A266B2" w:rsidRDefault="00256A52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256A52" w:rsidRPr="00A266B2" w14:paraId="3770041C" w14:textId="77777777" w:rsidTr="3E0F053F">
        <w:tc>
          <w:tcPr>
            <w:tcW w:w="851" w:type="dxa"/>
            <w:shd w:val="clear" w:color="auto" w:fill="FFFFFF" w:themeFill="background1"/>
          </w:tcPr>
          <w:p w14:paraId="311749A1" w14:textId="77777777" w:rsidR="00256A52" w:rsidRPr="00A266B2" w:rsidRDefault="00256A52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0F93B90D" w14:textId="77777777" w:rsidR="00470C57" w:rsidRDefault="00307650" w:rsidP="008679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Terry Dillon presented the Development Manager </w:t>
            </w:r>
            <w:r w:rsidR="00470C57">
              <w:rPr>
                <w:rFonts w:ascii="Arial" w:hAnsi="Arial" w:cs="Arial"/>
                <w:sz w:val="22"/>
                <w:szCs w:val="22"/>
              </w:rPr>
              <w:t>update slide and provided the following information:</w:t>
            </w:r>
          </w:p>
          <w:p w14:paraId="6D120B68" w14:textId="77777777" w:rsidR="00470C57" w:rsidRDefault="00470C57" w:rsidP="008679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663AB1FF" w14:textId="77777777" w:rsidR="00470C57" w:rsidRDefault="00470C57" w:rsidP="008679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Development Updates/Progress</w:t>
            </w:r>
          </w:p>
          <w:p w14:paraId="3C68997B" w14:textId="77777777" w:rsidR="00470C57" w:rsidRDefault="00470C57" w:rsidP="008679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F2A2D31" w14:textId="6654BBE7" w:rsidR="00EF0F71" w:rsidRDefault="006D031A" w:rsidP="00470C57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Land &amp; Nature </w:t>
            </w:r>
            <w:r w:rsidR="00F244B4">
              <w:rPr>
                <w:rFonts w:ascii="Arial" w:hAnsi="Arial" w:cs="Arial"/>
                <w:sz w:val="22"/>
                <w:szCs w:val="22"/>
              </w:rPr>
              <w:t xml:space="preserve">to be presented for final approval in December, Fashion &amp; Textiles </w:t>
            </w:r>
            <w:r w:rsidR="001E136A">
              <w:rPr>
                <w:rFonts w:ascii="Arial" w:hAnsi="Arial" w:cs="Arial"/>
                <w:sz w:val="22"/>
                <w:szCs w:val="22"/>
              </w:rPr>
              <w:t>was approved at this month’s meeting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3E04EE3" w14:textId="77777777" w:rsidR="006A23BB" w:rsidRDefault="006A23BB" w:rsidP="008679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406BAB13" w14:textId="77777777" w:rsidR="007D6C22" w:rsidRDefault="001E136A" w:rsidP="00867996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Self-funded developments (Equine and Archaeology) progressing </w:t>
            </w:r>
            <w:r w:rsidR="007D6C22">
              <w:rPr>
                <w:rFonts w:ascii="Arial" w:hAnsi="Arial" w:cs="Arial"/>
                <w:sz w:val="22"/>
                <w:szCs w:val="22"/>
              </w:rPr>
              <w:t>with a light-touch approach</w:t>
            </w:r>
          </w:p>
          <w:p w14:paraId="7D8ECDFE" w14:textId="77777777" w:rsidR="007D6C22" w:rsidRDefault="007D6C22" w:rsidP="007D6C22">
            <w:pPr>
              <w:pStyle w:val="ListParagraph"/>
              <w:rPr>
                <w:rFonts w:ascii="Arial" w:hAnsi="Arial" w:cs="Arial"/>
              </w:rPr>
            </w:pPr>
          </w:p>
          <w:p w14:paraId="24242322" w14:textId="77777777" w:rsidR="00A6528A" w:rsidRDefault="002638B9" w:rsidP="00867996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7D6C22">
              <w:rPr>
                <w:rFonts w:ascii="Arial" w:hAnsi="Arial" w:cs="Arial"/>
                <w:sz w:val="22"/>
                <w:szCs w:val="22"/>
              </w:rPr>
              <w:t xml:space="preserve">Health &amp; </w:t>
            </w:r>
            <w:r w:rsidR="007D6C22">
              <w:rPr>
                <w:rFonts w:ascii="Arial" w:hAnsi="Arial" w:cs="Arial"/>
                <w:sz w:val="22"/>
                <w:szCs w:val="22"/>
              </w:rPr>
              <w:t>S</w:t>
            </w:r>
            <w:r w:rsidRPr="007D6C22">
              <w:rPr>
                <w:rFonts w:ascii="Arial" w:hAnsi="Arial" w:cs="Arial"/>
                <w:sz w:val="22"/>
                <w:szCs w:val="22"/>
              </w:rPr>
              <w:t xml:space="preserve">ocial </w:t>
            </w:r>
            <w:r w:rsidR="007D6C22">
              <w:rPr>
                <w:rFonts w:ascii="Arial" w:hAnsi="Arial" w:cs="Arial"/>
                <w:sz w:val="22"/>
                <w:szCs w:val="22"/>
              </w:rPr>
              <w:t>C</w:t>
            </w:r>
            <w:r w:rsidRPr="007D6C22">
              <w:rPr>
                <w:rFonts w:ascii="Arial" w:hAnsi="Arial" w:cs="Arial"/>
                <w:sz w:val="22"/>
                <w:szCs w:val="22"/>
              </w:rPr>
              <w:t xml:space="preserve">are – </w:t>
            </w:r>
            <w:r w:rsidR="009541A1">
              <w:rPr>
                <w:rFonts w:ascii="Arial" w:hAnsi="Arial" w:cs="Arial"/>
                <w:sz w:val="22"/>
                <w:szCs w:val="22"/>
              </w:rPr>
              <w:t xml:space="preserve">large development which will possibly split into </w:t>
            </w:r>
            <w:r w:rsidR="00A6528A">
              <w:rPr>
                <w:rFonts w:ascii="Arial" w:hAnsi="Arial" w:cs="Arial"/>
                <w:sz w:val="22"/>
                <w:szCs w:val="22"/>
              </w:rPr>
              <w:t>individual apprenticeships as it progresses</w:t>
            </w:r>
            <w:r w:rsidRPr="007D6C2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9649124" w14:textId="77777777" w:rsidR="00A6528A" w:rsidRDefault="00A6528A" w:rsidP="00A6528A">
            <w:pPr>
              <w:pStyle w:val="ListParagraph"/>
              <w:rPr>
                <w:rFonts w:ascii="Arial" w:hAnsi="Arial" w:cs="Arial"/>
              </w:rPr>
            </w:pPr>
          </w:p>
          <w:p w14:paraId="214F9C00" w14:textId="1706304F" w:rsidR="00AA696A" w:rsidRDefault="00AA696A" w:rsidP="00867996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A6528A">
              <w:rPr>
                <w:rFonts w:ascii="Arial" w:hAnsi="Arial" w:cs="Arial"/>
                <w:sz w:val="22"/>
                <w:szCs w:val="22"/>
              </w:rPr>
              <w:t>New dev</w:t>
            </w:r>
            <w:r w:rsidR="00A6528A">
              <w:rPr>
                <w:rFonts w:ascii="Arial" w:hAnsi="Arial" w:cs="Arial"/>
                <w:sz w:val="22"/>
                <w:szCs w:val="22"/>
              </w:rPr>
              <w:t>elopments</w:t>
            </w:r>
            <w:r w:rsidRPr="00A6528A">
              <w:rPr>
                <w:rFonts w:ascii="Arial" w:hAnsi="Arial" w:cs="Arial"/>
                <w:sz w:val="22"/>
                <w:szCs w:val="22"/>
              </w:rPr>
              <w:t xml:space="preserve"> – S</w:t>
            </w:r>
            <w:r w:rsidR="00A6528A">
              <w:rPr>
                <w:rFonts w:ascii="Arial" w:hAnsi="Arial" w:cs="Arial"/>
                <w:sz w:val="22"/>
                <w:szCs w:val="22"/>
              </w:rPr>
              <w:t xml:space="preserve">tage </w:t>
            </w:r>
            <w:r w:rsidR="00D7125B" w:rsidRPr="00A6528A">
              <w:rPr>
                <w:rFonts w:ascii="Arial" w:hAnsi="Arial" w:cs="Arial"/>
                <w:sz w:val="22"/>
                <w:szCs w:val="22"/>
              </w:rPr>
              <w:t>G</w:t>
            </w:r>
            <w:r w:rsidR="00A6528A">
              <w:rPr>
                <w:rFonts w:ascii="Arial" w:hAnsi="Arial" w:cs="Arial"/>
                <w:sz w:val="22"/>
                <w:szCs w:val="22"/>
              </w:rPr>
              <w:t xml:space="preserve">ate </w:t>
            </w:r>
            <w:r w:rsidRPr="00A6528A">
              <w:rPr>
                <w:rFonts w:ascii="Arial" w:hAnsi="Arial" w:cs="Arial"/>
                <w:sz w:val="22"/>
                <w:szCs w:val="22"/>
              </w:rPr>
              <w:t>0</w:t>
            </w:r>
            <w:r w:rsidR="00A652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6528A">
              <w:rPr>
                <w:rFonts w:ascii="Arial" w:hAnsi="Arial" w:cs="Arial"/>
                <w:sz w:val="22"/>
                <w:szCs w:val="22"/>
              </w:rPr>
              <w:t>&amp;</w:t>
            </w:r>
            <w:r w:rsidR="00A652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6528A">
              <w:rPr>
                <w:rFonts w:ascii="Arial" w:hAnsi="Arial" w:cs="Arial"/>
                <w:sz w:val="22"/>
                <w:szCs w:val="22"/>
              </w:rPr>
              <w:t xml:space="preserve">1 for </w:t>
            </w:r>
            <w:r w:rsidR="00A6528A">
              <w:rPr>
                <w:rFonts w:ascii="Arial" w:hAnsi="Arial" w:cs="Arial"/>
                <w:sz w:val="22"/>
                <w:szCs w:val="22"/>
              </w:rPr>
              <w:t>A</w:t>
            </w:r>
            <w:r w:rsidRPr="00A6528A">
              <w:rPr>
                <w:rFonts w:ascii="Arial" w:hAnsi="Arial" w:cs="Arial"/>
                <w:sz w:val="22"/>
                <w:szCs w:val="22"/>
              </w:rPr>
              <w:t>ctive</w:t>
            </w:r>
            <w:r w:rsidR="00A6528A">
              <w:rPr>
                <w:rFonts w:ascii="Arial" w:hAnsi="Arial" w:cs="Arial"/>
                <w:sz w:val="22"/>
                <w:szCs w:val="22"/>
              </w:rPr>
              <w:t xml:space="preserve"> Leisure</w:t>
            </w:r>
            <w:r w:rsidRPr="00A6528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6528A">
              <w:rPr>
                <w:rFonts w:ascii="Arial" w:hAnsi="Arial" w:cs="Arial"/>
                <w:sz w:val="22"/>
                <w:szCs w:val="22"/>
              </w:rPr>
              <w:t>L</w:t>
            </w:r>
            <w:r w:rsidRPr="00A6528A">
              <w:rPr>
                <w:rFonts w:ascii="Arial" w:hAnsi="Arial" w:cs="Arial"/>
                <w:sz w:val="22"/>
                <w:szCs w:val="22"/>
              </w:rPr>
              <w:t>ogistics</w:t>
            </w:r>
            <w:r w:rsidR="00A6528A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Pr="00A652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528A">
              <w:rPr>
                <w:rFonts w:ascii="Arial" w:hAnsi="Arial" w:cs="Arial"/>
                <w:sz w:val="22"/>
                <w:szCs w:val="22"/>
              </w:rPr>
              <w:t>F</w:t>
            </w:r>
            <w:r w:rsidRPr="00A6528A">
              <w:rPr>
                <w:rFonts w:ascii="Arial" w:hAnsi="Arial" w:cs="Arial"/>
                <w:sz w:val="22"/>
                <w:szCs w:val="22"/>
              </w:rPr>
              <w:t xml:space="preserve">ire </w:t>
            </w:r>
            <w:r w:rsidR="00A6528A">
              <w:rPr>
                <w:rFonts w:ascii="Arial" w:hAnsi="Arial" w:cs="Arial"/>
                <w:sz w:val="22"/>
                <w:szCs w:val="22"/>
              </w:rPr>
              <w:t>&amp; Security Systems to</w:t>
            </w:r>
            <w:r w:rsidR="00D7125B" w:rsidRPr="00A6528A">
              <w:rPr>
                <w:rFonts w:ascii="Arial" w:hAnsi="Arial" w:cs="Arial"/>
                <w:sz w:val="22"/>
                <w:szCs w:val="22"/>
              </w:rPr>
              <w:t xml:space="preserve"> be presented </w:t>
            </w:r>
            <w:r w:rsidR="00A6528A">
              <w:rPr>
                <w:rFonts w:ascii="Arial" w:hAnsi="Arial" w:cs="Arial"/>
                <w:sz w:val="22"/>
                <w:szCs w:val="22"/>
              </w:rPr>
              <w:t>at</w:t>
            </w:r>
            <w:r w:rsidR="00D7125B" w:rsidRPr="00A6528A">
              <w:rPr>
                <w:rFonts w:ascii="Arial" w:hAnsi="Arial" w:cs="Arial"/>
                <w:sz w:val="22"/>
                <w:szCs w:val="22"/>
              </w:rPr>
              <w:t xml:space="preserve"> December</w:t>
            </w:r>
            <w:r w:rsidR="00A6528A">
              <w:rPr>
                <w:rFonts w:ascii="Arial" w:hAnsi="Arial" w:cs="Arial"/>
                <w:sz w:val="22"/>
                <w:szCs w:val="22"/>
              </w:rPr>
              <w:t xml:space="preserve">’s meeting. </w:t>
            </w:r>
          </w:p>
          <w:p w14:paraId="59905AE0" w14:textId="77777777" w:rsidR="001B6FFE" w:rsidRDefault="001B6FFE" w:rsidP="001B6FFE">
            <w:pPr>
              <w:pStyle w:val="ListParagraph"/>
              <w:rPr>
                <w:rFonts w:ascii="Arial" w:hAnsi="Arial" w:cs="Arial"/>
              </w:rPr>
            </w:pPr>
          </w:p>
          <w:p w14:paraId="17998577" w14:textId="5AFE8A42" w:rsidR="00660698" w:rsidRDefault="00D7125B" w:rsidP="00867996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B6FFE">
              <w:rPr>
                <w:rFonts w:ascii="Arial" w:hAnsi="Arial" w:cs="Arial"/>
                <w:sz w:val="22"/>
                <w:szCs w:val="22"/>
              </w:rPr>
              <w:t xml:space="preserve">Water &amp; </w:t>
            </w:r>
            <w:r w:rsidR="001B6FFE">
              <w:rPr>
                <w:rFonts w:ascii="Arial" w:hAnsi="Arial" w:cs="Arial"/>
                <w:sz w:val="22"/>
                <w:szCs w:val="22"/>
              </w:rPr>
              <w:t>P</w:t>
            </w:r>
            <w:r w:rsidRPr="001B6FFE">
              <w:rPr>
                <w:rFonts w:ascii="Arial" w:hAnsi="Arial" w:cs="Arial"/>
                <w:sz w:val="22"/>
                <w:szCs w:val="22"/>
              </w:rPr>
              <w:t xml:space="preserve">ower </w:t>
            </w:r>
            <w:r w:rsidR="00FB1F88" w:rsidRPr="001B6FFE">
              <w:rPr>
                <w:rFonts w:ascii="Arial" w:hAnsi="Arial" w:cs="Arial"/>
                <w:sz w:val="22"/>
                <w:szCs w:val="22"/>
              </w:rPr>
              <w:t>–</w:t>
            </w:r>
            <w:r w:rsidRPr="001B6F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6FFE">
              <w:rPr>
                <w:rFonts w:ascii="Arial" w:hAnsi="Arial" w:cs="Arial"/>
                <w:sz w:val="22"/>
                <w:szCs w:val="22"/>
              </w:rPr>
              <w:t xml:space="preserve">low volume areas however </w:t>
            </w:r>
            <w:r w:rsidR="00E76EA4">
              <w:rPr>
                <w:rFonts w:ascii="Arial" w:hAnsi="Arial" w:cs="Arial"/>
                <w:sz w:val="22"/>
                <w:szCs w:val="22"/>
              </w:rPr>
              <w:t>these are critical due to the investment and need to retain infrastructure,</w:t>
            </w:r>
            <w:r w:rsidR="00FB1F88" w:rsidRPr="001B6FFE">
              <w:rPr>
                <w:rFonts w:ascii="Arial" w:hAnsi="Arial" w:cs="Arial"/>
                <w:sz w:val="22"/>
                <w:szCs w:val="22"/>
              </w:rPr>
              <w:t xml:space="preserve"> working with SQA to </w:t>
            </w:r>
            <w:r w:rsidR="00E5656F">
              <w:rPr>
                <w:rFonts w:ascii="Arial" w:hAnsi="Arial" w:cs="Arial"/>
                <w:sz w:val="22"/>
                <w:szCs w:val="22"/>
              </w:rPr>
              <w:t>support the business case.</w:t>
            </w:r>
            <w:r w:rsidR="002E32E9" w:rsidRPr="001B6F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731D0">
              <w:rPr>
                <w:rFonts w:ascii="Arial" w:hAnsi="Arial" w:cs="Arial"/>
                <w:sz w:val="22"/>
                <w:szCs w:val="22"/>
              </w:rPr>
              <w:t xml:space="preserve">Members queried how the future demand </w:t>
            </w:r>
            <w:r w:rsidR="00B01261">
              <w:rPr>
                <w:rFonts w:ascii="Arial" w:hAnsi="Arial" w:cs="Arial"/>
                <w:sz w:val="22"/>
                <w:szCs w:val="22"/>
              </w:rPr>
              <w:t xml:space="preserve">for these frameworks </w:t>
            </w:r>
            <w:r w:rsidR="00F731D0">
              <w:rPr>
                <w:rFonts w:ascii="Arial" w:hAnsi="Arial" w:cs="Arial"/>
                <w:sz w:val="22"/>
                <w:szCs w:val="22"/>
              </w:rPr>
              <w:t xml:space="preserve">is anticipated, </w:t>
            </w:r>
            <w:r w:rsidR="00B01261">
              <w:rPr>
                <w:rFonts w:ascii="Arial" w:hAnsi="Arial" w:cs="Arial"/>
                <w:sz w:val="22"/>
                <w:szCs w:val="22"/>
              </w:rPr>
              <w:t xml:space="preserve">this is </w:t>
            </w:r>
            <w:r w:rsidR="00D009D4">
              <w:rPr>
                <w:rFonts w:ascii="Arial" w:hAnsi="Arial" w:cs="Arial"/>
                <w:sz w:val="22"/>
                <w:szCs w:val="22"/>
              </w:rPr>
              <w:t xml:space="preserve">completed as part of workforce planning. </w:t>
            </w:r>
          </w:p>
          <w:p w14:paraId="77A1D8F4" w14:textId="77777777" w:rsidR="00660698" w:rsidRDefault="00660698" w:rsidP="00660698">
            <w:pPr>
              <w:pStyle w:val="ListParagraph"/>
              <w:rPr>
                <w:rFonts w:ascii="Arial" w:hAnsi="Arial" w:cs="Arial"/>
              </w:rPr>
            </w:pPr>
          </w:p>
          <w:p w14:paraId="1DBDC344" w14:textId="77777777" w:rsidR="00132E62" w:rsidRDefault="003E3928" w:rsidP="00867996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660698">
              <w:rPr>
                <w:rFonts w:ascii="Arial" w:hAnsi="Arial" w:cs="Arial"/>
                <w:sz w:val="22"/>
                <w:szCs w:val="22"/>
              </w:rPr>
              <w:t xml:space="preserve">Facilities – </w:t>
            </w:r>
            <w:r w:rsidR="00132E62">
              <w:rPr>
                <w:rFonts w:ascii="Arial" w:hAnsi="Arial" w:cs="Arial"/>
                <w:sz w:val="22"/>
                <w:szCs w:val="22"/>
              </w:rPr>
              <w:t xml:space="preserve">work ongoing for pan-sector competencies across qualifications </w:t>
            </w:r>
          </w:p>
          <w:p w14:paraId="13F8CEF7" w14:textId="77777777" w:rsidR="00132E62" w:rsidRDefault="00132E62" w:rsidP="00132E62">
            <w:pPr>
              <w:pStyle w:val="ListParagraph"/>
              <w:rPr>
                <w:rFonts w:ascii="Arial" w:hAnsi="Arial" w:cs="Arial"/>
              </w:rPr>
            </w:pPr>
          </w:p>
          <w:p w14:paraId="7C99F74B" w14:textId="77F4ACC3" w:rsidR="00A75B00" w:rsidRDefault="00CA07F8" w:rsidP="00867996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32E62">
              <w:rPr>
                <w:rFonts w:ascii="Arial" w:hAnsi="Arial" w:cs="Arial"/>
                <w:sz w:val="22"/>
                <w:szCs w:val="22"/>
              </w:rPr>
              <w:t>Construction –</w:t>
            </w:r>
            <w:r w:rsidR="006133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4E06">
              <w:rPr>
                <w:rFonts w:ascii="Arial" w:hAnsi="Arial" w:cs="Arial"/>
                <w:sz w:val="22"/>
                <w:szCs w:val="22"/>
              </w:rPr>
              <w:t xml:space="preserve">good </w:t>
            </w:r>
            <w:r w:rsidRPr="00132E62">
              <w:rPr>
                <w:rFonts w:ascii="Arial" w:hAnsi="Arial" w:cs="Arial"/>
                <w:sz w:val="22"/>
                <w:szCs w:val="22"/>
              </w:rPr>
              <w:t xml:space="preserve">progress with </w:t>
            </w:r>
            <w:r w:rsidR="00854E06">
              <w:rPr>
                <w:rFonts w:ascii="Arial" w:hAnsi="Arial" w:cs="Arial"/>
                <w:sz w:val="22"/>
                <w:szCs w:val="22"/>
              </w:rPr>
              <w:t>C</w:t>
            </w:r>
            <w:r w:rsidRPr="00132E62">
              <w:rPr>
                <w:rFonts w:ascii="Arial" w:hAnsi="Arial" w:cs="Arial"/>
                <w:sz w:val="22"/>
                <w:szCs w:val="22"/>
              </w:rPr>
              <w:t xml:space="preserve">arpentry </w:t>
            </w:r>
            <w:r w:rsidR="00506CE8">
              <w:rPr>
                <w:rFonts w:ascii="Arial" w:hAnsi="Arial" w:cs="Arial"/>
                <w:sz w:val="22"/>
                <w:szCs w:val="22"/>
              </w:rPr>
              <w:t xml:space="preserve">&amp; Joinery </w:t>
            </w:r>
            <w:r w:rsidRPr="00132E62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854E06">
              <w:rPr>
                <w:rFonts w:ascii="Arial" w:hAnsi="Arial" w:cs="Arial"/>
                <w:sz w:val="22"/>
                <w:szCs w:val="22"/>
              </w:rPr>
              <w:t>F</w:t>
            </w:r>
            <w:r w:rsidRPr="00132E62">
              <w:rPr>
                <w:rFonts w:ascii="Arial" w:hAnsi="Arial" w:cs="Arial"/>
                <w:sz w:val="22"/>
                <w:szCs w:val="22"/>
              </w:rPr>
              <w:t xml:space="preserve">itting </w:t>
            </w:r>
            <w:r w:rsidR="00854E06">
              <w:rPr>
                <w:rFonts w:ascii="Arial" w:hAnsi="Arial" w:cs="Arial"/>
                <w:sz w:val="22"/>
                <w:szCs w:val="22"/>
              </w:rPr>
              <w:t>B</w:t>
            </w:r>
            <w:r w:rsidRPr="00132E62">
              <w:rPr>
                <w:rFonts w:ascii="Arial" w:hAnsi="Arial" w:cs="Arial"/>
                <w:sz w:val="22"/>
                <w:szCs w:val="22"/>
              </w:rPr>
              <w:t xml:space="preserve">uilding </w:t>
            </w:r>
            <w:r w:rsidR="00854E06">
              <w:rPr>
                <w:rFonts w:ascii="Arial" w:hAnsi="Arial" w:cs="Arial"/>
                <w:sz w:val="22"/>
                <w:szCs w:val="22"/>
              </w:rPr>
              <w:t>I</w:t>
            </w:r>
            <w:r w:rsidRPr="00132E62">
              <w:rPr>
                <w:rFonts w:ascii="Arial" w:hAnsi="Arial" w:cs="Arial"/>
                <w:sz w:val="22"/>
                <w:szCs w:val="22"/>
              </w:rPr>
              <w:t>nteriors</w:t>
            </w:r>
            <w:r w:rsidR="00F85104">
              <w:rPr>
                <w:rFonts w:ascii="Arial" w:hAnsi="Arial" w:cs="Arial"/>
                <w:sz w:val="22"/>
                <w:szCs w:val="22"/>
              </w:rPr>
              <w:t xml:space="preserve"> with engagement from CITB and industry. </w:t>
            </w:r>
            <w:r w:rsidRPr="00132E62">
              <w:rPr>
                <w:rFonts w:ascii="Arial" w:hAnsi="Arial" w:cs="Arial"/>
                <w:sz w:val="22"/>
                <w:szCs w:val="22"/>
              </w:rPr>
              <w:t xml:space="preserve">Painting &amp; </w:t>
            </w:r>
            <w:r w:rsidR="00F85104">
              <w:rPr>
                <w:rFonts w:ascii="Arial" w:hAnsi="Arial" w:cs="Arial"/>
                <w:sz w:val="22"/>
                <w:szCs w:val="22"/>
              </w:rPr>
              <w:t>D</w:t>
            </w:r>
            <w:r w:rsidRPr="00132E62">
              <w:rPr>
                <w:rFonts w:ascii="Arial" w:hAnsi="Arial" w:cs="Arial"/>
                <w:sz w:val="22"/>
                <w:szCs w:val="22"/>
              </w:rPr>
              <w:t xml:space="preserve">ecorating </w:t>
            </w:r>
            <w:r w:rsidR="00F85104">
              <w:rPr>
                <w:rFonts w:ascii="Arial" w:hAnsi="Arial" w:cs="Arial"/>
                <w:sz w:val="22"/>
                <w:szCs w:val="22"/>
              </w:rPr>
              <w:t>has had little engagement</w:t>
            </w:r>
            <w:r w:rsidR="00EE54CF">
              <w:rPr>
                <w:rFonts w:ascii="Arial" w:hAnsi="Arial" w:cs="Arial"/>
                <w:sz w:val="22"/>
                <w:szCs w:val="22"/>
              </w:rPr>
              <w:t xml:space="preserve"> however efforts are underway to increase employer engagement, e</w:t>
            </w:r>
            <w:r w:rsidR="00BA4F37" w:rsidRPr="00132E62">
              <w:rPr>
                <w:rFonts w:ascii="Arial" w:hAnsi="Arial" w:cs="Arial"/>
                <w:sz w:val="22"/>
                <w:szCs w:val="22"/>
              </w:rPr>
              <w:t>xpect</w:t>
            </w:r>
            <w:r w:rsidR="00EE54CF">
              <w:rPr>
                <w:rFonts w:ascii="Arial" w:hAnsi="Arial" w:cs="Arial"/>
                <w:sz w:val="22"/>
                <w:szCs w:val="22"/>
              </w:rPr>
              <w:t>ation that</w:t>
            </w:r>
            <w:r w:rsidR="00BA4F37" w:rsidRPr="00132E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54CF">
              <w:rPr>
                <w:rFonts w:ascii="Arial" w:hAnsi="Arial" w:cs="Arial"/>
                <w:sz w:val="22"/>
                <w:szCs w:val="22"/>
              </w:rPr>
              <w:t>C</w:t>
            </w:r>
            <w:r w:rsidR="00BA4F37" w:rsidRPr="00132E62">
              <w:rPr>
                <w:rFonts w:ascii="Arial" w:hAnsi="Arial" w:cs="Arial"/>
                <w:sz w:val="22"/>
                <w:szCs w:val="22"/>
              </w:rPr>
              <w:t>arpentry</w:t>
            </w:r>
            <w:r w:rsidR="00506CE8">
              <w:rPr>
                <w:rFonts w:ascii="Arial" w:hAnsi="Arial" w:cs="Arial"/>
                <w:sz w:val="22"/>
                <w:szCs w:val="22"/>
              </w:rPr>
              <w:t xml:space="preserve"> &amp; Joinery</w:t>
            </w:r>
            <w:r w:rsidR="00BA4F37" w:rsidRPr="00132E62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3F77A1">
              <w:rPr>
                <w:rFonts w:ascii="Arial" w:hAnsi="Arial" w:cs="Arial"/>
                <w:sz w:val="22"/>
                <w:szCs w:val="22"/>
              </w:rPr>
              <w:t>D</w:t>
            </w:r>
            <w:r w:rsidR="00BA4F37" w:rsidRPr="00132E62">
              <w:rPr>
                <w:rFonts w:ascii="Arial" w:hAnsi="Arial" w:cs="Arial"/>
                <w:sz w:val="22"/>
                <w:szCs w:val="22"/>
              </w:rPr>
              <w:t xml:space="preserve">esign </w:t>
            </w:r>
            <w:r w:rsidR="003F77A1">
              <w:rPr>
                <w:rFonts w:ascii="Arial" w:hAnsi="Arial" w:cs="Arial"/>
                <w:sz w:val="22"/>
                <w:szCs w:val="22"/>
              </w:rPr>
              <w:t xml:space="preserve">&amp; Contracting </w:t>
            </w:r>
            <w:r w:rsidR="00506CE8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="00BA4F37" w:rsidRPr="00132E62">
              <w:rPr>
                <w:rFonts w:ascii="Arial" w:hAnsi="Arial" w:cs="Arial"/>
                <w:sz w:val="22"/>
                <w:szCs w:val="22"/>
              </w:rPr>
              <w:t>come with S</w:t>
            </w:r>
            <w:r w:rsidR="00506CE8">
              <w:rPr>
                <w:rFonts w:ascii="Arial" w:hAnsi="Arial" w:cs="Arial"/>
                <w:sz w:val="22"/>
                <w:szCs w:val="22"/>
              </w:rPr>
              <w:t xml:space="preserve">tage </w:t>
            </w:r>
            <w:r w:rsidR="00BA4F37" w:rsidRPr="00132E62">
              <w:rPr>
                <w:rFonts w:ascii="Arial" w:hAnsi="Arial" w:cs="Arial"/>
                <w:sz w:val="22"/>
                <w:szCs w:val="22"/>
              </w:rPr>
              <w:t>G</w:t>
            </w:r>
            <w:r w:rsidR="00506CE8">
              <w:rPr>
                <w:rFonts w:ascii="Arial" w:hAnsi="Arial" w:cs="Arial"/>
                <w:sz w:val="22"/>
                <w:szCs w:val="22"/>
              </w:rPr>
              <w:t>ate</w:t>
            </w:r>
            <w:r w:rsidR="00BA4F37" w:rsidRPr="00132E62">
              <w:rPr>
                <w:rFonts w:ascii="Arial" w:hAnsi="Arial" w:cs="Arial"/>
                <w:sz w:val="22"/>
                <w:szCs w:val="22"/>
              </w:rPr>
              <w:t xml:space="preserve"> 1 &amp; 2 </w:t>
            </w:r>
            <w:r w:rsidR="00506CE8">
              <w:rPr>
                <w:rFonts w:ascii="Arial" w:hAnsi="Arial" w:cs="Arial"/>
                <w:sz w:val="22"/>
                <w:szCs w:val="22"/>
              </w:rPr>
              <w:t xml:space="preserve">then </w:t>
            </w:r>
            <w:r w:rsidR="00AC4973">
              <w:rPr>
                <w:rFonts w:ascii="Arial" w:hAnsi="Arial" w:cs="Arial"/>
                <w:sz w:val="22"/>
                <w:szCs w:val="22"/>
              </w:rPr>
              <w:t>detail the work to be completed</w:t>
            </w:r>
            <w:r w:rsidR="00BA4F37" w:rsidRPr="00132E62">
              <w:rPr>
                <w:rFonts w:ascii="Arial" w:hAnsi="Arial" w:cs="Arial"/>
                <w:sz w:val="22"/>
                <w:szCs w:val="22"/>
              </w:rPr>
              <w:t xml:space="preserve"> before S</w:t>
            </w:r>
            <w:r w:rsidR="00AC4973">
              <w:rPr>
                <w:rFonts w:ascii="Arial" w:hAnsi="Arial" w:cs="Arial"/>
                <w:sz w:val="22"/>
                <w:szCs w:val="22"/>
              </w:rPr>
              <w:t xml:space="preserve">tage </w:t>
            </w:r>
            <w:r w:rsidR="00BA4F37" w:rsidRPr="00132E62">
              <w:rPr>
                <w:rFonts w:ascii="Arial" w:hAnsi="Arial" w:cs="Arial"/>
                <w:sz w:val="22"/>
                <w:szCs w:val="22"/>
              </w:rPr>
              <w:t>G</w:t>
            </w:r>
            <w:r w:rsidR="00AC4973">
              <w:rPr>
                <w:rFonts w:ascii="Arial" w:hAnsi="Arial" w:cs="Arial"/>
                <w:sz w:val="22"/>
                <w:szCs w:val="22"/>
              </w:rPr>
              <w:t>ate</w:t>
            </w:r>
            <w:r w:rsidR="00BA4F37" w:rsidRPr="00132E6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C926CA" w:rsidRPr="00132E6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387AA3">
              <w:rPr>
                <w:rFonts w:ascii="Arial" w:hAnsi="Arial" w:cs="Arial"/>
                <w:sz w:val="22"/>
                <w:szCs w:val="22"/>
              </w:rPr>
              <w:t xml:space="preserve">Members offered </w:t>
            </w:r>
            <w:r w:rsidR="00F90850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387AA3">
              <w:rPr>
                <w:rFonts w:ascii="Arial" w:hAnsi="Arial" w:cs="Arial"/>
                <w:sz w:val="22"/>
                <w:szCs w:val="22"/>
              </w:rPr>
              <w:t xml:space="preserve">support with employer engagement </w:t>
            </w:r>
            <w:r w:rsidR="00F90850">
              <w:rPr>
                <w:rFonts w:ascii="Arial" w:hAnsi="Arial" w:cs="Arial"/>
                <w:sz w:val="22"/>
                <w:szCs w:val="22"/>
              </w:rPr>
              <w:t xml:space="preserve">if required. </w:t>
            </w:r>
          </w:p>
          <w:p w14:paraId="3165D39C" w14:textId="77777777" w:rsidR="00F90850" w:rsidRDefault="00F90850" w:rsidP="00F90850">
            <w:pPr>
              <w:pStyle w:val="ListParagraph"/>
              <w:rPr>
                <w:rFonts w:ascii="Arial" w:hAnsi="Arial" w:cs="Arial"/>
              </w:rPr>
            </w:pPr>
          </w:p>
          <w:p w14:paraId="19D3D816" w14:textId="2F4AE00A" w:rsidR="003B0C0B" w:rsidRPr="00F27336" w:rsidRDefault="00F90850" w:rsidP="00867996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Members asked </w:t>
            </w:r>
            <w:r w:rsidR="00D664F7">
              <w:rPr>
                <w:rFonts w:ascii="Arial" w:hAnsi="Arial" w:cs="Arial"/>
                <w:sz w:val="22"/>
                <w:szCs w:val="22"/>
              </w:rPr>
              <w:t xml:space="preserve">how the construction developments have progressed without AAG involvement. </w:t>
            </w:r>
            <w:r w:rsidR="00DA3417">
              <w:rPr>
                <w:rFonts w:ascii="Arial" w:hAnsi="Arial" w:cs="Arial"/>
                <w:sz w:val="22"/>
                <w:szCs w:val="22"/>
              </w:rPr>
              <w:t xml:space="preserve">It was explained that CITB have an independent levy which allows developments to progress directly. </w:t>
            </w:r>
          </w:p>
          <w:p w14:paraId="657060FB" w14:textId="32BB54B3" w:rsidR="00FB1F88" w:rsidRPr="00A672AA" w:rsidRDefault="00FB1F88" w:rsidP="008679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3455F91" w14:textId="77777777" w:rsidR="00256A52" w:rsidRPr="00A266B2" w:rsidRDefault="00256A52" w:rsidP="00125E1C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2B6091" w:rsidRPr="00A266B2" w14:paraId="6F3CE91E" w14:textId="77777777" w:rsidTr="3E0F053F">
        <w:tc>
          <w:tcPr>
            <w:tcW w:w="851" w:type="dxa"/>
            <w:shd w:val="clear" w:color="auto" w:fill="FFFFFF" w:themeFill="background1"/>
          </w:tcPr>
          <w:p w14:paraId="2D02C2EC" w14:textId="1186FCB2" w:rsidR="002B6091" w:rsidRPr="00A266B2" w:rsidRDefault="005B5D76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2B6091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7655" w:type="dxa"/>
            <w:shd w:val="clear" w:color="auto" w:fill="FFFFFF" w:themeFill="background1"/>
          </w:tcPr>
          <w:p w14:paraId="5DFC92DA" w14:textId="5565B55D" w:rsidR="002B6091" w:rsidRPr="00EE1432" w:rsidRDefault="00672D66" w:rsidP="00672D66">
            <w:pPr>
              <w:tabs>
                <w:tab w:val="left" w:pos="150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Universal Skills Framework </w:t>
            </w:r>
          </w:p>
        </w:tc>
        <w:tc>
          <w:tcPr>
            <w:tcW w:w="992" w:type="dxa"/>
            <w:shd w:val="clear" w:color="auto" w:fill="FFFFFF" w:themeFill="background1"/>
          </w:tcPr>
          <w:p w14:paraId="3D9A9B19" w14:textId="77777777" w:rsidR="002B6091" w:rsidRPr="00A266B2" w:rsidRDefault="002B6091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2B6091" w:rsidRPr="002E145A" w14:paraId="49485C59" w14:textId="77777777" w:rsidTr="3E0F053F">
        <w:tc>
          <w:tcPr>
            <w:tcW w:w="851" w:type="dxa"/>
            <w:shd w:val="clear" w:color="auto" w:fill="FFFFFF" w:themeFill="background1"/>
          </w:tcPr>
          <w:p w14:paraId="4C77E40E" w14:textId="77777777" w:rsidR="002B6091" w:rsidRPr="00A266B2" w:rsidRDefault="002B6091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1543FB7F" w14:textId="77777777" w:rsidR="003A3B51" w:rsidRDefault="0090615D" w:rsidP="00366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Lee-Anne Murray attended </w:t>
            </w:r>
            <w:r w:rsidR="003A3B51">
              <w:rPr>
                <w:rFonts w:ascii="Arial" w:hAnsi="Arial" w:cs="Arial"/>
                <w:sz w:val="22"/>
                <w:szCs w:val="22"/>
              </w:rPr>
              <w:t xml:space="preserve">the meeting to provide an update on Core Skills. </w:t>
            </w:r>
          </w:p>
          <w:p w14:paraId="550504B8" w14:textId="77777777" w:rsidR="003A3B51" w:rsidRDefault="003A3B51" w:rsidP="00366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47C66A50" w14:textId="77777777" w:rsidR="003B683D" w:rsidRDefault="003B683D" w:rsidP="00366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Update</w:t>
            </w:r>
          </w:p>
          <w:p w14:paraId="1099E0DE" w14:textId="77777777" w:rsidR="003B683D" w:rsidRDefault="003B683D" w:rsidP="003662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C43860" w14:textId="3D152C42" w:rsidR="00C71440" w:rsidRDefault="00C214DE" w:rsidP="00C71440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Partners have been collaborating </w:t>
            </w:r>
            <w:r w:rsidR="00420DDD">
              <w:rPr>
                <w:rFonts w:ascii="Arial" w:hAnsi="Arial" w:cs="Arial"/>
                <w:sz w:val="22"/>
                <w:szCs w:val="22"/>
              </w:rPr>
              <w:t xml:space="preserve">on harmonising the narrative around core skills, a paper has been produced and shared with Standards &amp; Frameworks </w:t>
            </w:r>
            <w:r w:rsidR="00120E45">
              <w:rPr>
                <w:rFonts w:ascii="Arial" w:hAnsi="Arial" w:cs="Arial"/>
                <w:sz w:val="22"/>
                <w:szCs w:val="22"/>
              </w:rPr>
              <w:t xml:space="preserve">panel </w:t>
            </w:r>
            <w:r w:rsidR="0063205C">
              <w:rPr>
                <w:rFonts w:ascii="Arial" w:hAnsi="Arial" w:cs="Arial"/>
                <w:sz w:val="22"/>
                <w:szCs w:val="22"/>
              </w:rPr>
              <w:t xml:space="preserve">recommending </w:t>
            </w:r>
            <w:r w:rsidR="000A51B9">
              <w:rPr>
                <w:rFonts w:ascii="Arial" w:hAnsi="Arial" w:cs="Arial"/>
                <w:sz w:val="22"/>
                <w:szCs w:val="22"/>
              </w:rPr>
              <w:t>reducing</w:t>
            </w:r>
            <w:r w:rsidR="0063205C">
              <w:rPr>
                <w:rFonts w:ascii="Arial" w:hAnsi="Arial" w:cs="Arial"/>
                <w:sz w:val="22"/>
                <w:szCs w:val="22"/>
              </w:rPr>
              <w:t xml:space="preserve"> core skills to three (communication, numeracy and IT) </w:t>
            </w:r>
            <w:r w:rsidR="00C71440">
              <w:rPr>
                <w:rFonts w:ascii="Arial" w:hAnsi="Arial" w:cs="Arial"/>
                <w:sz w:val="22"/>
                <w:szCs w:val="22"/>
              </w:rPr>
              <w:t xml:space="preserve">and align the others </w:t>
            </w:r>
            <w:r w:rsidR="0063205C">
              <w:rPr>
                <w:rFonts w:ascii="Arial" w:hAnsi="Arial" w:cs="Arial"/>
                <w:sz w:val="22"/>
                <w:szCs w:val="22"/>
              </w:rPr>
              <w:t>to Meta-skills</w:t>
            </w:r>
            <w:r w:rsidR="00C7144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C71440" w:rsidRPr="00C71440">
              <w:rPr>
                <w:rFonts w:ascii="Arial" w:hAnsi="Arial" w:cs="Arial"/>
                <w:sz w:val="22"/>
                <w:szCs w:val="22"/>
              </w:rPr>
              <w:t>SAAB has agreed with the paper as an interim proposal</w:t>
            </w:r>
            <w:r w:rsidR="00591E9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05E66E6" w14:textId="77777777" w:rsidR="00C71440" w:rsidRDefault="00C71440" w:rsidP="00C714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0C953431" w14:textId="06A67F6F" w:rsidR="00C71440" w:rsidRDefault="00C71440" w:rsidP="00C714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Discussion </w:t>
            </w:r>
          </w:p>
          <w:p w14:paraId="65013D25" w14:textId="77777777" w:rsidR="00591E90" w:rsidRDefault="00591E90" w:rsidP="00C714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4306AAE" w14:textId="1C93C642" w:rsidR="00C71440" w:rsidRDefault="00591E90" w:rsidP="00591E90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Positive feedback received from members on the simplification of core skills </w:t>
            </w:r>
          </w:p>
          <w:p w14:paraId="0C3EB079" w14:textId="77777777" w:rsidR="00B7360D" w:rsidRDefault="00B7360D" w:rsidP="00B7360D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00A400FC" w14:textId="6C610D04" w:rsidR="00B7360D" w:rsidRDefault="00B7360D" w:rsidP="00591E90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Members suggested issuing a survey and developing a memorandum as an interim measure</w:t>
            </w:r>
            <w:r w:rsidR="00CE20D2">
              <w:rPr>
                <w:rFonts w:ascii="Arial" w:hAnsi="Arial" w:cs="Arial"/>
                <w:sz w:val="22"/>
                <w:szCs w:val="22"/>
              </w:rPr>
              <w:t>.</w:t>
            </w:r>
            <w:r w:rsidR="005B4B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426F">
              <w:rPr>
                <w:rFonts w:ascii="Arial" w:hAnsi="Arial" w:cs="Arial"/>
                <w:sz w:val="22"/>
                <w:szCs w:val="22"/>
              </w:rPr>
              <w:t xml:space="preserve">Members highlighted discussing with unions before progressing. </w:t>
            </w:r>
            <w:r w:rsidR="0090775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FD185D" w14:textId="77777777" w:rsidR="000D7843" w:rsidRDefault="000D7843" w:rsidP="000D7843">
            <w:pPr>
              <w:pStyle w:val="ListParagraph"/>
              <w:rPr>
                <w:rFonts w:ascii="Arial" w:hAnsi="Arial" w:cs="Arial"/>
              </w:rPr>
            </w:pPr>
          </w:p>
          <w:p w14:paraId="4CF2C1AE" w14:textId="25B1E1F0" w:rsidR="000D7843" w:rsidRDefault="008971CD" w:rsidP="00591E90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Members emphasised the importance </w:t>
            </w:r>
            <w:r w:rsidR="00513EC1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670F5B">
              <w:rPr>
                <w:rFonts w:ascii="Arial" w:hAnsi="Arial" w:cs="Arial"/>
                <w:sz w:val="22"/>
                <w:szCs w:val="22"/>
              </w:rPr>
              <w:t>implementation,</w:t>
            </w:r>
            <w:r w:rsidR="00513EC1">
              <w:rPr>
                <w:rFonts w:ascii="Arial" w:hAnsi="Arial" w:cs="Arial"/>
                <w:sz w:val="22"/>
                <w:szCs w:val="22"/>
              </w:rPr>
              <w:t xml:space="preserve"> ensuring individuals recognise their skills and how to apply these in different circumstances.</w:t>
            </w:r>
          </w:p>
          <w:p w14:paraId="269FAE8F" w14:textId="77777777" w:rsidR="00D50E4A" w:rsidRDefault="00D50E4A" w:rsidP="00D50E4A">
            <w:pPr>
              <w:pStyle w:val="ListParagraph"/>
              <w:rPr>
                <w:rFonts w:ascii="Arial" w:hAnsi="Arial" w:cs="Arial"/>
              </w:rPr>
            </w:pPr>
          </w:p>
          <w:p w14:paraId="774ED71F" w14:textId="743F9A01" w:rsidR="00D50E4A" w:rsidRPr="00591E90" w:rsidRDefault="00D50E4A" w:rsidP="00591E90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Important to consider equalities aspects </w:t>
            </w:r>
            <w:r w:rsidR="00D06F92">
              <w:rPr>
                <w:rFonts w:ascii="Arial" w:hAnsi="Arial" w:cs="Arial"/>
                <w:sz w:val="22"/>
                <w:szCs w:val="22"/>
              </w:rPr>
              <w:t xml:space="preserve">and neurodiverse difficulties </w:t>
            </w:r>
            <w:r>
              <w:rPr>
                <w:rFonts w:ascii="Arial" w:hAnsi="Arial" w:cs="Arial"/>
                <w:sz w:val="22"/>
                <w:szCs w:val="22"/>
              </w:rPr>
              <w:t xml:space="preserve">for the reflective practice </w:t>
            </w:r>
            <w:r w:rsidR="006B2D0F">
              <w:rPr>
                <w:rFonts w:ascii="Arial" w:hAnsi="Arial" w:cs="Arial"/>
                <w:sz w:val="22"/>
                <w:szCs w:val="22"/>
              </w:rPr>
              <w:t xml:space="preserve">encouraging reasonable adjustments with employers  </w:t>
            </w:r>
          </w:p>
          <w:p w14:paraId="2E74C966" w14:textId="376D740B" w:rsidR="005960CF" w:rsidRPr="002E145A" w:rsidRDefault="005960CF" w:rsidP="00D06F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15F1F80" w14:textId="77777777" w:rsidR="002B6091" w:rsidRPr="002E145A" w:rsidRDefault="002B6091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2B6091" w:rsidRPr="00A266B2" w14:paraId="0505A8C8" w14:textId="77777777" w:rsidTr="3E0F053F">
        <w:tc>
          <w:tcPr>
            <w:tcW w:w="851" w:type="dxa"/>
            <w:shd w:val="clear" w:color="auto" w:fill="FFFFFF" w:themeFill="background1"/>
          </w:tcPr>
          <w:p w14:paraId="2CA39467" w14:textId="16DEA161" w:rsidR="002B6091" w:rsidRPr="00A266B2" w:rsidRDefault="002F0FDA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2B6091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7655" w:type="dxa"/>
            <w:shd w:val="clear" w:color="auto" w:fill="FFFFFF" w:themeFill="background1"/>
          </w:tcPr>
          <w:p w14:paraId="1A80F954" w14:textId="16887432" w:rsidR="002B6091" w:rsidRDefault="003221C0" w:rsidP="003221C0">
            <w:pPr>
              <w:tabs>
                <w:tab w:val="left" w:pos="150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Definition of Apprenticeships </w:t>
            </w:r>
          </w:p>
        </w:tc>
        <w:tc>
          <w:tcPr>
            <w:tcW w:w="992" w:type="dxa"/>
            <w:shd w:val="clear" w:color="auto" w:fill="FFFFFF" w:themeFill="background1"/>
          </w:tcPr>
          <w:p w14:paraId="60E9D10C" w14:textId="77777777" w:rsidR="002B6091" w:rsidRPr="00A266B2" w:rsidRDefault="002B6091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2B6091" w:rsidRPr="00A266B2" w14:paraId="31F48772" w14:textId="77777777" w:rsidTr="3E0F053F">
        <w:tc>
          <w:tcPr>
            <w:tcW w:w="851" w:type="dxa"/>
            <w:shd w:val="clear" w:color="auto" w:fill="FFFFFF" w:themeFill="background1"/>
          </w:tcPr>
          <w:p w14:paraId="34ED4A9B" w14:textId="77777777" w:rsidR="002B6091" w:rsidRPr="00A266B2" w:rsidRDefault="002B6091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714A871D" w14:textId="02C84A30" w:rsidR="00093EEC" w:rsidRDefault="00BE0C1E" w:rsidP="003221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Allan </w:t>
            </w:r>
            <w:r w:rsidR="00D06F92">
              <w:rPr>
                <w:rFonts w:ascii="Arial" w:hAnsi="Arial" w:cs="Arial"/>
                <w:sz w:val="22"/>
                <w:szCs w:val="22"/>
              </w:rPr>
              <w:t>Col</w:t>
            </w:r>
            <w:r w:rsidR="00246AB6">
              <w:rPr>
                <w:rFonts w:ascii="Arial" w:hAnsi="Arial" w:cs="Arial"/>
                <w:sz w:val="22"/>
                <w:szCs w:val="22"/>
              </w:rPr>
              <w:t xml:space="preserve">quhoun and Maxine McLintock attended AAG to </w:t>
            </w:r>
            <w:r w:rsidR="00696675">
              <w:rPr>
                <w:rFonts w:ascii="Arial" w:hAnsi="Arial" w:cs="Arial"/>
                <w:sz w:val="22"/>
                <w:szCs w:val="22"/>
              </w:rPr>
              <w:t xml:space="preserve">present </w:t>
            </w:r>
            <w:r w:rsidR="00246AB6">
              <w:rPr>
                <w:rFonts w:ascii="Arial" w:hAnsi="Arial" w:cs="Arial"/>
                <w:sz w:val="22"/>
                <w:szCs w:val="22"/>
              </w:rPr>
              <w:t>the Definition of Apprenticeships (</w:t>
            </w:r>
            <w:proofErr w:type="spellStart"/>
            <w:r w:rsidR="00246AB6">
              <w:rPr>
                <w:rFonts w:ascii="Arial" w:hAnsi="Arial" w:cs="Arial"/>
                <w:sz w:val="22"/>
                <w:szCs w:val="22"/>
              </w:rPr>
              <w:t>DoA</w:t>
            </w:r>
            <w:proofErr w:type="spellEnd"/>
            <w:r w:rsidR="00246AB6">
              <w:rPr>
                <w:rFonts w:ascii="Arial" w:hAnsi="Arial" w:cs="Arial"/>
                <w:sz w:val="22"/>
                <w:szCs w:val="22"/>
              </w:rPr>
              <w:t>) update.</w:t>
            </w:r>
          </w:p>
          <w:p w14:paraId="352561E0" w14:textId="77777777" w:rsidR="00696675" w:rsidRDefault="00696675" w:rsidP="003221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7CE61491" w14:textId="77777777" w:rsidR="00246AB6" w:rsidRDefault="00246AB6" w:rsidP="003221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Update</w:t>
            </w:r>
          </w:p>
          <w:p w14:paraId="779B31DD" w14:textId="77777777" w:rsidR="00246AB6" w:rsidRDefault="00246AB6" w:rsidP="003221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D724B3C" w14:textId="77777777" w:rsidR="000460CF" w:rsidRDefault="00696675" w:rsidP="003221C0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Background </w:t>
            </w:r>
            <w:r w:rsidR="000460CF">
              <w:rPr>
                <w:rFonts w:ascii="Arial" w:hAnsi="Arial" w:cs="Arial"/>
                <w:sz w:val="22"/>
                <w:szCs w:val="22"/>
              </w:rPr>
              <w:t xml:space="preserve">to the </w:t>
            </w:r>
            <w:proofErr w:type="spellStart"/>
            <w:r w:rsidR="000460CF">
              <w:rPr>
                <w:rFonts w:ascii="Arial" w:hAnsi="Arial" w:cs="Arial"/>
                <w:sz w:val="22"/>
                <w:szCs w:val="22"/>
              </w:rPr>
              <w:t>DoA</w:t>
            </w:r>
            <w:proofErr w:type="spellEnd"/>
            <w:r w:rsidR="000460CF">
              <w:rPr>
                <w:rFonts w:ascii="Arial" w:hAnsi="Arial" w:cs="Arial"/>
                <w:sz w:val="22"/>
                <w:szCs w:val="22"/>
              </w:rPr>
              <w:t xml:space="preserve"> and overview was provided. </w:t>
            </w:r>
            <w:r w:rsidR="001F255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FCBA653" w14:textId="26DBC48A" w:rsidR="000460CF" w:rsidRDefault="001F255D" w:rsidP="003221C0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460CF">
              <w:rPr>
                <w:rFonts w:ascii="Arial" w:hAnsi="Arial" w:cs="Arial"/>
                <w:sz w:val="22"/>
                <w:szCs w:val="22"/>
              </w:rPr>
              <w:lastRenderedPageBreak/>
              <w:t xml:space="preserve">Consultation </w:t>
            </w:r>
            <w:r w:rsidR="000460CF">
              <w:rPr>
                <w:rFonts w:ascii="Arial" w:hAnsi="Arial" w:cs="Arial"/>
                <w:sz w:val="22"/>
                <w:szCs w:val="22"/>
              </w:rPr>
              <w:t xml:space="preserve">took place </w:t>
            </w:r>
            <w:r w:rsidRPr="000460CF">
              <w:rPr>
                <w:rFonts w:ascii="Arial" w:hAnsi="Arial" w:cs="Arial"/>
                <w:sz w:val="22"/>
                <w:szCs w:val="22"/>
              </w:rPr>
              <w:t>with various stakeholders</w:t>
            </w:r>
            <w:r w:rsidR="000460CF">
              <w:rPr>
                <w:rFonts w:ascii="Arial" w:hAnsi="Arial" w:cs="Arial"/>
                <w:sz w:val="22"/>
                <w:szCs w:val="22"/>
              </w:rPr>
              <w:t xml:space="preserve"> with </w:t>
            </w:r>
            <w:r w:rsidR="00A84984" w:rsidRPr="000460CF">
              <w:rPr>
                <w:rFonts w:ascii="Arial" w:hAnsi="Arial" w:cs="Arial"/>
                <w:sz w:val="22"/>
                <w:szCs w:val="22"/>
              </w:rPr>
              <w:t>differentiation between apprenticeship type</w:t>
            </w:r>
            <w:r w:rsidR="000460CF">
              <w:rPr>
                <w:rFonts w:ascii="Arial" w:hAnsi="Arial" w:cs="Arial"/>
                <w:sz w:val="22"/>
                <w:szCs w:val="22"/>
              </w:rPr>
              <w:t>s.</w:t>
            </w:r>
          </w:p>
          <w:p w14:paraId="6CE205B0" w14:textId="77777777" w:rsidR="000460CF" w:rsidRDefault="000460CF" w:rsidP="000460CF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058521D6" w14:textId="63DD7896" w:rsidR="000460CF" w:rsidRPr="000460CF" w:rsidRDefault="000460CF" w:rsidP="003221C0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Foundation Apprentices (FAs)</w:t>
            </w:r>
            <w:r w:rsidR="00CA656A">
              <w:rPr>
                <w:rFonts w:ascii="Arial" w:hAnsi="Arial" w:cs="Arial"/>
                <w:sz w:val="22"/>
                <w:szCs w:val="22"/>
              </w:rPr>
              <w:t xml:space="preserve"> will no longer be considered apprentices as law states that all apprentices must be employed </w:t>
            </w:r>
          </w:p>
          <w:p w14:paraId="40F2B03B" w14:textId="77777777" w:rsidR="00AE558E" w:rsidRDefault="00AE558E" w:rsidP="003221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20EF68C9" w14:textId="00F3C485" w:rsidR="00A87A5E" w:rsidRDefault="00A87A5E" w:rsidP="003221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Discussion </w:t>
            </w:r>
          </w:p>
          <w:p w14:paraId="3DBC4092" w14:textId="77777777" w:rsidR="001271B1" w:rsidRPr="00A87A5E" w:rsidRDefault="001271B1" w:rsidP="003221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4919C08" w14:textId="3049BA6E" w:rsidR="00AE558E" w:rsidRDefault="00442A96" w:rsidP="00442A96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Members proposed slight amendments to wording </w:t>
            </w:r>
            <w:r w:rsidR="001C0493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0493">
              <w:rPr>
                <w:rFonts w:ascii="Arial" w:hAnsi="Arial" w:cs="Arial"/>
                <w:sz w:val="22"/>
                <w:szCs w:val="22"/>
              </w:rPr>
              <w:t xml:space="preserve">state core skills are included rather than embedded and refer to Qualifications Scotland in full </w:t>
            </w:r>
          </w:p>
          <w:p w14:paraId="1E1E5283" w14:textId="77777777" w:rsidR="00A54565" w:rsidRDefault="00A54565" w:rsidP="00A54565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1DA98FAB" w14:textId="3AB58A33" w:rsidR="00AD1BB3" w:rsidRDefault="0041088F" w:rsidP="003221C0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Members asked to review the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DoA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and provide feedback </w:t>
            </w:r>
            <w:r w:rsidR="00E5241E">
              <w:rPr>
                <w:rFonts w:ascii="Arial" w:hAnsi="Arial" w:cs="Arial"/>
                <w:sz w:val="22"/>
                <w:szCs w:val="22"/>
              </w:rPr>
              <w:t xml:space="preserve">on the preamble at the start, the design of the document and </w:t>
            </w:r>
            <w:r w:rsidR="00BD4230">
              <w:rPr>
                <w:rFonts w:ascii="Arial" w:hAnsi="Arial" w:cs="Arial"/>
                <w:sz w:val="22"/>
                <w:szCs w:val="22"/>
              </w:rPr>
              <w:t>communication strategy</w:t>
            </w:r>
          </w:p>
          <w:p w14:paraId="02B3AB9C" w14:textId="77777777" w:rsidR="00BD4230" w:rsidRDefault="00BD4230" w:rsidP="00BD4230">
            <w:pPr>
              <w:pStyle w:val="ListParagraph"/>
              <w:rPr>
                <w:rFonts w:ascii="Arial" w:hAnsi="Arial" w:cs="Arial"/>
              </w:rPr>
            </w:pPr>
          </w:p>
          <w:p w14:paraId="4ED2A93F" w14:textId="11AA931D" w:rsidR="00BD4230" w:rsidRDefault="00BD4230" w:rsidP="003221C0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sub-set of the principles have been created for the Foundation Apprenticeship Engagement Group (FAEG).</w:t>
            </w:r>
          </w:p>
          <w:p w14:paraId="58DF7080" w14:textId="77777777" w:rsidR="00BD4230" w:rsidRDefault="00BD4230" w:rsidP="00BD4230">
            <w:pPr>
              <w:pStyle w:val="ListParagraph"/>
              <w:rPr>
                <w:rFonts w:ascii="Arial" w:hAnsi="Arial" w:cs="Arial"/>
              </w:rPr>
            </w:pPr>
          </w:p>
          <w:p w14:paraId="0FD77CE7" w14:textId="0446078B" w:rsidR="00BD4230" w:rsidRPr="00AB3723" w:rsidRDefault="00BD4230" w:rsidP="003221C0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37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Members proposed the principles </w:t>
            </w:r>
            <w:r w:rsidR="0040402C" w:rsidRPr="00AB3723">
              <w:rPr>
                <w:rFonts w:ascii="Arial" w:hAnsi="Arial" w:cs="Arial"/>
                <w:b/>
                <w:bCs/>
                <w:sz w:val="22"/>
                <w:szCs w:val="22"/>
              </w:rPr>
              <w:t>could be turned into a checklist for AAG</w:t>
            </w:r>
          </w:p>
          <w:p w14:paraId="0E53F447" w14:textId="0F9BF79E" w:rsidR="0056041E" w:rsidRPr="003221C0" w:rsidRDefault="0056041E" w:rsidP="003221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14:paraId="72EB202A" w14:textId="77777777" w:rsidR="002B6091" w:rsidRDefault="002B6091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7E56CCDB" w14:textId="77777777" w:rsidR="004F1D0B" w:rsidRDefault="004F1D0B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42E4C02B" w14:textId="77777777" w:rsidR="004F1D0B" w:rsidRDefault="004F1D0B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783581A9" w14:textId="77777777" w:rsidR="004F1D0B" w:rsidRDefault="004F1D0B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0DC2CE8F" w14:textId="77777777" w:rsidR="004F1D0B" w:rsidRDefault="004F1D0B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59F71C52" w14:textId="77777777" w:rsidR="0040402C" w:rsidRDefault="0040402C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256EA20F" w14:textId="77777777" w:rsidR="0040402C" w:rsidRDefault="0040402C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1962D65B" w14:textId="77777777" w:rsidR="0040402C" w:rsidRDefault="0040402C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6E4ACF37" w14:textId="77777777" w:rsidR="0040402C" w:rsidRDefault="0040402C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58CC20A7" w14:textId="77777777" w:rsidR="0040402C" w:rsidRDefault="0040402C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6726BD6F" w14:textId="77777777" w:rsidR="0040402C" w:rsidRDefault="0040402C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7263488D" w14:textId="77777777" w:rsidR="0040402C" w:rsidRDefault="0040402C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5B31502B" w14:textId="77777777" w:rsidR="0040402C" w:rsidRDefault="0040402C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02B990A2" w14:textId="77777777" w:rsidR="0040402C" w:rsidRDefault="0040402C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0975155F" w14:textId="77777777" w:rsidR="0040402C" w:rsidRDefault="0040402C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45CF04B6" w14:textId="4CF7F0D0" w:rsidR="0040402C" w:rsidRPr="00A266B2" w:rsidRDefault="0040402C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3221C0" w:rsidRPr="00A266B2" w14:paraId="15B64C9C" w14:textId="77777777" w:rsidTr="3E0F053F">
        <w:tc>
          <w:tcPr>
            <w:tcW w:w="851" w:type="dxa"/>
            <w:shd w:val="clear" w:color="auto" w:fill="FFFFFF" w:themeFill="background1"/>
          </w:tcPr>
          <w:p w14:paraId="50F0CB06" w14:textId="2C1528EE" w:rsidR="003221C0" w:rsidRPr="00A266B2" w:rsidRDefault="003221C0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7.</w:t>
            </w:r>
          </w:p>
        </w:tc>
        <w:tc>
          <w:tcPr>
            <w:tcW w:w="7655" w:type="dxa"/>
            <w:shd w:val="clear" w:color="auto" w:fill="FFFFFF" w:themeFill="background1"/>
          </w:tcPr>
          <w:p w14:paraId="40A976ED" w14:textId="456948D6" w:rsidR="003221C0" w:rsidRPr="009847BE" w:rsidRDefault="009847BE" w:rsidP="009847BE">
            <w:pPr>
              <w:tabs>
                <w:tab w:val="left" w:pos="150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AAG Effectiveness (Continuous Improvement)</w:t>
            </w:r>
          </w:p>
        </w:tc>
        <w:tc>
          <w:tcPr>
            <w:tcW w:w="992" w:type="dxa"/>
            <w:shd w:val="clear" w:color="auto" w:fill="FFFFFF" w:themeFill="background1"/>
          </w:tcPr>
          <w:p w14:paraId="40444275" w14:textId="77777777" w:rsidR="003221C0" w:rsidRDefault="003221C0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3221C0" w:rsidRPr="00A266B2" w14:paraId="7677EFCE" w14:textId="77777777" w:rsidTr="3E0F053F">
        <w:tc>
          <w:tcPr>
            <w:tcW w:w="851" w:type="dxa"/>
            <w:shd w:val="clear" w:color="auto" w:fill="FFFFFF" w:themeFill="background1"/>
          </w:tcPr>
          <w:p w14:paraId="185BEC68" w14:textId="77777777" w:rsidR="003221C0" w:rsidRDefault="003221C0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3DF0E4F1" w14:textId="77777777" w:rsidR="00512921" w:rsidRDefault="0040402C" w:rsidP="003221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Terry Dillon presented the </w:t>
            </w:r>
            <w:r w:rsidR="00512921">
              <w:rPr>
                <w:rFonts w:ascii="Arial" w:hAnsi="Arial" w:cs="Arial"/>
                <w:sz w:val="22"/>
                <w:szCs w:val="22"/>
              </w:rPr>
              <w:t xml:space="preserve">AAG Continuous Improvement update. </w:t>
            </w:r>
          </w:p>
          <w:p w14:paraId="590BF5B8" w14:textId="77777777" w:rsidR="00512921" w:rsidRDefault="00512921" w:rsidP="003221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376391EA" w14:textId="77777777" w:rsidR="00512921" w:rsidRDefault="00512921" w:rsidP="003221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Overview</w:t>
            </w:r>
          </w:p>
          <w:p w14:paraId="43AB529D" w14:textId="77777777" w:rsidR="00512921" w:rsidRDefault="00512921" w:rsidP="003221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0135D5E" w14:textId="77777777" w:rsidR="00512921" w:rsidRDefault="00512921" w:rsidP="00512921">
            <w:pPr>
              <w:pStyle w:val="NormalWeb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 independent review of AAG was conducted by BSI in 2020 which identified areas of improvement.</w:t>
            </w:r>
          </w:p>
          <w:p w14:paraId="26AAD61A" w14:textId="77777777" w:rsidR="00512921" w:rsidRDefault="00512921" w:rsidP="00512921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6801EBFA" w14:textId="77777777" w:rsidR="00D71A9A" w:rsidRDefault="008B70FE" w:rsidP="00512921">
            <w:pPr>
              <w:pStyle w:val="NormalWeb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Action plan was created </w:t>
            </w:r>
            <w:r w:rsidR="00EA7B90">
              <w:rPr>
                <w:rFonts w:ascii="Arial" w:hAnsi="Arial" w:cs="Arial"/>
                <w:sz w:val="22"/>
                <w:szCs w:val="22"/>
              </w:rPr>
              <w:t xml:space="preserve">following recommendations </w:t>
            </w:r>
            <w:r w:rsidR="00025A0B">
              <w:rPr>
                <w:rFonts w:ascii="Arial" w:hAnsi="Arial" w:cs="Arial"/>
                <w:sz w:val="22"/>
                <w:szCs w:val="22"/>
              </w:rPr>
              <w:t xml:space="preserve">including actions to strengthen governance and </w:t>
            </w:r>
            <w:r w:rsidR="00D71A9A">
              <w:rPr>
                <w:rFonts w:ascii="Arial" w:hAnsi="Arial" w:cs="Arial"/>
                <w:sz w:val="22"/>
                <w:szCs w:val="22"/>
              </w:rPr>
              <w:t>reporting and</w:t>
            </w:r>
            <w:r w:rsidR="00025A0B">
              <w:rPr>
                <w:rFonts w:ascii="Arial" w:hAnsi="Arial" w:cs="Arial"/>
                <w:sz w:val="22"/>
                <w:szCs w:val="22"/>
              </w:rPr>
              <w:t xml:space="preserve"> embedding </w:t>
            </w:r>
            <w:r w:rsidR="00D71A9A">
              <w:rPr>
                <w:rFonts w:ascii="Arial" w:hAnsi="Arial" w:cs="Arial"/>
                <w:sz w:val="22"/>
                <w:szCs w:val="22"/>
              </w:rPr>
              <w:t xml:space="preserve">digital tools. </w:t>
            </w:r>
          </w:p>
          <w:p w14:paraId="2CC6BE32" w14:textId="77777777" w:rsidR="00D71A9A" w:rsidRDefault="00D71A9A" w:rsidP="00D71A9A">
            <w:pPr>
              <w:pStyle w:val="ListParagraph"/>
              <w:rPr>
                <w:rFonts w:ascii="Arial" w:hAnsi="Arial" w:cs="Arial"/>
              </w:rPr>
            </w:pPr>
          </w:p>
          <w:p w14:paraId="258D35B3" w14:textId="77777777" w:rsidR="00D77EAE" w:rsidRDefault="00D71A9A" w:rsidP="00512921">
            <w:pPr>
              <w:pStyle w:val="NormalWeb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Majority of the actions have been implemented since the review</w:t>
            </w:r>
            <w:r w:rsidR="00936525">
              <w:rPr>
                <w:rFonts w:ascii="Arial" w:hAnsi="Arial" w:cs="Arial"/>
                <w:sz w:val="22"/>
                <w:szCs w:val="22"/>
              </w:rPr>
              <w:t xml:space="preserve"> however need to determine a way to measure </w:t>
            </w:r>
            <w:r w:rsidR="00D77EAE">
              <w:rPr>
                <w:rFonts w:ascii="Arial" w:hAnsi="Arial" w:cs="Arial"/>
                <w:sz w:val="22"/>
                <w:szCs w:val="22"/>
              </w:rPr>
              <w:t>the progress so far.</w:t>
            </w:r>
          </w:p>
          <w:p w14:paraId="3551D5BE" w14:textId="77777777" w:rsidR="00D77EAE" w:rsidRDefault="00D77EAE" w:rsidP="00D77EAE">
            <w:pPr>
              <w:pStyle w:val="ListParagraph"/>
              <w:rPr>
                <w:rFonts w:ascii="Arial" w:hAnsi="Arial" w:cs="Arial"/>
              </w:rPr>
            </w:pPr>
          </w:p>
          <w:p w14:paraId="01A4E246" w14:textId="77777777" w:rsidR="007965E3" w:rsidRPr="006A0C14" w:rsidRDefault="0012756B" w:rsidP="00512921">
            <w:pPr>
              <w:pStyle w:val="NormalWeb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0C14">
              <w:rPr>
                <w:rFonts w:ascii="Arial" w:hAnsi="Arial" w:cs="Arial"/>
                <w:b/>
                <w:bCs/>
                <w:sz w:val="22"/>
                <w:szCs w:val="22"/>
              </w:rPr>
              <w:t>Possible options could be to</w:t>
            </w:r>
            <w:r w:rsidR="00CD1153" w:rsidRPr="006A0C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have an external party review AAG and </w:t>
            </w:r>
            <w:r w:rsidR="008E6814" w:rsidRPr="006A0C14">
              <w:rPr>
                <w:rFonts w:ascii="Arial" w:hAnsi="Arial" w:cs="Arial"/>
                <w:b/>
                <w:bCs/>
                <w:sz w:val="22"/>
                <w:szCs w:val="22"/>
              </w:rPr>
              <w:t>identify</w:t>
            </w:r>
            <w:r w:rsidR="00CD1153" w:rsidRPr="006A0C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improvements or reissue the </w:t>
            </w:r>
            <w:r w:rsidR="008E6814" w:rsidRPr="006A0C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same </w:t>
            </w:r>
            <w:r w:rsidR="00CD1153" w:rsidRPr="006A0C14">
              <w:rPr>
                <w:rFonts w:ascii="Arial" w:hAnsi="Arial" w:cs="Arial"/>
                <w:b/>
                <w:bCs/>
                <w:sz w:val="22"/>
                <w:szCs w:val="22"/>
              </w:rPr>
              <w:t>survey from 2020</w:t>
            </w:r>
            <w:r w:rsidR="006A1B3F" w:rsidRPr="006A0C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="00557216" w:rsidRPr="006A0C14">
              <w:rPr>
                <w:rFonts w:ascii="Arial" w:hAnsi="Arial" w:cs="Arial"/>
                <w:b/>
                <w:bCs/>
                <w:sz w:val="22"/>
                <w:szCs w:val="22"/>
              </w:rPr>
              <w:t>Suggestion to c</w:t>
            </w:r>
            <w:r w:rsidR="006A1B3F" w:rsidRPr="006A0C14">
              <w:rPr>
                <w:rFonts w:ascii="Arial" w:hAnsi="Arial" w:cs="Arial"/>
                <w:b/>
                <w:bCs/>
                <w:sz w:val="22"/>
                <w:szCs w:val="22"/>
              </w:rPr>
              <w:t>onsider this along</w:t>
            </w:r>
            <w:r w:rsidR="00557216" w:rsidRPr="006A0C14">
              <w:rPr>
                <w:rFonts w:ascii="Arial" w:hAnsi="Arial" w:cs="Arial"/>
                <w:b/>
                <w:bCs/>
                <w:sz w:val="22"/>
                <w:szCs w:val="22"/>
              </w:rPr>
              <w:t>side</w:t>
            </w:r>
            <w:r w:rsidR="006A1B3F" w:rsidRPr="006A0C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57216" w:rsidRPr="006A0C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the </w:t>
            </w:r>
            <w:r w:rsidR="006A1B3F" w:rsidRPr="006A0C14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557216" w:rsidRPr="006A0C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tandards </w:t>
            </w:r>
            <w:r w:rsidR="006A1B3F" w:rsidRPr="006A0C14">
              <w:rPr>
                <w:rFonts w:ascii="Arial" w:hAnsi="Arial" w:cs="Arial"/>
                <w:b/>
                <w:bCs/>
                <w:sz w:val="22"/>
                <w:szCs w:val="22"/>
              </w:rPr>
              <w:t>&amp;</w:t>
            </w:r>
            <w:r w:rsidR="00557216" w:rsidRPr="006A0C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A1B3F" w:rsidRPr="006A0C14"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="00557216" w:rsidRPr="006A0C14">
              <w:rPr>
                <w:rFonts w:ascii="Arial" w:hAnsi="Arial" w:cs="Arial"/>
                <w:b/>
                <w:bCs/>
                <w:sz w:val="22"/>
                <w:szCs w:val="22"/>
              </w:rPr>
              <w:t>rameworks</w:t>
            </w:r>
            <w:r w:rsidR="006A1B3F" w:rsidRPr="006A0C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continuous improvement activit</w:t>
            </w:r>
            <w:r w:rsidR="00557216" w:rsidRPr="006A0C14">
              <w:rPr>
                <w:rFonts w:ascii="Arial" w:hAnsi="Arial" w:cs="Arial"/>
                <w:b/>
                <w:bCs/>
                <w:sz w:val="22"/>
                <w:szCs w:val="22"/>
              </w:rPr>
              <w:t>y.</w:t>
            </w:r>
          </w:p>
          <w:p w14:paraId="19890EC7" w14:textId="06E105B7" w:rsidR="003221C0" w:rsidRPr="003221C0" w:rsidRDefault="00557216" w:rsidP="007965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14:paraId="3A08963A" w14:textId="77777777" w:rsidR="003221C0" w:rsidRDefault="003221C0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3221C0" w:rsidRPr="00A266B2" w14:paraId="778CA08D" w14:textId="77777777" w:rsidTr="3E0F053F">
        <w:tc>
          <w:tcPr>
            <w:tcW w:w="851" w:type="dxa"/>
            <w:shd w:val="clear" w:color="auto" w:fill="FFFFFF" w:themeFill="background1"/>
          </w:tcPr>
          <w:p w14:paraId="4F58C911" w14:textId="15E61B4A" w:rsidR="003221C0" w:rsidRDefault="009847BE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7655" w:type="dxa"/>
            <w:shd w:val="clear" w:color="auto" w:fill="FFFFFF" w:themeFill="background1"/>
          </w:tcPr>
          <w:p w14:paraId="1C267D26" w14:textId="4DB87216" w:rsidR="003221C0" w:rsidRPr="000302B2" w:rsidRDefault="000302B2" w:rsidP="000302B2">
            <w:pPr>
              <w:tabs>
                <w:tab w:val="left" w:pos="150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Skills Reform Update </w:t>
            </w:r>
          </w:p>
        </w:tc>
        <w:tc>
          <w:tcPr>
            <w:tcW w:w="992" w:type="dxa"/>
            <w:shd w:val="clear" w:color="auto" w:fill="FFFFFF" w:themeFill="background1"/>
          </w:tcPr>
          <w:p w14:paraId="0B9BEAD5" w14:textId="77777777" w:rsidR="003221C0" w:rsidRDefault="003221C0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3221C0" w:rsidRPr="00A266B2" w14:paraId="732AC67D" w14:textId="77777777" w:rsidTr="3E0F053F">
        <w:tc>
          <w:tcPr>
            <w:tcW w:w="851" w:type="dxa"/>
            <w:shd w:val="clear" w:color="auto" w:fill="FFFFFF" w:themeFill="background1"/>
          </w:tcPr>
          <w:p w14:paraId="21C534CC" w14:textId="77777777" w:rsidR="003221C0" w:rsidRDefault="003221C0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44AB9E34" w14:textId="687D755E" w:rsidR="003221C0" w:rsidRDefault="00557216" w:rsidP="003221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Scottish Government representatives unable to attend the meeting however </w:t>
            </w:r>
            <w:r w:rsidR="007965E3">
              <w:rPr>
                <w:rFonts w:ascii="Arial" w:hAnsi="Arial" w:cs="Arial"/>
                <w:sz w:val="22"/>
                <w:szCs w:val="22"/>
              </w:rPr>
              <w:t>a w</w:t>
            </w:r>
            <w:r w:rsidR="00F34AD9">
              <w:rPr>
                <w:rFonts w:ascii="Arial" w:hAnsi="Arial" w:cs="Arial"/>
                <w:sz w:val="22"/>
                <w:szCs w:val="22"/>
              </w:rPr>
              <w:t>ritten update will be provided</w:t>
            </w:r>
            <w:r w:rsidR="00B15F1D">
              <w:rPr>
                <w:rFonts w:ascii="Arial" w:hAnsi="Arial" w:cs="Arial"/>
                <w:sz w:val="22"/>
                <w:szCs w:val="22"/>
              </w:rPr>
              <w:t xml:space="preserve"> in the next </w:t>
            </w:r>
            <w:r w:rsidR="00AC6ECE">
              <w:rPr>
                <w:rFonts w:ascii="Arial" w:hAnsi="Arial" w:cs="Arial"/>
                <w:sz w:val="22"/>
                <w:szCs w:val="22"/>
              </w:rPr>
              <w:t xml:space="preserve">few weeks. </w:t>
            </w:r>
          </w:p>
          <w:p w14:paraId="25874888" w14:textId="75375069" w:rsidR="007965E3" w:rsidRPr="003221C0" w:rsidRDefault="007965E3" w:rsidP="003221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1F65BC0" w14:textId="77777777" w:rsidR="003221C0" w:rsidRDefault="003221C0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54562A" w:rsidRPr="00A266B2" w14:paraId="6063A337" w14:textId="77777777" w:rsidTr="3E0F053F">
        <w:tc>
          <w:tcPr>
            <w:tcW w:w="851" w:type="dxa"/>
            <w:shd w:val="clear" w:color="auto" w:fill="FFFFFF" w:themeFill="background1"/>
          </w:tcPr>
          <w:p w14:paraId="74572E0C" w14:textId="73078394" w:rsidR="0054562A" w:rsidRDefault="0054562A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7655" w:type="dxa"/>
            <w:shd w:val="clear" w:color="auto" w:fill="FFFFFF" w:themeFill="background1"/>
          </w:tcPr>
          <w:p w14:paraId="4F8E73CD" w14:textId="33152F34" w:rsidR="0054562A" w:rsidRPr="0054562A" w:rsidRDefault="0054562A" w:rsidP="003221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Membership</w:t>
            </w:r>
          </w:p>
        </w:tc>
        <w:tc>
          <w:tcPr>
            <w:tcW w:w="992" w:type="dxa"/>
            <w:shd w:val="clear" w:color="auto" w:fill="FFFFFF" w:themeFill="background1"/>
          </w:tcPr>
          <w:p w14:paraId="26FD599D" w14:textId="77777777" w:rsidR="0054562A" w:rsidRDefault="0054562A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54562A" w:rsidRPr="00A266B2" w14:paraId="584B5721" w14:textId="77777777" w:rsidTr="3E0F053F">
        <w:tc>
          <w:tcPr>
            <w:tcW w:w="851" w:type="dxa"/>
            <w:shd w:val="clear" w:color="auto" w:fill="FFFFFF" w:themeFill="background1"/>
          </w:tcPr>
          <w:p w14:paraId="29776FC5" w14:textId="77777777" w:rsidR="0054562A" w:rsidRDefault="0054562A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6607A18B" w14:textId="183D47DE" w:rsidR="0054562A" w:rsidRDefault="0054562A" w:rsidP="003221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54562A">
              <w:rPr>
                <w:rFonts w:ascii="Arial" w:hAnsi="Arial" w:cs="Arial"/>
                <w:sz w:val="22"/>
                <w:szCs w:val="22"/>
              </w:rPr>
              <w:t>resentation was given to recognise and thank G</w:t>
            </w:r>
            <w:r w:rsidR="004818E8">
              <w:rPr>
                <w:rFonts w:ascii="Arial" w:hAnsi="Arial" w:cs="Arial"/>
                <w:sz w:val="22"/>
                <w:szCs w:val="22"/>
              </w:rPr>
              <w:t>B</w:t>
            </w:r>
            <w:r w:rsidRPr="0054562A">
              <w:rPr>
                <w:rFonts w:ascii="Arial" w:hAnsi="Arial" w:cs="Arial"/>
                <w:sz w:val="22"/>
                <w:szCs w:val="22"/>
              </w:rPr>
              <w:t xml:space="preserve"> for his contributions to AAG and apprenticeships throughout the years’</w:t>
            </w:r>
          </w:p>
        </w:tc>
        <w:tc>
          <w:tcPr>
            <w:tcW w:w="992" w:type="dxa"/>
            <w:shd w:val="clear" w:color="auto" w:fill="FFFFFF" w:themeFill="background1"/>
          </w:tcPr>
          <w:p w14:paraId="4DCD4E8D" w14:textId="77777777" w:rsidR="0054562A" w:rsidRDefault="0054562A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845930" w:rsidRPr="00A266B2" w14:paraId="0B679120" w14:textId="77777777" w:rsidTr="3E0F053F">
        <w:tc>
          <w:tcPr>
            <w:tcW w:w="851" w:type="dxa"/>
            <w:shd w:val="clear" w:color="auto" w:fill="FFFFFF" w:themeFill="background1"/>
          </w:tcPr>
          <w:p w14:paraId="36467CD8" w14:textId="58A0BFA9" w:rsidR="00845930" w:rsidRDefault="004818E8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10</w:t>
            </w:r>
            <w:r w:rsidR="0084593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7655" w:type="dxa"/>
            <w:shd w:val="clear" w:color="auto" w:fill="FFFFFF" w:themeFill="background1"/>
          </w:tcPr>
          <w:p w14:paraId="4930280F" w14:textId="456DF7A3" w:rsidR="00845930" w:rsidRDefault="00845930" w:rsidP="003221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Close</w:t>
            </w:r>
          </w:p>
        </w:tc>
        <w:tc>
          <w:tcPr>
            <w:tcW w:w="992" w:type="dxa"/>
            <w:shd w:val="clear" w:color="auto" w:fill="FFFFFF" w:themeFill="background1"/>
          </w:tcPr>
          <w:p w14:paraId="577DAD20" w14:textId="77777777" w:rsidR="00845930" w:rsidRDefault="00845930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E011E7" w:rsidRPr="00A266B2" w14:paraId="68137D69" w14:textId="77777777" w:rsidTr="3E0F053F">
        <w:tc>
          <w:tcPr>
            <w:tcW w:w="851" w:type="dxa"/>
            <w:shd w:val="clear" w:color="auto" w:fill="FFFFFF" w:themeFill="background1"/>
          </w:tcPr>
          <w:p w14:paraId="58E79ADF" w14:textId="77777777" w:rsidR="00E011E7" w:rsidRDefault="00E011E7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482D38A6" w14:textId="668837FC" w:rsidR="00E011E7" w:rsidRPr="00DB6708" w:rsidRDefault="00D91C60" w:rsidP="003221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Participants were thanked for their attendance </w:t>
            </w:r>
            <w:r w:rsidR="00A0761E">
              <w:rPr>
                <w:rFonts w:ascii="Arial" w:hAnsi="Arial" w:cs="Arial"/>
                <w:sz w:val="22"/>
                <w:szCs w:val="22"/>
              </w:rPr>
              <w:t xml:space="preserve">and contribution </w:t>
            </w:r>
            <w:r>
              <w:rPr>
                <w:rFonts w:ascii="Arial" w:hAnsi="Arial" w:cs="Arial"/>
                <w:sz w:val="22"/>
                <w:szCs w:val="22"/>
              </w:rPr>
              <w:t>at the meeting</w:t>
            </w:r>
            <w:r w:rsidR="00A0761E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992" w:type="dxa"/>
            <w:shd w:val="clear" w:color="auto" w:fill="FFFFFF" w:themeFill="background1"/>
          </w:tcPr>
          <w:p w14:paraId="09E317C4" w14:textId="77777777" w:rsidR="00E011E7" w:rsidRDefault="00E011E7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E011E7" w:rsidRPr="00A266B2" w14:paraId="2A3CB888" w14:textId="77777777" w:rsidTr="3E0F053F">
        <w:tc>
          <w:tcPr>
            <w:tcW w:w="851" w:type="dxa"/>
            <w:shd w:val="clear" w:color="auto" w:fill="FFFFFF" w:themeFill="background1"/>
          </w:tcPr>
          <w:p w14:paraId="3602873E" w14:textId="6A9E1424" w:rsidR="00E011E7" w:rsidRDefault="00D17870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4818E8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7655" w:type="dxa"/>
            <w:shd w:val="clear" w:color="auto" w:fill="FFFFFF" w:themeFill="background1"/>
          </w:tcPr>
          <w:p w14:paraId="1A0B2972" w14:textId="5CC6F22A" w:rsidR="00E011E7" w:rsidRDefault="00D17870" w:rsidP="003221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AOB</w:t>
            </w:r>
          </w:p>
        </w:tc>
        <w:tc>
          <w:tcPr>
            <w:tcW w:w="992" w:type="dxa"/>
            <w:shd w:val="clear" w:color="auto" w:fill="FFFFFF" w:themeFill="background1"/>
          </w:tcPr>
          <w:p w14:paraId="3941BEAD" w14:textId="77777777" w:rsidR="00E011E7" w:rsidRDefault="00E011E7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845930" w:rsidRPr="00A266B2" w14:paraId="06337806" w14:textId="77777777" w:rsidTr="3E0F053F">
        <w:tc>
          <w:tcPr>
            <w:tcW w:w="851" w:type="dxa"/>
            <w:shd w:val="clear" w:color="auto" w:fill="FFFFFF" w:themeFill="background1"/>
          </w:tcPr>
          <w:p w14:paraId="3885E9BB" w14:textId="77777777" w:rsidR="00845930" w:rsidRDefault="00845930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046480E1" w14:textId="32B0D9DD" w:rsidR="00845930" w:rsidRPr="00D17870" w:rsidRDefault="00EB5407" w:rsidP="003221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Suggestion to arrange</w:t>
            </w:r>
            <w:r w:rsidR="00D17870">
              <w:rPr>
                <w:rFonts w:ascii="Arial" w:hAnsi="Arial" w:cs="Arial"/>
                <w:sz w:val="22"/>
                <w:szCs w:val="22"/>
              </w:rPr>
              <w:t xml:space="preserve"> a tour of the CITB re</w:t>
            </w:r>
            <w:r>
              <w:rPr>
                <w:rFonts w:ascii="Arial" w:hAnsi="Arial" w:cs="Arial"/>
                <w:sz w:val="22"/>
                <w:szCs w:val="22"/>
              </w:rPr>
              <w:t>garding</w:t>
            </w:r>
            <w:r w:rsidR="00D17870">
              <w:rPr>
                <w:rFonts w:ascii="Arial" w:hAnsi="Arial" w:cs="Arial"/>
                <w:sz w:val="22"/>
                <w:szCs w:val="22"/>
              </w:rPr>
              <w:t xml:space="preserve"> fair work </w:t>
            </w:r>
            <w:r w:rsidR="00171096">
              <w:rPr>
                <w:rFonts w:ascii="Arial" w:hAnsi="Arial" w:cs="Arial"/>
                <w:sz w:val="22"/>
                <w:szCs w:val="22"/>
              </w:rPr>
              <w:t>at C</w:t>
            </w:r>
            <w:r w:rsidR="00D17870">
              <w:rPr>
                <w:rFonts w:ascii="Arial" w:hAnsi="Arial" w:cs="Arial"/>
                <w:sz w:val="22"/>
                <w:szCs w:val="22"/>
              </w:rPr>
              <w:t xml:space="preserve">ity </w:t>
            </w:r>
            <w:r w:rsidR="00171096">
              <w:rPr>
                <w:rFonts w:ascii="Arial" w:hAnsi="Arial" w:cs="Arial"/>
                <w:sz w:val="22"/>
                <w:szCs w:val="22"/>
              </w:rPr>
              <w:t>B</w:t>
            </w:r>
            <w:r w:rsidR="00D17870">
              <w:rPr>
                <w:rFonts w:ascii="Arial" w:hAnsi="Arial" w:cs="Arial"/>
                <w:sz w:val="22"/>
                <w:szCs w:val="22"/>
              </w:rPr>
              <w:t>uilding</w:t>
            </w:r>
            <w:r w:rsidR="00171096">
              <w:rPr>
                <w:rFonts w:ascii="Arial" w:hAnsi="Arial" w:cs="Arial"/>
                <w:sz w:val="22"/>
                <w:szCs w:val="22"/>
              </w:rPr>
              <w:t xml:space="preserve"> Training Centre</w:t>
            </w:r>
            <w:r w:rsidR="00D1787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163F2">
              <w:rPr>
                <w:rFonts w:ascii="Arial" w:hAnsi="Arial" w:cs="Arial"/>
                <w:sz w:val="22"/>
                <w:szCs w:val="22"/>
              </w:rPr>
              <w:t>ALEO</w:t>
            </w:r>
            <w:r w:rsidR="00D17870">
              <w:rPr>
                <w:rFonts w:ascii="Arial" w:hAnsi="Arial" w:cs="Arial"/>
                <w:sz w:val="22"/>
                <w:szCs w:val="22"/>
              </w:rPr>
              <w:t xml:space="preserve"> and RSBI</w:t>
            </w:r>
            <w:r w:rsidR="0017109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</w:tcPr>
          <w:p w14:paraId="1EB0F854" w14:textId="77777777" w:rsidR="00845930" w:rsidRDefault="00845930" w:rsidP="002B6091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71444484" w14:textId="77777777" w:rsidR="006D2A15" w:rsidRDefault="006D2A15" w:rsidP="004A7138">
      <w:pPr>
        <w:pStyle w:val="BodyText"/>
      </w:pPr>
    </w:p>
    <w:p w14:paraId="7F640F28" w14:textId="77777777" w:rsidR="00384C10" w:rsidRDefault="00384C10" w:rsidP="004A7138">
      <w:pPr>
        <w:pStyle w:val="BodyText"/>
      </w:pPr>
    </w:p>
    <w:p w14:paraId="30284237" w14:textId="77777777" w:rsidR="00B04296" w:rsidRPr="00991E24" w:rsidRDefault="00B04296" w:rsidP="00B04296">
      <w:pPr>
        <w:rPr>
          <w:spacing w:val="-4"/>
          <w:sz w:val="24"/>
        </w:rPr>
      </w:pPr>
      <w:r w:rsidRPr="00991E24">
        <w:rPr>
          <w:b/>
          <w:bCs/>
          <w:sz w:val="24"/>
          <w:szCs w:val="24"/>
          <w:u w:val="single"/>
        </w:rPr>
        <w:t xml:space="preserve">Appendix 1: Outstanding Actions from Previous AAG Meetings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3969"/>
        <w:gridCol w:w="1121"/>
        <w:gridCol w:w="1096"/>
      </w:tblGrid>
      <w:tr w:rsidR="00B04296" w14:paraId="14AFA7BC" w14:textId="77777777" w:rsidTr="00C854FB">
        <w:tc>
          <w:tcPr>
            <w:tcW w:w="562" w:type="dxa"/>
          </w:tcPr>
          <w:p w14:paraId="1380F400" w14:textId="77777777" w:rsidR="00B04296" w:rsidRPr="003E2503" w:rsidRDefault="00B04296" w:rsidP="00C854FB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2268" w:type="dxa"/>
          </w:tcPr>
          <w:p w14:paraId="551D6A6E" w14:textId="77777777" w:rsidR="00B04296" w:rsidRPr="003E2503" w:rsidRDefault="00B04296" w:rsidP="00C854FB">
            <w:pPr>
              <w:pStyle w:val="BodyText"/>
              <w:rPr>
                <w:b/>
                <w:bCs/>
              </w:rPr>
            </w:pPr>
            <w:r w:rsidRPr="003E2503">
              <w:rPr>
                <w:b/>
                <w:bCs/>
              </w:rPr>
              <w:t>Action</w:t>
            </w:r>
          </w:p>
        </w:tc>
        <w:tc>
          <w:tcPr>
            <w:tcW w:w="3969" w:type="dxa"/>
          </w:tcPr>
          <w:p w14:paraId="6488F445" w14:textId="77777777" w:rsidR="00B04296" w:rsidRPr="003E2503" w:rsidRDefault="00B04296" w:rsidP="00C854FB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Latest Update/ Response </w:t>
            </w:r>
            <w:r w:rsidRPr="003E2503">
              <w:rPr>
                <w:b/>
                <w:bCs/>
              </w:rPr>
              <w:t xml:space="preserve"> </w:t>
            </w:r>
          </w:p>
        </w:tc>
        <w:tc>
          <w:tcPr>
            <w:tcW w:w="1121" w:type="dxa"/>
          </w:tcPr>
          <w:p w14:paraId="750FF3FF" w14:textId="77777777" w:rsidR="00B04296" w:rsidRPr="003E2503" w:rsidRDefault="00B04296" w:rsidP="00C854FB">
            <w:pPr>
              <w:pStyle w:val="BodyText"/>
              <w:rPr>
                <w:b/>
                <w:bCs/>
              </w:rPr>
            </w:pPr>
            <w:r w:rsidRPr="003E2503">
              <w:rPr>
                <w:b/>
                <w:bCs/>
              </w:rPr>
              <w:t>Date</w:t>
            </w:r>
          </w:p>
        </w:tc>
        <w:tc>
          <w:tcPr>
            <w:tcW w:w="1096" w:type="dxa"/>
          </w:tcPr>
          <w:p w14:paraId="00108449" w14:textId="77777777" w:rsidR="00B04296" w:rsidRPr="003E2503" w:rsidRDefault="00B04296" w:rsidP="00C854FB">
            <w:pPr>
              <w:pStyle w:val="BodyText"/>
              <w:rPr>
                <w:b/>
                <w:bCs/>
              </w:rPr>
            </w:pPr>
            <w:r w:rsidRPr="003E2503">
              <w:rPr>
                <w:b/>
                <w:bCs/>
              </w:rPr>
              <w:t xml:space="preserve">Owner </w:t>
            </w:r>
          </w:p>
        </w:tc>
      </w:tr>
      <w:tr w:rsidR="00A330D2" w14:paraId="1CB60711" w14:textId="77777777" w:rsidTr="00A330D2">
        <w:tc>
          <w:tcPr>
            <w:tcW w:w="562" w:type="dxa"/>
            <w:shd w:val="clear" w:color="auto" w:fill="FFFFFF" w:themeFill="background1"/>
          </w:tcPr>
          <w:p w14:paraId="1399A0FD" w14:textId="30525F8D" w:rsidR="00A330D2" w:rsidRDefault="00814C04" w:rsidP="00C854FB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5. </w:t>
            </w:r>
          </w:p>
        </w:tc>
        <w:tc>
          <w:tcPr>
            <w:tcW w:w="2268" w:type="dxa"/>
            <w:shd w:val="clear" w:color="auto" w:fill="FFFFFF" w:themeFill="background1"/>
          </w:tcPr>
          <w:p w14:paraId="07C1C63B" w14:textId="4153F45B" w:rsidR="00A330D2" w:rsidRPr="00794E74" w:rsidRDefault="00DA1BA4" w:rsidP="00C854FB">
            <w:pPr>
              <w:tabs>
                <w:tab w:val="left" w:pos="15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TD to pick up with GB &amp; CF </w:t>
            </w:r>
            <w:r w:rsidR="00D21B53">
              <w:rPr>
                <w:rFonts w:ascii="Arial" w:hAnsi="Arial" w:cs="Arial"/>
              </w:rPr>
              <w:t>on</w:t>
            </w:r>
            <w:r w:rsidR="005F24B3">
              <w:rPr>
                <w:rFonts w:ascii="Arial" w:hAnsi="Arial" w:cs="Arial"/>
              </w:rPr>
              <w:t xml:space="preserve"> the</w:t>
            </w:r>
            <w:r>
              <w:rPr>
                <w:rFonts w:ascii="Arial" w:hAnsi="Arial" w:cs="Arial"/>
              </w:rPr>
              <w:t xml:space="preserve"> Career Skills </w:t>
            </w:r>
            <w:r w:rsidR="005F24B3">
              <w:rPr>
                <w:rFonts w:ascii="Arial" w:hAnsi="Arial" w:cs="Arial"/>
              </w:rPr>
              <w:t xml:space="preserve">framework and lapsed units within this </w:t>
            </w:r>
          </w:p>
        </w:tc>
        <w:tc>
          <w:tcPr>
            <w:tcW w:w="3969" w:type="dxa"/>
            <w:shd w:val="clear" w:color="auto" w:fill="FFFFFF" w:themeFill="background1"/>
          </w:tcPr>
          <w:p w14:paraId="00B85745" w14:textId="0C1C786F" w:rsidR="003626C4" w:rsidRPr="00DA7A2B" w:rsidRDefault="003626C4" w:rsidP="006D2A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Oct 25: </w:t>
            </w:r>
            <w:r w:rsidR="00DA7A2B">
              <w:rPr>
                <w:rFonts w:ascii="Arial" w:hAnsi="Arial" w:cs="Arial"/>
                <w:sz w:val="22"/>
                <w:szCs w:val="22"/>
              </w:rPr>
              <w:t xml:space="preserve">TD met with CF </w:t>
            </w:r>
            <w:r w:rsidR="00CE7F7D">
              <w:rPr>
                <w:rFonts w:ascii="Arial" w:hAnsi="Arial" w:cs="Arial"/>
                <w:sz w:val="22"/>
                <w:szCs w:val="22"/>
              </w:rPr>
              <w:t xml:space="preserve">re career </w:t>
            </w:r>
            <w:proofErr w:type="gramStart"/>
            <w:r w:rsidR="00CE7F7D">
              <w:rPr>
                <w:rFonts w:ascii="Arial" w:hAnsi="Arial" w:cs="Arial"/>
                <w:sz w:val="22"/>
                <w:szCs w:val="22"/>
              </w:rPr>
              <w:t>skills,</w:t>
            </w:r>
            <w:proofErr w:type="gramEnd"/>
            <w:r w:rsidR="00CE7F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C78E1">
              <w:rPr>
                <w:rFonts w:ascii="Arial" w:hAnsi="Arial" w:cs="Arial"/>
                <w:sz w:val="22"/>
                <w:szCs w:val="22"/>
              </w:rPr>
              <w:t xml:space="preserve">this was previously managed by MAG </w:t>
            </w:r>
            <w:r w:rsidR="008F693B">
              <w:rPr>
                <w:rFonts w:ascii="Arial" w:hAnsi="Arial" w:cs="Arial"/>
                <w:sz w:val="22"/>
                <w:szCs w:val="22"/>
              </w:rPr>
              <w:t>as per Scottish Government</w:t>
            </w:r>
            <w:r w:rsidR="0000513A">
              <w:rPr>
                <w:rFonts w:ascii="Arial" w:hAnsi="Arial" w:cs="Arial"/>
                <w:sz w:val="22"/>
                <w:szCs w:val="22"/>
              </w:rPr>
              <w:t xml:space="preserve"> officials</w:t>
            </w:r>
            <w:r w:rsidR="00312B13">
              <w:rPr>
                <w:rFonts w:ascii="Arial" w:hAnsi="Arial" w:cs="Arial"/>
                <w:sz w:val="22"/>
                <w:szCs w:val="22"/>
              </w:rPr>
              <w:t xml:space="preserve">. TD to draft a paper for discussion at </w:t>
            </w:r>
            <w:r w:rsidR="00A75ED3">
              <w:rPr>
                <w:rFonts w:ascii="Arial" w:hAnsi="Arial" w:cs="Arial"/>
                <w:sz w:val="22"/>
                <w:szCs w:val="22"/>
              </w:rPr>
              <w:t>November’s</w:t>
            </w:r>
            <w:r w:rsidR="00312B13">
              <w:rPr>
                <w:rFonts w:ascii="Arial" w:hAnsi="Arial" w:cs="Arial"/>
                <w:sz w:val="22"/>
                <w:szCs w:val="22"/>
              </w:rPr>
              <w:t xml:space="preserve"> meeting.</w:t>
            </w:r>
          </w:p>
          <w:p w14:paraId="2FDE8161" w14:textId="5D095B1F" w:rsidR="006D2A15" w:rsidRDefault="006D2A15" w:rsidP="00C854FB">
            <w:pPr>
              <w:pStyle w:val="BodyText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121" w:type="dxa"/>
            <w:shd w:val="clear" w:color="auto" w:fill="FFFFFF" w:themeFill="background1"/>
          </w:tcPr>
          <w:p w14:paraId="061625B5" w14:textId="673CE91B" w:rsidR="00A330D2" w:rsidRPr="00A7484B" w:rsidRDefault="00DA1BA4" w:rsidP="00C854FB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June 25 </w:t>
            </w:r>
          </w:p>
        </w:tc>
        <w:tc>
          <w:tcPr>
            <w:tcW w:w="1096" w:type="dxa"/>
            <w:shd w:val="clear" w:color="auto" w:fill="FFFFFF" w:themeFill="background1"/>
          </w:tcPr>
          <w:p w14:paraId="1AB13E76" w14:textId="3F2A6208" w:rsidR="00A330D2" w:rsidRPr="00A7484B" w:rsidRDefault="00DA1BA4" w:rsidP="00C854FB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TD, GB, CF </w:t>
            </w:r>
          </w:p>
        </w:tc>
      </w:tr>
      <w:tr w:rsidR="00F7387D" w14:paraId="055CC869" w14:textId="77777777" w:rsidTr="00A330D2">
        <w:tc>
          <w:tcPr>
            <w:tcW w:w="562" w:type="dxa"/>
            <w:shd w:val="clear" w:color="auto" w:fill="FFFFFF" w:themeFill="background1"/>
          </w:tcPr>
          <w:p w14:paraId="607FD505" w14:textId="614D9C74" w:rsidR="00F7387D" w:rsidRDefault="00F7387D" w:rsidP="00C854FB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7.</w:t>
            </w:r>
          </w:p>
        </w:tc>
        <w:tc>
          <w:tcPr>
            <w:tcW w:w="2268" w:type="dxa"/>
            <w:shd w:val="clear" w:color="auto" w:fill="FFFFFF" w:themeFill="background1"/>
          </w:tcPr>
          <w:p w14:paraId="231C193A" w14:textId="1C776F7B" w:rsidR="00F7387D" w:rsidRDefault="00E905BF" w:rsidP="00C854FB">
            <w:pPr>
              <w:tabs>
                <w:tab w:val="left" w:pos="1500"/>
              </w:tabs>
              <w:rPr>
                <w:rFonts w:ascii="Arial" w:hAnsi="Arial" w:cs="Arial"/>
              </w:rPr>
            </w:pPr>
            <w:r w:rsidRPr="00E905BF">
              <w:rPr>
                <w:rFonts w:ascii="Arial" w:hAnsi="Arial" w:cs="Arial"/>
              </w:rPr>
              <w:t>SM to provide a detailed paper on cohort sizes, completion rates, and anecdotal feedback from apprentices and employers.</w:t>
            </w:r>
          </w:p>
        </w:tc>
        <w:tc>
          <w:tcPr>
            <w:tcW w:w="3969" w:type="dxa"/>
            <w:shd w:val="clear" w:color="auto" w:fill="FFFFFF" w:themeFill="background1"/>
          </w:tcPr>
          <w:p w14:paraId="08009BF1" w14:textId="77777777" w:rsidR="00F7387D" w:rsidRDefault="00F7387D" w:rsidP="006D2A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 w:themeFill="background1"/>
          </w:tcPr>
          <w:p w14:paraId="1A6B262C" w14:textId="2C3F62FA" w:rsidR="00F7387D" w:rsidRDefault="00523C20" w:rsidP="00C854FB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Jan</w:t>
            </w:r>
            <w:r w:rsidR="00E905BF">
              <w:rPr>
                <w:rFonts w:ascii="Arial" w:hAnsi="Arial" w:cs="Arial"/>
                <w:sz w:val="22"/>
              </w:rPr>
              <w:t xml:space="preserve"> 2</w:t>
            </w:r>
            <w:r w:rsidR="00412416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1096" w:type="dxa"/>
            <w:shd w:val="clear" w:color="auto" w:fill="FFFFFF" w:themeFill="background1"/>
          </w:tcPr>
          <w:p w14:paraId="1BA4339D" w14:textId="63573F57" w:rsidR="00F7387D" w:rsidRDefault="00E905BF" w:rsidP="00C854FB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SM </w:t>
            </w:r>
          </w:p>
        </w:tc>
      </w:tr>
      <w:tr w:rsidR="00F7387D" w14:paraId="0BAA134A" w14:textId="77777777" w:rsidTr="00A330D2">
        <w:tc>
          <w:tcPr>
            <w:tcW w:w="562" w:type="dxa"/>
            <w:shd w:val="clear" w:color="auto" w:fill="FFFFFF" w:themeFill="background1"/>
          </w:tcPr>
          <w:p w14:paraId="37A06C66" w14:textId="36434930" w:rsidR="00F7387D" w:rsidRDefault="00E905BF" w:rsidP="00C854FB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8.</w:t>
            </w:r>
          </w:p>
        </w:tc>
        <w:tc>
          <w:tcPr>
            <w:tcW w:w="2268" w:type="dxa"/>
            <w:shd w:val="clear" w:color="auto" w:fill="FFFFFF" w:themeFill="background1"/>
          </w:tcPr>
          <w:p w14:paraId="206B5ED2" w14:textId="0712B36D" w:rsidR="00F7387D" w:rsidRPr="00DA7F26" w:rsidRDefault="00DA7F26" w:rsidP="00C854FB">
            <w:pPr>
              <w:tabs>
                <w:tab w:val="left" w:pos="1500"/>
              </w:tabs>
              <w:rPr>
                <w:rFonts w:ascii="Arial" w:hAnsi="Arial" w:cs="Arial"/>
              </w:rPr>
            </w:pPr>
            <w:r w:rsidRPr="00DA7F26">
              <w:rPr>
                <w:rFonts w:ascii="Arial" w:hAnsi="Arial" w:cs="Arial"/>
              </w:rPr>
              <w:t>Issue to be raised with Ruth and Jacqueline for escalation to SAAB, aiming to obtain more information and ensure AAG's continued involvement in graduate apprenticeship governance.</w:t>
            </w:r>
          </w:p>
        </w:tc>
        <w:tc>
          <w:tcPr>
            <w:tcW w:w="3969" w:type="dxa"/>
            <w:shd w:val="clear" w:color="auto" w:fill="FFFFFF" w:themeFill="background1"/>
          </w:tcPr>
          <w:p w14:paraId="522168FE" w14:textId="77777777" w:rsidR="00F7387D" w:rsidRDefault="00F7387D" w:rsidP="006D2A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 w:themeFill="background1"/>
          </w:tcPr>
          <w:p w14:paraId="66C5B5C8" w14:textId="1A2375D0" w:rsidR="00F7387D" w:rsidRDefault="00412416" w:rsidP="00C854FB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Jan</w:t>
            </w:r>
            <w:r w:rsidR="00DA7F26">
              <w:rPr>
                <w:rFonts w:ascii="Arial" w:hAnsi="Arial" w:cs="Arial"/>
                <w:sz w:val="22"/>
              </w:rPr>
              <w:t xml:space="preserve"> 2</w:t>
            </w: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1096" w:type="dxa"/>
            <w:shd w:val="clear" w:color="auto" w:fill="FFFFFF" w:themeFill="background1"/>
          </w:tcPr>
          <w:p w14:paraId="49DBADDF" w14:textId="0337BAE3" w:rsidR="00F7387D" w:rsidRDefault="00DA7F26" w:rsidP="00C854FB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JD, RR-B</w:t>
            </w:r>
          </w:p>
        </w:tc>
      </w:tr>
      <w:tr w:rsidR="00AB3723" w14:paraId="6042B11F" w14:textId="77777777" w:rsidTr="00A330D2">
        <w:tc>
          <w:tcPr>
            <w:tcW w:w="562" w:type="dxa"/>
            <w:shd w:val="clear" w:color="auto" w:fill="FFFFFF" w:themeFill="background1"/>
          </w:tcPr>
          <w:p w14:paraId="1BB40F6D" w14:textId="357D4500" w:rsidR="00AB3723" w:rsidRDefault="00AB3723" w:rsidP="00C854FB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9.</w:t>
            </w:r>
          </w:p>
        </w:tc>
        <w:tc>
          <w:tcPr>
            <w:tcW w:w="2268" w:type="dxa"/>
            <w:shd w:val="clear" w:color="auto" w:fill="FFFFFF" w:themeFill="background1"/>
          </w:tcPr>
          <w:p w14:paraId="65C07EB2" w14:textId="1F79A0C7" w:rsidR="00AB3723" w:rsidRPr="00DA7F26" w:rsidRDefault="00AB3723" w:rsidP="00C854FB">
            <w:pPr>
              <w:tabs>
                <w:tab w:val="left" w:pos="15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HM/TD to consider how the refreshed principles can be made into a checklist for Apprenticeships </w:t>
            </w:r>
          </w:p>
        </w:tc>
        <w:tc>
          <w:tcPr>
            <w:tcW w:w="3969" w:type="dxa"/>
            <w:shd w:val="clear" w:color="auto" w:fill="FFFFFF" w:themeFill="background1"/>
          </w:tcPr>
          <w:p w14:paraId="24C9520D" w14:textId="77777777" w:rsidR="00AB3723" w:rsidRDefault="00AB3723" w:rsidP="006D2A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 w:themeFill="background1"/>
          </w:tcPr>
          <w:p w14:paraId="5A5D78F7" w14:textId="3FE7D70F" w:rsidR="00AB3723" w:rsidRDefault="00AB3723" w:rsidP="00C854FB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Jan 26</w:t>
            </w:r>
          </w:p>
        </w:tc>
        <w:tc>
          <w:tcPr>
            <w:tcW w:w="1096" w:type="dxa"/>
            <w:shd w:val="clear" w:color="auto" w:fill="FFFFFF" w:themeFill="background1"/>
          </w:tcPr>
          <w:p w14:paraId="4EF67711" w14:textId="6207B56E" w:rsidR="00AB3723" w:rsidRDefault="00AB3723" w:rsidP="00C854FB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HM/TD</w:t>
            </w:r>
          </w:p>
        </w:tc>
      </w:tr>
      <w:tr w:rsidR="00AB3723" w14:paraId="02009D39" w14:textId="77777777" w:rsidTr="00A330D2">
        <w:tc>
          <w:tcPr>
            <w:tcW w:w="562" w:type="dxa"/>
            <w:shd w:val="clear" w:color="auto" w:fill="FFFFFF" w:themeFill="background1"/>
          </w:tcPr>
          <w:p w14:paraId="58F2AC9B" w14:textId="13AF01AB" w:rsidR="00AB3723" w:rsidRDefault="00D24BE6" w:rsidP="00C854FB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10. </w:t>
            </w:r>
          </w:p>
        </w:tc>
        <w:tc>
          <w:tcPr>
            <w:tcW w:w="2268" w:type="dxa"/>
            <w:shd w:val="clear" w:color="auto" w:fill="FFFFFF" w:themeFill="background1"/>
          </w:tcPr>
          <w:p w14:paraId="70D4934B" w14:textId="2E596817" w:rsidR="00AB3723" w:rsidRPr="00D24BE6" w:rsidRDefault="00D24BE6" w:rsidP="00C854FB">
            <w:pPr>
              <w:tabs>
                <w:tab w:val="left" w:pos="1500"/>
              </w:tabs>
              <w:rPr>
                <w:rFonts w:ascii="Arial" w:hAnsi="Arial" w:cs="Arial"/>
              </w:rPr>
            </w:pPr>
            <w:r w:rsidRPr="00D24BE6">
              <w:rPr>
                <w:rFonts w:ascii="Arial" w:hAnsi="Arial" w:cs="Arial"/>
              </w:rPr>
              <w:t>Overview and demo of the Learner Profile to be presented to a future AAG meeting</w:t>
            </w:r>
          </w:p>
        </w:tc>
        <w:tc>
          <w:tcPr>
            <w:tcW w:w="3969" w:type="dxa"/>
            <w:shd w:val="clear" w:color="auto" w:fill="FFFFFF" w:themeFill="background1"/>
          </w:tcPr>
          <w:p w14:paraId="26238E0C" w14:textId="35ED244C" w:rsidR="00AB3723" w:rsidRPr="00D24BE6" w:rsidRDefault="00AB3723" w:rsidP="006D2A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 w:themeFill="background1"/>
          </w:tcPr>
          <w:p w14:paraId="3D0D281E" w14:textId="6199ABB1" w:rsidR="00AB3723" w:rsidRDefault="00532847" w:rsidP="00C854FB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Jan/Feb 26</w:t>
            </w:r>
          </w:p>
        </w:tc>
        <w:tc>
          <w:tcPr>
            <w:tcW w:w="1096" w:type="dxa"/>
            <w:shd w:val="clear" w:color="auto" w:fill="FFFFFF" w:themeFill="background1"/>
          </w:tcPr>
          <w:p w14:paraId="3CC8E4DC" w14:textId="77777777" w:rsidR="00AB3723" w:rsidRDefault="00AB3723" w:rsidP="00C854FB">
            <w:pPr>
              <w:pStyle w:val="BodyText"/>
              <w:rPr>
                <w:rFonts w:ascii="Arial" w:hAnsi="Arial" w:cs="Arial"/>
                <w:sz w:val="22"/>
              </w:rPr>
            </w:pPr>
          </w:p>
        </w:tc>
      </w:tr>
      <w:tr w:rsidR="00AB3723" w14:paraId="643D3234" w14:textId="77777777" w:rsidTr="00A330D2">
        <w:tc>
          <w:tcPr>
            <w:tcW w:w="562" w:type="dxa"/>
            <w:shd w:val="clear" w:color="auto" w:fill="FFFFFF" w:themeFill="background1"/>
          </w:tcPr>
          <w:p w14:paraId="0C274502" w14:textId="513926E0" w:rsidR="00AB3723" w:rsidRDefault="00532847" w:rsidP="00C854FB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11. </w:t>
            </w:r>
          </w:p>
        </w:tc>
        <w:tc>
          <w:tcPr>
            <w:tcW w:w="2268" w:type="dxa"/>
            <w:shd w:val="clear" w:color="auto" w:fill="FFFFFF" w:themeFill="background1"/>
          </w:tcPr>
          <w:p w14:paraId="598F1852" w14:textId="1414E9CC" w:rsidR="00AB3723" w:rsidRPr="00DA7F26" w:rsidRDefault="00532847" w:rsidP="00C854FB">
            <w:pPr>
              <w:tabs>
                <w:tab w:val="left" w:pos="15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Consider options for an external review of AAG, potentially aligning with S&amp;F </w:t>
            </w:r>
            <w:r>
              <w:rPr>
                <w:rFonts w:ascii="Arial" w:hAnsi="Arial" w:cs="Arial"/>
              </w:rPr>
              <w:lastRenderedPageBreak/>
              <w:t xml:space="preserve">continuous improvement activity </w:t>
            </w:r>
          </w:p>
        </w:tc>
        <w:tc>
          <w:tcPr>
            <w:tcW w:w="3969" w:type="dxa"/>
            <w:shd w:val="clear" w:color="auto" w:fill="FFFFFF" w:themeFill="background1"/>
          </w:tcPr>
          <w:p w14:paraId="61A4DD46" w14:textId="77777777" w:rsidR="00AB3723" w:rsidRDefault="00AB3723" w:rsidP="006D2A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 w:themeFill="background1"/>
          </w:tcPr>
          <w:p w14:paraId="0CC9BE52" w14:textId="48689911" w:rsidR="00AB3723" w:rsidRDefault="00532847" w:rsidP="00C854FB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Jan 26</w:t>
            </w:r>
          </w:p>
        </w:tc>
        <w:tc>
          <w:tcPr>
            <w:tcW w:w="1096" w:type="dxa"/>
            <w:shd w:val="clear" w:color="auto" w:fill="FFFFFF" w:themeFill="background1"/>
          </w:tcPr>
          <w:p w14:paraId="3296F4E1" w14:textId="7140ACBF" w:rsidR="00AB3723" w:rsidRDefault="00532847" w:rsidP="00C854FB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TD</w:t>
            </w:r>
          </w:p>
        </w:tc>
      </w:tr>
    </w:tbl>
    <w:p w14:paraId="5916AC1E" w14:textId="3DA43443" w:rsidR="005F0D16" w:rsidRPr="00EA01EA" w:rsidRDefault="005F0D16" w:rsidP="005F0D16">
      <w:pPr>
        <w:rPr>
          <w:spacing w:val="-4"/>
          <w:sz w:val="24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6521"/>
        <w:gridCol w:w="3119"/>
      </w:tblGrid>
      <w:tr w:rsidR="005F0D16" w:rsidRPr="00A266B2" w14:paraId="07CDA2A5" w14:textId="77777777">
        <w:trPr>
          <w:trHeight w:val="321"/>
        </w:trPr>
        <w:tc>
          <w:tcPr>
            <w:tcW w:w="9640" w:type="dxa"/>
            <w:gridSpan w:val="2"/>
          </w:tcPr>
          <w:p w14:paraId="55D5D809" w14:textId="77777777" w:rsidR="005F0D16" w:rsidRPr="00A266B2" w:rsidRDefault="005F0D16" w:rsidP="00125E1C">
            <w:pPr>
              <w:pStyle w:val="BodyText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266B2">
              <w:rPr>
                <w:rFonts w:ascii="Arial" w:hAnsi="Arial" w:cs="Arial"/>
                <w:b/>
                <w:bCs/>
                <w:sz w:val="22"/>
              </w:rPr>
              <w:t xml:space="preserve">Apprenticeships Approved </w:t>
            </w:r>
            <w:r>
              <w:rPr>
                <w:rFonts w:ascii="Arial" w:hAnsi="Arial" w:cs="Arial"/>
                <w:b/>
                <w:bCs/>
                <w:sz w:val="22"/>
              </w:rPr>
              <w:t>for Delivery</w:t>
            </w:r>
            <w:r w:rsidRPr="00A266B2">
              <w:rPr>
                <w:rFonts w:ascii="Arial" w:hAnsi="Arial" w:cs="Arial"/>
                <w:b/>
                <w:bCs/>
                <w:sz w:val="22"/>
              </w:rPr>
              <w:t xml:space="preserve"> (Stage Gate </w:t>
            </w:r>
            <w:r>
              <w:rPr>
                <w:rFonts w:ascii="Arial" w:hAnsi="Arial" w:cs="Arial"/>
                <w:b/>
                <w:bCs/>
                <w:sz w:val="22"/>
              </w:rPr>
              <w:t>4</w:t>
            </w:r>
            <w:r w:rsidRPr="00A266B2">
              <w:rPr>
                <w:rFonts w:ascii="Arial" w:hAnsi="Arial" w:cs="Arial"/>
                <w:b/>
                <w:bCs/>
                <w:sz w:val="22"/>
              </w:rPr>
              <w:t>)</w:t>
            </w:r>
          </w:p>
        </w:tc>
      </w:tr>
      <w:tr w:rsidR="005F0D16" w:rsidRPr="00A266B2" w14:paraId="0E440C3D" w14:textId="77777777" w:rsidTr="00AD472A">
        <w:trPr>
          <w:trHeight w:val="309"/>
        </w:trPr>
        <w:tc>
          <w:tcPr>
            <w:tcW w:w="6521" w:type="dxa"/>
          </w:tcPr>
          <w:p w14:paraId="76E55174" w14:textId="77777777" w:rsidR="005F0D16" w:rsidRPr="00A266B2" w:rsidRDefault="005F0D16" w:rsidP="00125E1C">
            <w:pPr>
              <w:pStyle w:val="BodyText"/>
              <w:rPr>
                <w:rFonts w:ascii="Arial" w:hAnsi="Arial" w:cs="Arial"/>
                <w:b/>
                <w:bCs/>
                <w:sz w:val="22"/>
              </w:rPr>
            </w:pPr>
            <w:r w:rsidRPr="00A266B2">
              <w:rPr>
                <w:rFonts w:ascii="Arial" w:hAnsi="Arial" w:cs="Arial"/>
                <w:b/>
                <w:bCs/>
                <w:sz w:val="22"/>
              </w:rPr>
              <w:t xml:space="preserve">Name of Apprenticeship </w:t>
            </w:r>
          </w:p>
        </w:tc>
        <w:tc>
          <w:tcPr>
            <w:tcW w:w="3119" w:type="dxa"/>
          </w:tcPr>
          <w:p w14:paraId="5672D436" w14:textId="77777777" w:rsidR="005F0D16" w:rsidRPr="00A266B2" w:rsidRDefault="005F0D16" w:rsidP="00125E1C">
            <w:pPr>
              <w:pStyle w:val="BodyText"/>
              <w:rPr>
                <w:rFonts w:ascii="Arial" w:hAnsi="Arial" w:cs="Arial"/>
                <w:b/>
                <w:bCs/>
                <w:sz w:val="22"/>
              </w:rPr>
            </w:pPr>
            <w:r w:rsidRPr="00A266B2">
              <w:rPr>
                <w:rFonts w:ascii="Arial" w:hAnsi="Arial" w:cs="Arial"/>
                <w:b/>
                <w:bCs/>
                <w:sz w:val="22"/>
              </w:rPr>
              <w:t xml:space="preserve">Date Approved </w:t>
            </w:r>
          </w:p>
        </w:tc>
      </w:tr>
      <w:tr w:rsidR="00BA51E1" w:rsidRPr="00A266B2" w14:paraId="25AEB776" w14:textId="77777777" w:rsidTr="00AD472A">
        <w:trPr>
          <w:trHeight w:val="324"/>
        </w:trPr>
        <w:tc>
          <w:tcPr>
            <w:tcW w:w="6521" w:type="dxa"/>
          </w:tcPr>
          <w:p w14:paraId="0047859F" w14:textId="1C1AAD89" w:rsidR="00BA51E1" w:rsidRDefault="00BA51E1" w:rsidP="00BA51E1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GA Operating Department Practice at SCQF Level 9</w:t>
            </w:r>
          </w:p>
        </w:tc>
        <w:tc>
          <w:tcPr>
            <w:tcW w:w="3119" w:type="dxa"/>
          </w:tcPr>
          <w:p w14:paraId="52DDE533" w14:textId="46802315" w:rsidR="00BA51E1" w:rsidRDefault="00BA51E1" w:rsidP="00BA51E1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05/09/2024</w:t>
            </w:r>
          </w:p>
        </w:tc>
      </w:tr>
      <w:tr w:rsidR="00BA51E1" w:rsidRPr="00A266B2" w14:paraId="7CA5DBCB" w14:textId="77777777" w:rsidTr="00AD472A">
        <w:trPr>
          <w:trHeight w:val="324"/>
        </w:trPr>
        <w:tc>
          <w:tcPr>
            <w:tcW w:w="6521" w:type="dxa"/>
          </w:tcPr>
          <w:p w14:paraId="41C37BF2" w14:textId="53617079" w:rsidR="00BA51E1" w:rsidRDefault="00BA51E1" w:rsidP="00BA51E1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Custodial Care and Practice at SCQF Level 7 </w:t>
            </w:r>
          </w:p>
        </w:tc>
        <w:tc>
          <w:tcPr>
            <w:tcW w:w="3119" w:type="dxa"/>
          </w:tcPr>
          <w:p w14:paraId="0376B90D" w14:textId="20203A83" w:rsidR="00BA51E1" w:rsidRDefault="00BA51E1" w:rsidP="00BA51E1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16/01/2025</w:t>
            </w:r>
          </w:p>
        </w:tc>
      </w:tr>
      <w:tr w:rsidR="00BA51E1" w:rsidRPr="00A266B2" w14:paraId="4CC8872D" w14:textId="77777777" w:rsidTr="00AD472A">
        <w:trPr>
          <w:trHeight w:val="324"/>
        </w:trPr>
        <w:tc>
          <w:tcPr>
            <w:tcW w:w="6521" w:type="dxa"/>
          </w:tcPr>
          <w:p w14:paraId="021B9CF7" w14:textId="01B52455" w:rsidR="00BA51E1" w:rsidRDefault="00BA51E1" w:rsidP="00BA51E1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Accounting at SCQF Level 6 &amp; SCQF Level 8</w:t>
            </w:r>
          </w:p>
        </w:tc>
        <w:tc>
          <w:tcPr>
            <w:tcW w:w="3119" w:type="dxa"/>
          </w:tcPr>
          <w:p w14:paraId="78616E11" w14:textId="3B7D0726" w:rsidR="00BA51E1" w:rsidRDefault="00BA51E1" w:rsidP="00BA51E1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05/06/2025</w:t>
            </w:r>
          </w:p>
        </w:tc>
      </w:tr>
      <w:tr w:rsidR="00BA51E1" w:rsidRPr="00A266B2" w14:paraId="086C5F9E" w14:textId="77777777" w:rsidTr="00AD472A">
        <w:trPr>
          <w:trHeight w:val="324"/>
        </w:trPr>
        <w:tc>
          <w:tcPr>
            <w:tcW w:w="6521" w:type="dxa"/>
          </w:tcPr>
          <w:p w14:paraId="70F451A4" w14:textId="15D83A5E" w:rsidR="00BA51E1" w:rsidRDefault="00BA51E1" w:rsidP="00BA51E1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Dental Nursing at SCQF Level 7</w:t>
            </w:r>
          </w:p>
        </w:tc>
        <w:tc>
          <w:tcPr>
            <w:tcW w:w="3119" w:type="dxa"/>
          </w:tcPr>
          <w:p w14:paraId="67ECF47D" w14:textId="6F15E12A" w:rsidR="00BA51E1" w:rsidRDefault="00BA51E1" w:rsidP="00BA51E1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05/06/2025</w:t>
            </w:r>
          </w:p>
        </w:tc>
      </w:tr>
      <w:tr w:rsidR="00BA51E1" w:rsidRPr="00A266B2" w14:paraId="7847DF91" w14:textId="77777777" w:rsidTr="00AD472A">
        <w:trPr>
          <w:trHeight w:val="324"/>
        </w:trPr>
        <w:tc>
          <w:tcPr>
            <w:tcW w:w="6521" w:type="dxa"/>
          </w:tcPr>
          <w:p w14:paraId="3951C77C" w14:textId="52D4B42E" w:rsidR="00BA51E1" w:rsidRDefault="00BA51E1" w:rsidP="00BA51E1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GA Social Work at SCQF Level 10 </w:t>
            </w:r>
          </w:p>
        </w:tc>
        <w:tc>
          <w:tcPr>
            <w:tcW w:w="3119" w:type="dxa"/>
          </w:tcPr>
          <w:p w14:paraId="115EAE0D" w14:textId="3F6E9ECA" w:rsidR="00BA51E1" w:rsidRDefault="00BA51E1" w:rsidP="00BA51E1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04/09/2025</w:t>
            </w:r>
          </w:p>
        </w:tc>
      </w:tr>
    </w:tbl>
    <w:p w14:paraId="1F9F38E8" w14:textId="77777777" w:rsidR="00DC1749" w:rsidRDefault="00DC1749"/>
    <w:sectPr w:rsidR="00DC1749" w:rsidSect="005F0D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119E"/>
    <w:multiLevelType w:val="hybridMultilevel"/>
    <w:tmpl w:val="ABCC48C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E6324BF"/>
    <w:multiLevelType w:val="hybridMultilevel"/>
    <w:tmpl w:val="CCC09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21627"/>
    <w:multiLevelType w:val="hybridMultilevel"/>
    <w:tmpl w:val="23944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A4B61"/>
    <w:multiLevelType w:val="hybridMultilevel"/>
    <w:tmpl w:val="019643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687D68"/>
    <w:multiLevelType w:val="hybridMultilevel"/>
    <w:tmpl w:val="83E45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374C8"/>
    <w:multiLevelType w:val="hybridMultilevel"/>
    <w:tmpl w:val="F356C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74E50"/>
    <w:multiLevelType w:val="hybridMultilevel"/>
    <w:tmpl w:val="93F21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B425B"/>
    <w:multiLevelType w:val="hybridMultilevel"/>
    <w:tmpl w:val="C32CF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11A9A"/>
    <w:multiLevelType w:val="hybridMultilevel"/>
    <w:tmpl w:val="710A1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B0C19"/>
    <w:multiLevelType w:val="hybridMultilevel"/>
    <w:tmpl w:val="BFDCE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B4F1C"/>
    <w:multiLevelType w:val="hybridMultilevel"/>
    <w:tmpl w:val="363C1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13B3E"/>
    <w:multiLevelType w:val="hybridMultilevel"/>
    <w:tmpl w:val="D93EC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520EC"/>
    <w:multiLevelType w:val="hybridMultilevel"/>
    <w:tmpl w:val="C74C3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70D10"/>
    <w:multiLevelType w:val="hybridMultilevel"/>
    <w:tmpl w:val="AA8C4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E0939"/>
    <w:multiLevelType w:val="hybridMultilevel"/>
    <w:tmpl w:val="CE9CE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15D2A"/>
    <w:multiLevelType w:val="hybridMultilevel"/>
    <w:tmpl w:val="39784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B081F"/>
    <w:multiLevelType w:val="hybridMultilevel"/>
    <w:tmpl w:val="559E0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E65D2"/>
    <w:multiLevelType w:val="hybridMultilevel"/>
    <w:tmpl w:val="FFA02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046DD"/>
    <w:multiLevelType w:val="hybridMultilevel"/>
    <w:tmpl w:val="D0F87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30440"/>
    <w:multiLevelType w:val="hybridMultilevel"/>
    <w:tmpl w:val="8152A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516AA"/>
    <w:multiLevelType w:val="hybridMultilevel"/>
    <w:tmpl w:val="4C6EA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A342A"/>
    <w:multiLevelType w:val="hybridMultilevel"/>
    <w:tmpl w:val="BC2C6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5310D"/>
    <w:multiLevelType w:val="hybridMultilevel"/>
    <w:tmpl w:val="E8661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BE69D3"/>
    <w:multiLevelType w:val="hybridMultilevel"/>
    <w:tmpl w:val="D4C40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B2646"/>
    <w:multiLevelType w:val="hybridMultilevel"/>
    <w:tmpl w:val="175A2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287084"/>
    <w:multiLevelType w:val="hybridMultilevel"/>
    <w:tmpl w:val="A3D81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0267B6"/>
    <w:multiLevelType w:val="hybridMultilevel"/>
    <w:tmpl w:val="92D43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A71507"/>
    <w:multiLevelType w:val="hybridMultilevel"/>
    <w:tmpl w:val="A38A6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B2AE7"/>
    <w:multiLevelType w:val="hybridMultilevel"/>
    <w:tmpl w:val="B608E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FF5F27"/>
    <w:multiLevelType w:val="hybridMultilevel"/>
    <w:tmpl w:val="B3705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9A1A65"/>
    <w:multiLevelType w:val="hybridMultilevel"/>
    <w:tmpl w:val="A74A3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B52426"/>
    <w:multiLevelType w:val="hybridMultilevel"/>
    <w:tmpl w:val="F4668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0C667A"/>
    <w:multiLevelType w:val="hybridMultilevel"/>
    <w:tmpl w:val="2E7EF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72BDF"/>
    <w:multiLevelType w:val="hybridMultilevel"/>
    <w:tmpl w:val="8D5C6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214EF1"/>
    <w:multiLevelType w:val="multilevel"/>
    <w:tmpl w:val="4C888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534730"/>
    <w:multiLevelType w:val="hybridMultilevel"/>
    <w:tmpl w:val="22963288"/>
    <w:lvl w:ilvl="0" w:tplc="0D920D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F4A84"/>
    <w:multiLevelType w:val="hybridMultilevel"/>
    <w:tmpl w:val="BD1C8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C17138"/>
    <w:multiLevelType w:val="hybridMultilevel"/>
    <w:tmpl w:val="1FCAD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F15CF"/>
    <w:multiLevelType w:val="hybridMultilevel"/>
    <w:tmpl w:val="DA907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D76AF7"/>
    <w:multiLevelType w:val="hybridMultilevel"/>
    <w:tmpl w:val="8E4A1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C24F7"/>
    <w:multiLevelType w:val="hybridMultilevel"/>
    <w:tmpl w:val="A6743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BC7F50"/>
    <w:multiLevelType w:val="hybridMultilevel"/>
    <w:tmpl w:val="F28CA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C6583D"/>
    <w:multiLevelType w:val="hybridMultilevel"/>
    <w:tmpl w:val="C9F43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C56EA5"/>
    <w:multiLevelType w:val="hybridMultilevel"/>
    <w:tmpl w:val="068CA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5A3E2E"/>
    <w:multiLevelType w:val="hybridMultilevel"/>
    <w:tmpl w:val="609CD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866ABE"/>
    <w:multiLevelType w:val="hybridMultilevel"/>
    <w:tmpl w:val="B3EE3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0679AA"/>
    <w:multiLevelType w:val="hybridMultilevel"/>
    <w:tmpl w:val="70FCE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253654">
    <w:abstractNumId w:val="7"/>
  </w:num>
  <w:num w:numId="2" w16cid:durableId="1099832520">
    <w:abstractNumId w:val="36"/>
  </w:num>
  <w:num w:numId="3" w16cid:durableId="852766275">
    <w:abstractNumId w:val="42"/>
  </w:num>
  <w:num w:numId="4" w16cid:durableId="1526401807">
    <w:abstractNumId w:val="30"/>
  </w:num>
  <w:num w:numId="5" w16cid:durableId="1910381919">
    <w:abstractNumId w:val="1"/>
  </w:num>
  <w:num w:numId="6" w16cid:durableId="1642687451">
    <w:abstractNumId w:val="41"/>
  </w:num>
  <w:num w:numId="7" w16cid:durableId="796991965">
    <w:abstractNumId w:val="33"/>
  </w:num>
  <w:num w:numId="8" w16cid:durableId="532815005">
    <w:abstractNumId w:val="45"/>
  </w:num>
  <w:num w:numId="9" w16cid:durableId="1361973966">
    <w:abstractNumId w:val="9"/>
  </w:num>
  <w:num w:numId="10" w16cid:durableId="1728602332">
    <w:abstractNumId w:val="16"/>
  </w:num>
  <w:num w:numId="11" w16cid:durableId="330766572">
    <w:abstractNumId w:val="29"/>
  </w:num>
  <w:num w:numId="12" w16cid:durableId="1731148801">
    <w:abstractNumId w:val="20"/>
  </w:num>
  <w:num w:numId="13" w16cid:durableId="479077224">
    <w:abstractNumId w:val="2"/>
  </w:num>
  <w:num w:numId="14" w16cid:durableId="832185371">
    <w:abstractNumId w:val="25"/>
  </w:num>
  <w:num w:numId="15" w16cid:durableId="2126463878">
    <w:abstractNumId w:val="5"/>
  </w:num>
  <w:num w:numId="16" w16cid:durableId="1318919402">
    <w:abstractNumId w:val="38"/>
  </w:num>
  <w:num w:numId="17" w16cid:durableId="1423989752">
    <w:abstractNumId w:val="34"/>
  </w:num>
  <w:num w:numId="18" w16cid:durableId="368996842">
    <w:abstractNumId w:val="31"/>
  </w:num>
  <w:num w:numId="19" w16cid:durableId="62222651">
    <w:abstractNumId w:val="14"/>
  </w:num>
  <w:num w:numId="20" w16cid:durableId="1113330995">
    <w:abstractNumId w:val="37"/>
  </w:num>
  <w:num w:numId="21" w16cid:durableId="179585761">
    <w:abstractNumId w:val="44"/>
  </w:num>
  <w:num w:numId="22" w16cid:durableId="977147457">
    <w:abstractNumId w:val="40"/>
  </w:num>
  <w:num w:numId="23" w16cid:durableId="1852642522">
    <w:abstractNumId w:val="11"/>
  </w:num>
  <w:num w:numId="24" w16cid:durableId="783039863">
    <w:abstractNumId w:val="21"/>
  </w:num>
  <w:num w:numId="25" w16cid:durableId="332925769">
    <w:abstractNumId w:val="4"/>
  </w:num>
  <w:num w:numId="26" w16cid:durableId="1607957905">
    <w:abstractNumId w:val="35"/>
  </w:num>
  <w:num w:numId="27" w16cid:durableId="2012103891">
    <w:abstractNumId w:val="3"/>
  </w:num>
  <w:num w:numId="28" w16cid:durableId="91710985">
    <w:abstractNumId w:val="18"/>
  </w:num>
  <w:num w:numId="29" w16cid:durableId="758209242">
    <w:abstractNumId w:val="10"/>
  </w:num>
  <w:num w:numId="30" w16cid:durableId="986325005">
    <w:abstractNumId w:val="26"/>
  </w:num>
  <w:num w:numId="31" w16cid:durableId="701370076">
    <w:abstractNumId w:val="22"/>
  </w:num>
  <w:num w:numId="32" w16cid:durableId="278801923">
    <w:abstractNumId w:val="28"/>
  </w:num>
  <w:num w:numId="33" w16cid:durableId="1225027797">
    <w:abstractNumId w:val="43"/>
  </w:num>
  <w:num w:numId="34" w16cid:durableId="1075126384">
    <w:abstractNumId w:val="6"/>
  </w:num>
  <w:num w:numId="35" w16cid:durableId="1045182917">
    <w:abstractNumId w:val="0"/>
  </w:num>
  <w:num w:numId="36" w16cid:durableId="755901497">
    <w:abstractNumId w:val="32"/>
  </w:num>
  <w:num w:numId="37" w16cid:durableId="59407833">
    <w:abstractNumId w:val="19"/>
  </w:num>
  <w:num w:numId="38" w16cid:durableId="712777501">
    <w:abstractNumId w:val="27"/>
  </w:num>
  <w:num w:numId="39" w16cid:durableId="2138448522">
    <w:abstractNumId w:val="23"/>
  </w:num>
  <w:num w:numId="40" w16cid:durableId="1853883274">
    <w:abstractNumId w:val="46"/>
  </w:num>
  <w:num w:numId="41" w16cid:durableId="1083449770">
    <w:abstractNumId w:val="12"/>
  </w:num>
  <w:num w:numId="42" w16cid:durableId="214004167">
    <w:abstractNumId w:val="8"/>
  </w:num>
  <w:num w:numId="43" w16cid:durableId="1451778215">
    <w:abstractNumId w:val="17"/>
  </w:num>
  <w:num w:numId="44" w16cid:durableId="146636275">
    <w:abstractNumId w:val="15"/>
  </w:num>
  <w:num w:numId="45" w16cid:durableId="1641837163">
    <w:abstractNumId w:val="24"/>
  </w:num>
  <w:num w:numId="46" w16cid:durableId="777261978">
    <w:abstractNumId w:val="13"/>
  </w:num>
  <w:num w:numId="47" w16cid:durableId="1610626173">
    <w:abstractNumId w:val="3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D1"/>
    <w:rsid w:val="00000E06"/>
    <w:rsid w:val="00002827"/>
    <w:rsid w:val="00002D17"/>
    <w:rsid w:val="00002DC5"/>
    <w:rsid w:val="0000468A"/>
    <w:rsid w:val="0000513A"/>
    <w:rsid w:val="00006639"/>
    <w:rsid w:val="000073BC"/>
    <w:rsid w:val="00007592"/>
    <w:rsid w:val="00007761"/>
    <w:rsid w:val="00011A41"/>
    <w:rsid w:val="00011FB0"/>
    <w:rsid w:val="00015D50"/>
    <w:rsid w:val="00021218"/>
    <w:rsid w:val="00021CC7"/>
    <w:rsid w:val="0002312B"/>
    <w:rsid w:val="000236B7"/>
    <w:rsid w:val="00024008"/>
    <w:rsid w:val="00025A0B"/>
    <w:rsid w:val="0002707B"/>
    <w:rsid w:val="000273EE"/>
    <w:rsid w:val="00027E78"/>
    <w:rsid w:val="000302B2"/>
    <w:rsid w:val="0003081A"/>
    <w:rsid w:val="00030A36"/>
    <w:rsid w:val="00030EEA"/>
    <w:rsid w:val="00031383"/>
    <w:rsid w:val="00031C69"/>
    <w:rsid w:val="0003264D"/>
    <w:rsid w:val="00033589"/>
    <w:rsid w:val="00033BE2"/>
    <w:rsid w:val="00034038"/>
    <w:rsid w:val="00034137"/>
    <w:rsid w:val="00034A67"/>
    <w:rsid w:val="00034E1C"/>
    <w:rsid w:val="00034FEF"/>
    <w:rsid w:val="000350D0"/>
    <w:rsid w:val="000352CA"/>
    <w:rsid w:val="00036CEA"/>
    <w:rsid w:val="0004193F"/>
    <w:rsid w:val="00043BA5"/>
    <w:rsid w:val="00044BE4"/>
    <w:rsid w:val="00045323"/>
    <w:rsid w:val="000457DF"/>
    <w:rsid w:val="00045BCB"/>
    <w:rsid w:val="00045DB7"/>
    <w:rsid w:val="00045F7F"/>
    <w:rsid w:val="000460CF"/>
    <w:rsid w:val="00051067"/>
    <w:rsid w:val="00052071"/>
    <w:rsid w:val="000529CA"/>
    <w:rsid w:val="00052CA3"/>
    <w:rsid w:val="000536CF"/>
    <w:rsid w:val="000539C6"/>
    <w:rsid w:val="0005440A"/>
    <w:rsid w:val="00054602"/>
    <w:rsid w:val="0005481C"/>
    <w:rsid w:val="0005488D"/>
    <w:rsid w:val="0005539C"/>
    <w:rsid w:val="00057AC5"/>
    <w:rsid w:val="00057C43"/>
    <w:rsid w:val="00060B0E"/>
    <w:rsid w:val="00060C0F"/>
    <w:rsid w:val="00063B94"/>
    <w:rsid w:val="00064BB8"/>
    <w:rsid w:val="00064FFB"/>
    <w:rsid w:val="00067E62"/>
    <w:rsid w:val="0007176C"/>
    <w:rsid w:val="00072086"/>
    <w:rsid w:val="000721B1"/>
    <w:rsid w:val="000743DC"/>
    <w:rsid w:val="00075F51"/>
    <w:rsid w:val="00076212"/>
    <w:rsid w:val="00077525"/>
    <w:rsid w:val="000801B8"/>
    <w:rsid w:val="00080479"/>
    <w:rsid w:val="00080612"/>
    <w:rsid w:val="0008156D"/>
    <w:rsid w:val="0008201B"/>
    <w:rsid w:val="00082707"/>
    <w:rsid w:val="000827CC"/>
    <w:rsid w:val="00083342"/>
    <w:rsid w:val="00083467"/>
    <w:rsid w:val="00083C1F"/>
    <w:rsid w:val="00083D83"/>
    <w:rsid w:val="00084012"/>
    <w:rsid w:val="000844F7"/>
    <w:rsid w:val="0008527F"/>
    <w:rsid w:val="000860F3"/>
    <w:rsid w:val="000866BA"/>
    <w:rsid w:val="0009030B"/>
    <w:rsid w:val="00090344"/>
    <w:rsid w:val="00091090"/>
    <w:rsid w:val="00091729"/>
    <w:rsid w:val="00091C8C"/>
    <w:rsid w:val="000920F8"/>
    <w:rsid w:val="00092474"/>
    <w:rsid w:val="0009270F"/>
    <w:rsid w:val="00093EEC"/>
    <w:rsid w:val="000949B4"/>
    <w:rsid w:val="00095DA4"/>
    <w:rsid w:val="00096148"/>
    <w:rsid w:val="0009711C"/>
    <w:rsid w:val="000973E8"/>
    <w:rsid w:val="00097F44"/>
    <w:rsid w:val="000A035F"/>
    <w:rsid w:val="000A0927"/>
    <w:rsid w:val="000A16A9"/>
    <w:rsid w:val="000A1CBA"/>
    <w:rsid w:val="000A2557"/>
    <w:rsid w:val="000A386F"/>
    <w:rsid w:val="000A4A6A"/>
    <w:rsid w:val="000A4D17"/>
    <w:rsid w:val="000A51B9"/>
    <w:rsid w:val="000A71DE"/>
    <w:rsid w:val="000A7739"/>
    <w:rsid w:val="000B1F8C"/>
    <w:rsid w:val="000B2145"/>
    <w:rsid w:val="000B31A9"/>
    <w:rsid w:val="000B329B"/>
    <w:rsid w:val="000B393D"/>
    <w:rsid w:val="000B434C"/>
    <w:rsid w:val="000B4874"/>
    <w:rsid w:val="000B4E1C"/>
    <w:rsid w:val="000B609A"/>
    <w:rsid w:val="000B7E76"/>
    <w:rsid w:val="000C10B7"/>
    <w:rsid w:val="000C2AE7"/>
    <w:rsid w:val="000C4B7C"/>
    <w:rsid w:val="000C4E46"/>
    <w:rsid w:val="000C4FAE"/>
    <w:rsid w:val="000C5789"/>
    <w:rsid w:val="000C628E"/>
    <w:rsid w:val="000C6BBB"/>
    <w:rsid w:val="000D11FC"/>
    <w:rsid w:val="000D148D"/>
    <w:rsid w:val="000D25A5"/>
    <w:rsid w:val="000D27C0"/>
    <w:rsid w:val="000D3559"/>
    <w:rsid w:val="000D39CC"/>
    <w:rsid w:val="000D3F19"/>
    <w:rsid w:val="000D5FBB"/>
    <w:rsid w:val="000D7042"/>
    <w:rsid w:val="000D7843"/>
    <w:rsid w:val="000E37BD"/>
    <w:rsid w:val="000E48E0"/>
    <w:rsid w:val="000E5687"/>
    <w:rsid w:val="000E5A2F"/>
    <w:rsid w:val="000E695E"/>
    <w:rsid w:val="000E6CDD"/>
    <w:rsid w:val="000E6E38"/>
    <w:rsid w:val="000E7AF0"/>
    <w:rsid w:val="000F1180"/>
    <w:rsid w:val="000F29A0"/>
    <w:rsid w:val="000F35F4"/>
    <w:rsid w:val="000F3A9A"/>
    <w:rsid w:val="000F479D"/>
    <w:rsid w:val="000F48F7"/>
    <w:rsid w:val="000F5D31"/>
    <w:rsid w:val="0010166A"/>
    <w:rsid w:val="00101E1F"/>
    <w:rsid w:val="001023F7"/>
    <w:rsid w:val="001038AA"/>
    <w:rsid w:val="00103DA0"/>
    <w:rsid w:val="00104872"/>
    <w:rsid w:val="00104906"/>
    <w:rsid w:val="00104F5A"/>
    <w:rsid w:val="001052BD"/>
    <w:rsid w:val="00105A60"/>
    <w:rsid w:val="00105B1F"/>
    <w:rsid w:val="00106510"/>
    <w:rsid w:val="00106805"/>
    <w:rsid w:val="001101FA"/>
    <w:rsid w:val="00111256"/>
    <w:rsid w:val="0011186A"/>
    <w:rsid w:val="00111C1F"/>
    <w:rsid w:val="00113D1E"/>
    <w:rsid w:val="00114261"/>
    <w:rsid w:val="001146FF"/>
    <w:rsid w:val="00114E6C"/>
    <w:rsid w:val="00115245"/>
    <w:rsid w:val="00115585"/>
    <w:rsid w:val="001165B5"/>
    <w:rsid w:val="00117D1E"/>
    <w:rsid w:val="00120275"/>
    <w:rsid w:val="00120E45"/>
    <w:rsid w:val="00120EA6"/>
    <w:rsid w:val="00121AB6"/>
    <w:rsid w:val="001228DC"/>
    <w:rsid w:val="00122DEC"/>
    <w:rsid w:val="001248A3"/>
    <w:rsid w:val="00124A49"/>
    <w:rsid w:val="00125A21"/>
    <w:rsid w:val="00125E1C"/>
    <w:rsid w:val="001271B1"/>
    <w:rsid w:val="0012756B"/>
    <w:rsid w:val="001276D9"/>
    <w:rsid w:val="00127DCB"/>
    <w:rsid w:val="00127EB4"/>
    <w:rsid w:val="00130275"/>
    <w:rsid w:val="00130D58"/>
    <w:rsid w:val="00130E3F"/>
    <w:rsid w:val="00131D21"/>
    <w:rsid w:val="0013260B"/>
    <w:rsid w:val="001328A9"/>
    <w:rsid w:val="00132E62"/>
    <w:rsid w:val="0013414D"/>
    <w:rsid w:val="00134FE6"/>
    <w:rsid w:val="0013545A"/>
    <w:rsid w:val="00135E81"/>
    <w:rsid w:val="00135ED0"/>
    <w:rsid w:val="0013637E"/>
    <w:rsid w:val="00137107"/>
    <w:rsid w:val="001374FD"/>
    <w:rsid w:val="00137628"/>
    <w:rsid w:val="00137873"/>
    <w:rsid w:val="001406FE"/>
    <w:rsid w:val="00141586"/>
    <w:rsid w:val="00141AB2"/>
    <w:rsid w:val="001425FF"/>
    <w:rsid w:val="00143D03"/>
    <w:rsid w:val="00144732"/>
    <w:rsid w:val="001447BC"/>
    <w:rsid w:val="00145FBA"/>
    <w:rsid w:val="00146D0B"/>
    <w:rsid w:val="001472B0"/>
    <w:rsid w:val="00147E50"/>
    <w:rsid w:val="00150E01"/>
    <w:rsid w:val="00151F0D"/>
    <w:rsid w:val="0015203E"/>
    <w:rsid w:val="00152E49"/>
    <w:rsid w:val="00154636"/>
    <w:rsid w:val="00154A27"/>
    <w:rsid w:val="00154B61"/>
    <w:rsid w:val="00156272"/>
    <w:rsid w:val="00157F90"/>
    <w:rsid w:val="00157FC6"/>
    <w:rsid w:val="0016000E"/>
    <w:rsid w:val="00160B06"/>
    <w:rsid w:val="00162318"/>
    <w:rsid w:val="00162BC6"/>
    <w:rsid w:val="00163CB3"/>
    <w:rsid w:val="00163CD6"/>
    <w:rsid w:val="00164121"/>
    <w:rsid w:val="00164513"/>
    <w:rsid w:val="001668B0"/>
    <w:rsid w:val="00166F26"/>
    <w:rsid w:val="00167F57"/>
    <w:rsid w:val="00170A35"/>
    <w:rsid w:val="00171096"/>
    <w:rsid w:val="00171DD7"/>
    <w:rsid w:val="00171EBE"/>
    <w:rsid w:val="00172252"/>
    <w:rsid w:val="00173551"/>
    <w:rsid w:val="001738BB"/>
    <w:rsid w:val="00173A67"/>
    <w:rsid w:val="00173D9F"/>
    <w:rsid w:val="00174666"/>
    <w:rsid w:val="0017480B"/>
    <w:rsid w:val="00175A6B"/>
    <w:rsid w:val="001760E3"/>
    <w:rsid w:val="00176904"/>
    <w:rsid w:val="00177E55"/>
    <w:rsid w:val="00181759"/>
    <w:rsid w:val="001832B7"/>
    <w:rsid w:val="001835D2"/>
    <w:rsid w:val="00184AE6"/>
    <w:rsid w:val="0018575F"/>
    <w:rsid w:val="00186915"/>
    <w:rsid w:val="00186AA2"/>
    <w:rsid w:val="00190C51"/>
    <w:rsid w:val="00190C71"/>
    <w:rsid w:val="00190CA2"/>
    <w:rsid w:val="00190FD6"/>
    <w:rsid w:val="001911C2"/>
    <w:rsid w:val="00191579"/>
    <w:rsid w:val="00191A12"/>
    <w:rsid w:val="00191CBC"/>
    <w:rsid w:val="001924D5"/>
    <w:rsid w:val="001939F1"/>
    <w:rsid w:val="0019477E"/>
    <w:rsid w:val="001947D4"/>
    <w:rsid w:val="00195246"/>
    <w:rsid w:val="0019596D"/>
    <w:rsid w:val="0019615B"/>
    <w:rsid w:val="0019753F"/>
    <w:rsid w:val="001976DA"/>
    <w:rsid w:val="00197DAB"/>
    <w:rsid w:val="001A0773"/>
    <w:rsid w:val="001A0B44"/>
    <w:rsid w:val="001A148A"/>
    <w:rsid w:val="001A24D0"/>
    <w:rsid w:val="001A26A1"/>
    <w:rsid w:val="001A2C00"/>
    <w:rsid w:val="001A395A"/>
    <w:rsid w:val="001A3ADF"/>
    <w:rsid w:val="001A4416"/>
    <w:rsid w:val="001A56E8"/>
    <w:rsid w:val="001A5778"/>
    <w:rsid w:val="001A709B"/>
    <w:rsid w:val="001A7664"/>
    <w:rsid w:val="001A7FCD"/>
    <w:rsid w:val="001B0213"/>
    <w:rsid w:val="001B0372"/>
    <w:rsid w:val="001B0EFF"/>
    <w:rsid w:val="001B21CF"/>
    <w:rsid w:val="001B236C"/>
    <w:rsid w:val="001B31FE"/>
    <w:rsid w:val="001B4A6C"/>
    <w:rsid w:val="001B52E5"/>
    <w:rsid w:val="001B5A2C"/>
    <w:rsid w:val="001B5CCD"/>
    <w:rsid w:val="001B6375"/>
    <w:rsid w:val="001B649D"/>
    <w:rsid w:val="001B6FFE"/>
    <w:rsid w:val="001B79D2"/>
    <w:rsid w:val="001C0493"/>
    <w:rsid w:val="001C205A"/>
    <w:rsid w:val="001C229B"/>
    <w:rsid w:val="001C24DC"/>
    <w:rsid w:val="001C296B"/>
    <w:rsid w:val="001C397B"/>
    <w:rsid w:val="001C451E"/>
    <w:rsid w:val="001C497A"/>
    <w:rsid w:val="001C62EF"/>
    <w:rsid w:val="001C6828"/>
    <w:rsid w:val="001C732F"/>
    <w:rsid w:val="001C7E14"/>
    <w:rsid w:val="001D1819"/>
    <w:rsid w:val="001D1B35"/>
    <w:rsid w:val="001D268C"/>
    <w:rsid w:val="001D351E"/>
    <w:rsid w:val="001D3B4E"/>
    <w:rsid w:val="001D3C14"/>
    <w:rsid w:val="001D5D6B"/>
    <w:rsid w:val="001E12F3"/>
    <w:rsid w:val="001E136A"/>
    <w:rsid w:val="001E13A6"/>
    <w:rsid w:val="001E16F5"/>
    <w:rsid w:val="001E181E"/>
    <w:rsid w:val="001E37FE"/>
    <w:rsid w:val="001E46AB"/>
    <w:rsid w:val="001E6412"/>
    <w:rsid w:val="001E66D6"/>
    <w:rsid w:val="001E6D0D"/>
    <w:rsid w:val="001E7647"/>
    <w:rsid w:val="001E7D5D"/>
    <w:rsid w:val="001F21E3"/>
    <w:rsid w:val="001F255D"/>
    <w:rsid w:val="001F2A79"/>
    <w:rsid w:val="001F3312"/>
    <w:rsid w:val="001F449E"/>
    <w:rsid w:val="001F6E19"/>
    <w:rsid w:val="001F6FE9"/>
    <w:rsid w:val="001F7737"/>
    <w:rsid w:val="001F7F14"/>
    <w:rsid w:val="00200290"/>
    <w:rsid w:val="002002A0"/>
    <w:rsid w:val="00200FEC"/>
    <w:rsid w:val="00201760"/>
    <w:rsid w:val="00201C5F"/>
    <w:rsid w:val="00201E35"/>
    <w:rsid w:val="00203930"/>
    <w:rsid w:val="00203F63"/>
    <w:rsid w:val="002052EA"/>
    <w:rsid w:val="002056B5"/>
    <w:rsid w:val="00206D20"/>
    <w:rsid w:val="00207E88"/>
    <w:rsid w:val="00207FE8"/>
    <w:rsid w:val="00211D38"/>
    <w:rsid w:val="00213511"/>
    <w:rsid w:val="002143B5"/>
    <w:rsid w:val="00216568"/>
    <w:rsid w:val="00221517"/>
    <w:rsid w:val="00221F83"/>
    <w:rsid w:val="002237EA"/>
    <w:rsid w:val="00224572"/>
    <w:rsid w:val="002248C4"/>
    <w:rsid w:val="00225768"/>
    <w:rsid w:val="002257AE"/>
    <w:rsid w:val="002263D9"/>
    <w:rsid w:val="0022641C"/>
    <w:rsid w:val="0022672C"/>
    <w:rsid w:val="00226A6B"/>
    <w:rsid w:val="0022705C"/>
    <w:rsid w:val="0022786D"/>
    <w:rsid w:val="0022AE09"/>
    <w:rsid w:val="002317AE"/>
    <w:rsid w:val="00231B35"/>
    <w:rsid w:val="00232CBF"/>
    <w:rsid w:val="0023314D"/>
    <w:rsid w:val="00233DA4"/>
    <w:rsid w:val="00234A5D"/>
    <w:rsid w:val="002365FB"/>
    <w:rsid w:val="0024000C"/>
    <w:rsid w:val="002418E5"/>
    <w:rsid w:val="00241D39"/>
    <w:rsid w:val="0024211D"/>
    <w:rsid w:val="00242569"/>
    <w:rsid w:val="00242F5A"/>
    <w:rsid w:val="0024396C"/>
    <w:rsid w:val="00244197"/>
    <w:rsid w:val="0024521B"/>
    <w:rsid w:val="00246AB6"/>
    <w:rsid w:val="00246DDC"/>
    <w:rsid w:val="002473E6"/>
    <w:rsid w:val="00250139"/>
    <w:rsid w:val="00251E86"/>
    <w:rsid w:val="00252940"/>
    <w:rsid w:val="00252CA4"/>
    <w:rsid w:val="00256A52"/>
    <w:rsid w:val="00256B56"/>
    <w:rsid w:val="00256FC3"/>
    <w:rsid w:val="00257366"/>
    <w:rsid w:val="00261342"/>
    <w:rsid w:val="0026380B"/>
    <w:rsid w:val="002638B9"/>
    <w:rsid w:val="00263B90"/>
    <w:rsid w:val="0026462D"/>
    <w:rsid w:val="00265002"/>
    <w:rsid w:val="00266317"/>
    <w:rsid w:val="00266D89"/>
    <w:rsid w:val="00267448"/>
    <w:rsid w:val="0026755F"/>
    <w:rsid w:val="002676D4"/>
    <w:rsid w:val="00267AB8"/>
    <w:rsid w:val="00267B69"/>
    <w:rsid w:val="00267B88"/>
    <w:rsid w:val="00267DF5"/>
    <w:rsid w:val="00270573"/>
    <w:rsid w:val="00273BB9"/>
    <w:rsid w:val="002747C7"/>
    <w:rsid w:val="0028023C"/>
    <w:rsid w:val="00281146"/>
    <w:rsid w:val="002823F2"/>
    <w:rsid w:val="00284346"/>
    <w:rsid w:val="00284C33"/>
    <w:rsid w:val="00286597"/>
    <w:rsid w:val="00287B02"/>
    <w:rsid w:val="00287DB0"/>
    <w:rsid w:val="00287FF5"/>
    <w:rsid w:val="00290EDB"/>
    <w:rsid w:val="002914C4"/>
    <w:rsid w:val="0029280D"/>
    <w:rsid w:val="00292E06"/>
    <w:rsid w:val="002938F1"/>
    <w:rsid w:val="0029680E"/>
    <w:rsid w:val="00296933"/>
    <w:rsid w:val="002A167B"/>
    <w:rsid w:val="002A1E7A"/>
    <w:rsid w:val="002A4742"/>
    <w:rsid w:val="002A4850"/>
    <w:rsid w:val="002A4B3D"/>
    <w:rsid w:val="002A529E"/>
    <w:rsid w:val="002A52E6"/>
    <w:rsid w:val="002A60F2"/>
    <w:rsid w:val="002A7EFC"/>
    <w:rsid w:val="002A7F35"/>
    <w:rsid w:val="002B0382"/>
    <w:rsid w:val="002B2B6D"/>
    <w:rsid w:val="002B357D"/>
    <w:rsid w:val="002B453F"/>
    <w:rsid w:val="002B5432"/>
    <w:rsid w:val="002B6091"/>
    <w:rsid w:val="002B7B28"/>
    <w:rsid w:val="002C022E"/>
    <w:rsid w:val="002C08E0"/>
    <w:rsid w:val="002C12BA"/>
    <w:rsid w:val="002C34B1"/>
    <w:rsid w:val="002C453E"/>
    <w:rsid w:val="002C4732"/>
    <w:rsid w:val="002C5566"/>
    <w:rsid w:val="002C635A"/>
    <w:rsid w:val="002C6AEF"/>
    <w:rsid w:val="002C6EA3"/>
    <w:rsid w:val="002C74D7"/>
    <w:rsid w:val="002C7868"/>
    <w:rsid w:val="002D04AB"/>
    <w:rsid w:val="002D23D7"/>
    <w:rsid w:val="002D3935"/>
    <w:rsid w:val="002D395F"/>
    <w:rsid w:val="002D3D56"/>
    <w:rsid w:val="002D45D5"/>
    <w:rsid w:val="002D608B"/>
    <w:rsid w:val="002D67A5"/>
    <w:rsid w:val="002D6E39"/>
    <w:rsid w:val="002D7769"/>
    <w:rsid w:val="002E145A"/>
    <w:rsid w:val="002E32E9"/>
    <w:rsid w:val="002E38AF"/>
    <w:rsid w:val="002E4198"/>
    <w:rsid w:val="002E41C8"/>
    <w:rsid w:val="002E6EA1"/>
    <w:rsid w:val="002E7687"/>
    <w:rsid w:val="002F0FDA"/>
    <w:rsid w:val="002F22D1"/>
    <w:rsid w:val="002F3522"/>
    <w:rsid w:val="002F381B"/>
    <w:rsid w:val="002F398E"/>
    <w:rsid w:val="002F3AE7"/>
    <w:rsid w:val="002F5AE1"/>
    <w:rsid w:val="002F5D92"/>
    <w:rsid w:val="002F75EE"/>
    <w:rsid w:val="003007F4"/>
    <w:rsid w:val="00300EFC"/>
    <w:rsid w:val="00301FD5"/>
    <w:rsid w:val="00302605"/>
    <w:rsid w:val="00302A76"/>
    <w:rsid w:val="00303C3C"/>
    <w:rsid w:val="00304B62"/>
    <w:rsid w:val="00304DA7"/>
    <w:rsid w:val="00305445"/>
    <w:rsid w:val="00305C64"/>
    <w:rsid w:val="00305EB6"/>
    <w:rsid w:val="00307650"/>
    <w:rsid w:val="00307855"/>
    <w:rsid w:val="00307932"/>
    <w:rsid w:val="0030795A"/>
    <w:rsid w:val="00311229"/>
    <w:rsid w:val="00311998"/>
    <w:rsid w:val="00312B13"/>
    <w:rsid w:val="00313AAD"/>
    <w:rsid w:val="00313E9D"/>
    <w:rsid w:val="00314984"/>
    <w:rsid w:val="0031528C"/>
    <w:rsid w:val="003156F0"/>
    <w:rsid w:val="00315BFA"/>
    <w:rsid w:val="00315FE9"/>
    <w:rsid w:val="00316AB5"/>
    <w:rsid w:val="003170AD"/>
    <w:rsid w:val="0031728B"/>
    <w:rsid w:val="00317899"/>
    <w:rsid w:val="003205D4"/>
    <w:rsid w:val="00320D97"/>
    <w:rsid w:val="00321166"/>
    <w:rsid w:val="00321B17"/>
    <w:rsid w:val="00321EC2"/>
    <w:rsid w:val="003221C0"/>
    <w:rsid w:val="00322D1B"/>
    <w:rsid w:val="00322D90"/>
    <w:rsid w:val="003240B5"/>
    <w:rsid w:val="003244B5"/>
    <w:rsid w:val="003253DA"/>
    <w:rsid w:val="00325B18"/>
    <w:rsid w:val="0032735C"/>
    <w:rsid w:val="0032797E"/>
    <w:rsid w:val="00327BB1"/>
    <w:rsid w:val="00331DAC"/>
    <w:rsid w:val="00332531"/>
    <w:rsid w:val="0033664C"/>
    <w:rsid w:val="00337446"/>
    <w:rsid w:val="00341CAB"/>
    <w:rsid w:val="003420E1"/>
    <w:rsid w:val="003448BA"/>
    <w:rsid w:val="00344F7C"/>
    <w:rsid w:val="00347594"/>
    <w:rsid w:val="0035067B"/>
    <w:rsid w:val="00352509"/>
    <w:rsid w:val="00354FD3"/>
    <w:rsid w:val="00355542"/>
    <w:rsid w:val="00357E2C"/>
    <w:rsid w:val="00360ACC"/>
    <w:rsid w:val="00361AEA"/>
    <w:rsid w:val="00361E39"/>
    <w:rsid w:val="00362040"/>
    <w:rsid w:val="003621CD"/>
    <w:rsid w:val="003624B2"/>
    <w:rsid w:val="003626C4"/>
    <w:rsid w:val="00363BC6"/>
    <w:rsid w:val="00363F3C"/>
    <w:rsid w:val="0036448C"/>
    <w:rsid w:val="003645FD"/>
    <w:rsid w:val="00366122"/>
    <w:rsid w:val="003662B4"/>
    <w:rsid w:val="00371495"/>
    <w:rsid w:val="00371ED6"/>
    <w:rsid w:val="0037276D"/>
    <w:rsid w:val="0037425D"/>
    <w:rsid w:val="00374750"/>
    <w:rsid w:val="0037475C"/>
    <w:rsid w:val="00375318"/>
    <w:rsid w:val="0037720A"/>
    <w:rsid w:val="00377778"/>
    <w:rsid w:val="0038062B"/>
    <w:rsid w:val="003816AA"/>
    <w:rsid w:val="00381CA5"/>
    <w:rsid w:val="003820B2"/>
    <w:rsid w:val="00382D94"/>
    <w:rsid w:val="0038365D"/>
    <w:rsid w:val="00383FB8"/>
    <w:rsid w:val="003843A2"/>
    <w:rsid w:val="00384C10"/>
    <w:rsid w:val="00384F4D"/>
    <w:rsid w:val="00385A55"/>
    <w:rsid w:val="00385D2E"/>
    <w:rsid w:val="003864A2"/>
    <w:rsid w:val="003865BF"/>
    <w:rsid w:val="00387AA3"/>
    <w:rsid w:val="00390CB2"/>
    <w:rsid w:val="00391FFB"/>
    <w:rsid w:val="00393751"/>
    <w:rsid w:val="00394653"/>
    <w:rsid w:val="0039638D"/>
    <w:rsid w:val="0039688E"/>
    <w:rsid w:val="003972CF"/>
    <w:rsid w:val="0039740C"/>
    <w:rsid w:val="003A06A0"/>
    <w:rsid w:val="003A0D37"/>
    <w:rsid w:val="003A11E3"/>
    <w:rsid w:val="003A26CF"/>
    <w:rsid w:val="003A2A2A"/>
    <w:rsid w:val="003A2C14"/>
    <w:rsid w:val="003A3379"/>
    <w:rsid w:val="003A39AD"/>
    <w:rsid w:val="003A3B51"/>
    <w:rsid w:val="003A484F"/>
    <w:rsid w:val="003A49A4"/>
    <w:rsid w:val="003A5545"/>
    <w:rsid w:val="003A61D4"/>
    <w:rsid w:val="003A63AE"/>
    <w:rsid w:val="003B0C0B"/>
    <w:rsid w:val="003B263C"/>
    <w:rsid w:val="003B28A0"/>
    <w:rsid w:val="003B31B9"/>
    <w:rsid w:val="003B400D"/>
    <w:rsid w:val="003B41E2"/>
    <w:rsid w:val="003B683D"/>
    <w:rsid w:val="003B70AE"/>
    <w:rsid w:val="003B7369"/>
    <w:rsid w:val="003B7BEA"/>
    <w:rsid w:val="003C0E0C"/>
    <w:rsid w:val="003C0F85"/>
    <w:rsid w:val="003C11FA"/>
    <w:rsid w:val="003C25D3"/>
    <w:rsid w:val="003C2DDC"/>
    <w:rsid w:val="003C42C8"/>
    <w:rsid w:val="003C611F"/>
    <w:rsid w:val="003C72B0"/>
    <w:rsid w:val="003C738B"/>
    <w:rsid w:val="003D0D11"/>
    <w:rsid w:val="003D1738"/>
    <w:rsid w:val="003D1F0D"/>
    <w:rsid w:val="003D2931"/>
    <w:rsid w:val="003D2F40"/>
    <w:rsid w:val="003D540E"/>
    <w:rsid w:val="003D59D8"/>
    <w:rsid w:val="003D5BF3"/>
    <w:rsid w:val="003D5D86"/>
    <w:rsid w:val="003D6C59"/>
    <w:rsid w:val="003D74FE"/>
    <w:rsid w:val="003E007B"/>
    <w:rsid w:val="003E0E8F"/>
    <w:rsid w:val="003E12EC"/>
    <w:rsid w:val="003E332C"/>
    <w:rsid w:val="003E3928"/>
    <w:rsid w:val="003E3D7B"/>
    <w:rsid w:val="003E3EC2"/>
    <w:rsid w:val="003E44EC"/>
    <w:rsid w:val="003E4A06"/>
    <w:rsid w:val="003E5A4A"/>
    <w:rsid w:val="003E64EC"/>
    <w:rsid w:val="003E6A02"/>
    <w:rsid w:val="003E7472"/>
    <w:rsid w:val="003F0119"/>
    <w:rsid w:val="003F06CE"/>
    <w:rsid w:val="003F0B42"/>
    <w:rsid w:val="003F0ED1"/>
    <w:rsid w:val="003F28C9"/>
    <w:rsid w:val="003F416B"/>
    <w:rsid w:val="003F42EF"/>
    <w:rsid w:val="003F4495"/>
    <w:rsid w:val="003F537E"/>
    <w:rsid w:val="003F5B00"/>
    <w:rsid w:val="003F7659"/>
    <w:rsid w:val="003F77A1"/>
    <w:rsid w:val="00401224"/>
    <w:rsid w:val="00402EAA"/>
    <w:rsid w:val="0040402C"/>
    <w:rsid w:val="00404DEA"/>
    <w:rsid w:val="00404E24"/>
    <w:rsid w:val="0040545B"/>
    <w:rsid w:val="00405B59"/>
    <w:rsid w:val="00407C7C"/>
    <w:rsid w:val="00407CA7"/>
    <w:rsid w:val="004101B3"/>
    <w:rsid w:val="0041088F"/>
    <w:rsid w:val="00410D8D"/>
    <w:rsid w:val="00412161"/>
    <w:rsid w:val="00412258"/>
    <w:rsid w:val="00412308"/>
    <w:rsid w:val="00412416"/>
    <w:rsid w:val="00412850"/>
    <w:rsid w:val="00413375"/>
    <w:rsid w:val="0041363F"/>
    <w:rsid w:val="004136FE"/>
    <w:rsid w:val="00413721"/>
    <w:rsid w:val="0041457F"/>
    <w:rsid w:val="0041480A"/>
    <w:rsid w:val="00414891"/>
    <w:rsid w:val="0041513A"/>
    <w:rsid w:val="004154E7"/>
    <w:rsid w:val="00415D9A"/>
    <w:rsid w:val="00416270"/>
    <w:rsid w:val="004163F2"/>
    <w:rsid w:val="00416FC0"/>
    <w:rsid w:val="00417E40"/>
    <w:rsid w:val="00420DDD"/>
    <w:rsid w:val="00421A1B"/>
    <w:rsid w:val="00431B37"/>
    <w:rsid w:val="00432D30"/>
    <w:rsid w:val="00432F9C"/>
    <w:rsid w:val="00433D92"/>
    <w:rsid w:val="00433FBE"/>
    <w:rsid w:val="00434516"/>
    <w:rsid w:val="00434632"/>
    <w:rsid w:val="00436AFA"/>
    <w:rsid w:val="00437788"/>
    <w:rsid w:val="0044230D"/>
    <w:rsid w:val="00442A96"/>
    <w:rsid w:val="00442E49"/>
    <w:rsid w:val="00443257"/>
    <w:rsid w:val="004433F7"/>
    <w:rsid w:val="00444318"/>
    <w:rsid w:val="00445EDC"/>
    <w:rsid w:val="00446B5B"/>
    <w:rsid w:val="00447363"/>
    <w:rsid w:val="004519E2"/>
    <w:rsid w:val="004534DA"/>
    <w:rsid w:val="004541CF"/>
    <w:rsid w:val="00454DB8"/>
    <w:rsid w:val="004550CF"/>
    <w:rsid w:val="00455E0B"/>
    <w:rsid w:val="00455F8D"/>
    <w:rsid w:val="004561AE"/>
    <w:rsid w:val="00456D8C"/>
    <w:rsid w:val="004572DA"/>
    <w:rsid w:val="004606B5"/>
    <w:rsid w:val="00460996"/>
    <w:rsid w:val="00460E44"/>
    <w:rsid w:val="004613C3"/>
    <w:rsid w:val="00461FDA"/>
    <w:rsid w:val="0046277F"/>
    <w:rsid w:val="00464E1B"/>
    <w:rsid w:val="00464F90"/>
    <w:rsid w:val="004663CE"/>
    <w:rsid w:val="0047029F"/>
    <w:rsid w:val="00470655"/>
    <w:rsid w:val="00470B8E"/>
    <w:rsid w:val="00470C57"/>
    <w:rsid w:val="00471438"/>
    <w:rsid w:val="00473320"/>
    <w:rsid w:val="00473705"/>
    <w:rsid w:val="004748F3"/>
    <w:rsid w:val="0047502B"/>
    <w:rsid w:val="004767C3"/>
    <w:rsid w:val="00480288"/>
    <w:rsid w:val="00480AE5"/>
    <w:rsid w:val="004818BC"/>
    <w:rsid w:val="004818E8"/>
    <w:rsid w:val="00484697"/>
    <w:rsid w:val="004856A9"/>
    <w:rsid w:val="00485D70"/>
    <w:rsid w:val="00485F38"/>
    <w:rsid w:val="00486F2F"/>
    <w:rsid w:val="00490ED3"/>
    <w:rsid w:val="00490F35"/>
    <w:rsid w:val="00491DA1"/>
    <w:rsid w:val="00491F3D"/>
    <w:rsid w:val="00493BBE"/>
    <w:rsid w:val="00494DC8"/>
    <w:rsid w:val="00496ADF"/>
    <w:rsid w:val="00496FEE"/>
    <w:rsid w:val="004976B0"/>
    <w:rsid w:val="004979E1"/>
    <w:rsid w:val="00497AE7"/>
    <w:rsid w:val="004A00E3"/>
    <w:rsid w:val="004A0472"/>
    <w:rsid w:val="004A04ED"/>
    <w:rsid w:val="004A2CCD"/>
    <w:rsid w:val="004A31F2"/>
    <w:rsid w:val="004A3BC2"/>
    <w:rsid w:val="004A568E"/>
    <w:rsid w:val="004A5A87"/>
    <w:rsid w:val="004A5C9F"/>
    <w:rsid w:val="004A5F7B"/>
    <w:rsid w:val="004A7138"/>
    <w:rsid w:val="004A744A"/>
    <w:rsid w:val="004A77C9"/>
    <w:rsid w:val="004A7908"/>
    <w:rsid w:val="004A7D54"/>
    <w:rsid w:val="004B1272"/>
    <w:rsid w:val="004B267C"/>
    <w:rsid w:val="004B36B4"/>
    <w:rsid w:val="004B46FE"/>
    <w:rsid w:val="004B519B"/>
    <w:rsid w:val="004B651E"/>
    <w:rsid w:val="004B6CD8"/>
    <w:rsid w:val="004B7A5E"/>
    <w:rsid w:val="004C07EE"/>
    <w:rsid w:val="004C23FB"/>
    <w:rsid w:val="004C2F3F"/>
    <w:rsid w:val="004C334D"/>
    <w:rsid w:val="004C50A7"/>
    <w:rsid w:val="004C5444"/>
    <w:rsid w:val="004C6FF5"/>
    <w:rsid w:val="004C75D1"/>
    <w:rsid w:val="004C7C89"/>
    <w:rsid w:val="004D0F63"/>
    <w:rsid w:val="004D223A"/>
    <w:rsid w:val="004D40DF"/>
    <w:rsid w:val="004D4BE7"/>
    <w:rsid w:val="004D5220"/>
    <w:rsid w:val="004D657A"/>
    <w:rsid w:val="004D7652"/>
    <w:rsid w:val="004E083A"/>
    <w:rsid w:val="004E0ABD"/>
    <w:rsid w:val="004E145B"/>
    <w:rsid w:val="004E18AD"/>
    <w:rsid w:val="004E5197"/>
    <w:rsid w:val="004E56D4"/>
    <w:rsid w:val="004E6C97"/>
    <w:rsid w:val="004E75D7"/>
    <w:rsid w:val="004E7883"/>
    <w:rsid w:val="004E7AF9"/>
    <w:rsid w:val="004F07FD"/>
    <w:rsid w:val="004F1B46"/>
    <w:rsid w:val="004F1D0B"/>
    <w:rsid w:val="004F206B"/>
    <w:rsid w:val="004F32C7"/>
    <w:rsid w:val="004F4569"/>
    <w:rsid w:val="004F4F55"/>
    <w:rsid w:val="004F5835"/>
    <w:rsid w:val="004F7062"/>
    <w:rsid w:val="004F753B"/>
    <w:rsid w:val="005016BD"/>
    <w:rsid w:val="00501A1C"/>
    <w:rsid w:val="00502862"/>
    <w:rsid w:val="00503D5A"/>
    <w:rsid w:val="0050658A"/>
    <w:rsid w:val="00506CE8"/>
    <w:rsid w:val="00506F38"/>
    <w:rsid w:val="00507492"/>
    <w:rsid w:val="0051060A"/>
    <w:rsid w:val="005109F6"/>
    <w:rsid w:val="00510F46"/>
    <w:rsid w:val="00511C9B"/>
    <w:rsid w:val="00512921"/>
    <w:rsid w:val="0051347F"/>
    <w:rsid w:val="00513EC1"/>
    <w:rsid w:val="00514A99"/>
    <w:rsid w:val="0051529D"/>
    <w:rsid w:val="00515537"/>
    <w:rsid w:val="005169DC"/>
    <w:rsid w:val="005171A0"/>
    <w:rsid w:val="005205BA"/>
    <w:rsid w:val="00520D2B"/>
    <w:rsid w:val="00521BB1"/>
    <w:rsid w:val="00522C9E"/>
    <w:rsid w:val="0052397B"/>
    <w:rsid w:val="00523C20"/>
    <w:rsid w:val="00525372"/>
    <w:rsid w:val="00525481"/>
    <w:rsid w:val="0052644F"/>
    <w:rsid w:val="00527FF8"/>
    <w:rsid w:val="00530A33"/>
    <w:rsid w:val="0053110B"/>
    <w:rsid w:val="00532847"/>
    <w:rsid w:val="00532CA1"/>
    <w:rsid w:val="00532F44"/>
    <w:rsid w:val="0053429E"/>
    <w:rsid w:val="00535D54"/>
    <w:rsid w:val="00536648"/>
    <w:rsid w:val="00536676"/>
    <w:rsid w:val="0053696B"/>
    <w:rsid w:val="0053717A"/>
    <w:rsid w:val="005415E3"/>
    <w:rsid w:val="00541777"/>
    <w:rsid w:val="005421AD"/>
    <w:rsid w:val="00543AC0"/>
    <w:rsid w:val="00545594"/>
    <w:rsid w:val="0054562A"/>
    <w:rsid w:val="0054634D"/>
    <w:rsid w:val="00547144"/>
    <w:rsid w:val="00550759"/>
    <w:rsid w:val="00551088"/>
    <w:rsid w:val="0055114B"/>
    <w:rsid w:val="00551162"/>
    <w:rsid w:val="005516CB"/>
    <w:rsid w:val="00551AA0"/>
    <w:rsid w:val="00552C54"/>
    <w:rsid w:val="00552F8C"/>
    <w:rsid w:val="00553075"/>
    <w:rsid w:val="005558B2"/>
    <w:rsid w:val="00555A3E"/>
    <w:rsid w:val="005566B6"/>
    <w:rsid w:val="005567F9"/>
    <w:rsid w:val="00557216"/>
    <w:rsid w:val="0055773E"/>
    <w:rsid w:val="00557827"/>
    <w:rsid w:val="0055782D"/>
    <w:rsid w:val="0056041E"/>
    <w:rsid w:val="00561D89"/>
    <w:rsid w:val="00563142"/>
    <w:rsid w:val="00563831"/>
    <w:rsid w:val="00563D71"/>
    <w:rsid w:val="00563F08"/>
    <w:rsid w:val="00565B78"/>
    <w:rsid w:val="0057095D"/>
    <w:rsid w:val="00570A6A"/>
    <w:rsid w:val="005717CD"/>
    <w:rsid w:val="005722E1"/>
    <w:rsid w:val="005725BA"/>
    <w:rsid w:val="00572AEC"/>
    <w:rsid w:val="00572C00"/>
    <w:rsid w:val="00573A21"/>
    <w:rsid w:val="0057404B"/>
    <w:rsid w:val="0057438A"/>
    <w:rsid w:val="00581469"/>
    <w:rsid w:val="005814F2"/>
    <w:rsid w:val="00584247"/>
    <w:rsid w:val="005845C6"/>
    <w:rsid w:val="00585478"/>
    <w:rsid w:val="005875F8"/>
    <w:rsid w:val="00591507"/>
    <w:rsid w:val="00591C77"/>
    <w:rsid w:val="00591E90"/>
    <w:rsid w:val="00592DC2"/>
    <w:rsid w:val="00593042"/>
    <w:rsid w:val="00593142"/>
    <w:rsid w:val="005933AA"/>
    <w:rsid w:val="0059344F"/>
    <w:rsid w:val="00593879"/>
    <w:rsid w:val="00594601"/>
    <w:rsid w:val="00594874"/>
    <w:rsid w:val="00595E16"/>
    <w:rsid w:val="005960CF"/>
    <w:rsid w:val="0059686F"/>
    <w:rsid w:val="00596A88"/>
    <w:rsid w:val="00597306"/>
    <w:rsid w:val="00597E64"/>
    <w:rsid w:val="005A1753"/>
    <w:rsid w:val="005A23AE"/>
    <w:rsid w:val="005A2A89"/>
    <w:rsid w:val="005A3E6C"/>
    <w:rsid w:val="005A4B02"/>
    <w:rsid w:val="005A6726"/>
    <w:rsid w:val="005A777E"/>
    <w:rsid w:val="005A7F3E"/>
    <w:rsid w:val="005B016A"/>
    <w:rsid w:val="005B07DE"/>
    <w:rsid w:val="005B2809"/>
    <w:rsid w:val="005B395C"/>
    <w:rsid w:val="005B4B5D"/>
    <w:rsid w:val="005B5B49"/>
    <w:rsid w:val="005B5B6A"/>
    <w:rsid w:val="005B5D2B"/>
    <w:rsid w:val="005B5D76"/>
    <w:rsid w:val="005B6AFA"/>
    <w:rsid w:val="005B73B5"/>
    <w:rsid w:val="005B7ABF"/>
    <w:rsid w:val="005C1255"/>
    <w:rsid w:val="005C31BB"/>
    <w:rsid w:val="005C4E87"/>
    <w:rsid w:val="005C5424"/>
    <w:rsid w:val="005C65EB"/>
    <w:rsid w:val="005D034C"/>
    <w:rsid w:val="005D158B"/>
    <w:rsid w:val="005D159A"/>
    <w:rsid w:val="005D1A52"/>
    <w:rsid w:val="005D36FC"/>
    <w:rsid w:val="005D3C8F"/>
    <w:rsid w:val="005E05F7"/>
    <w:rsid w:val="005E38A9"/>
    <w:rsid w:val="005E3C4D"/>
    <w:rsid w:val="005E6BAA"/>
    <w:rsid w:val="005E6C6D"/>
    <w:rsid w:val="005E7036"/>
    <w:rsid w:val="005F0601"/>
    <w:rsid w:val="005F0D16"/>
    <w:rsid w:val="005F14E7"/>
    <w:rsid w:val="005F16E8"/>
    <w:rsid w:val="005F24B3"/>
    <w:rsid w:val="005F5CE6"/>
    <w:rsid w:val="005F65D4"/>
    <w:rsid w:val="005F6CC4"/>
    <w:rsid w:val="005F7678"/>
    <w:rsid w:val="006016D4"/>
    <w:rsid w:val="00602887"/>
    <w:rsid w:val="00603566"/>
    <w:rsid w:val="00603666"/>
    <w:rsid w:val="0060483B"/>
    <w:rsid w:val="00605325"/>
    <w:rsid w:val="00605BE8"/>
    <w:rsid w:val="0060678A"/>
    <w:rsid w:val="006071ED"/>
    <w:rsid w:val="006075E8"/>
    <w:rsid w:val="006104EB"/>
    <w:rsid w:val="006113BD"/>
    <w:rsid w:val="00611B6F"/>
    <w:rsid w:val="00612A74"/>
    <w:rsid w:val="006133AD"/>
    <w:rsid w:val="006139BC"/>
    <w:rsid w:val="00613D64"/>
    <w:rsid w:val="00614EB5"/>
    <w:rsid w:val="0061625E"/>
    <w:rsid w:val="00616C0D"/>
    <w:rsid w:val="00617C2F"/>
    <w:rsid w:val="00617D9B"/>
    <w:rsid w:val="00617E4A"/>
    <w:rsid w:val="006205A5"/>
    <w:rsid w:val="006213EA"/>
    <w:rsid w:val="00622308"/>
    <w:rsid w:val="006227C6"/>
    <w:rsid w:val="00623289"/>
    <w:rsid w:val="00624410"/>
    <w:rsid w:val="00624743"/>
    <w:rsid w:val="00624A6A"/>
    <w:rsid w:val="00626935"/>
    <w:rsid w:val="00627A56"/>
    <w:rsid w:val="0063038F"/>
    <w:rsid w:val="00630F56"/>
    <w:rsid w:val="006316DC"/>
    <w:rsid w:val="0063202D"/>
    <w:rsid w:val="0063205C"/>
    <w:rsid w:val="00632262"/>
    <w:rsid w:val="00634646"/>
    <w:rsid w:val="00634793"/>
    <w:rsid w:val="006354C1"/>
    <w:rsid w:val="0063553B"/>
    <w:rsid w:val="006358BB"/>
    <w:rsid w:val="006364B1"/>
    <w:rsid w:val="00637081"/>
    <w:rsid w:val="006371D2"/>
    <w:rsid w:val="006371D3"/>
    <w:rsid w:val="00641DC3"/>
    <w:rsid w:val="00641F88"/>
    <w:rsid w:val="006448B6"/>
    <w:rsid w:val="00645F8F"/>
    <w:rsid w:val="00646BA7"/>
    <w:rsid w:val="006504B7"/>
    <w:rsid w:val="00651BCC"/>
    <w:rsid w:val="00651F5B"/>
    <w:rsid w:val="0065219D"/>
    <w:rsid w:val="00654C3A"/>
    <w:rsid w:val="00655720"/>
    <w:rsid w:val="00655D4F"/>
    <w:rsid w:val="006563E5"/>
    <w:rsid w:val="006564CE"/>
    <w:rsid w:val="00656BC3"/>
    <w:rsid w:val="00656F43"/>
    <w:rsid w:val="00660698"/>
    <w:rsid w:val="00660D0B"/>
    <w:rsid w:val="00661567"/>
    <w:rsid w:val="00663200"/>
    <w:rsid w:val="0066475D"/>
    <w:rsid w:val="006658E3"/>
    <w:rsid w:val="00665905"/>
    <w:rsid w:val="00665E26"/>
    <w:rsid w:val="006662F0"/>
    <w:rsid w:val="006662F1"/>
    <w:rsid w:val="00666532"/>
    <w:rsid w:val="00667836"/>
    <w:rsid w:val="00670588"/>
    <w:rsid w:val="00670F5B"/>
    <w:rsid w:val="006712CD"/>
    <w:rsid w:val="00672252"/>
    <w:rsid w:val="00672852"/>
    <w:rsid w:val="00672D66"/>
    <w:rsid w:val="006733BC"/>
    <w:rsid w:val="00673E24"/>
    <w:rsid w:val="00675250"/>
    <w:rsid w:val="00675316"/>
    <w:rsid w:val="00677040"/>
    <w:rsid w:val="006777DF"/>
    <w:rsid w:val="006804E4"/>
    <w:rsid w:val="00681A0A"/>
    <w:rsid w:val="00681A17"/>
    <w:rsid w:val="00681A43"/>
    <w:rsid w:val="00681BF7"/>
    <w:rsid w:val="006823F9"/>
    <w:rsid w:val="00684E62"/>
    <w:rsid w:val="00685113"/>
    <w:rsid w:val="00686758"/>
    <w:rsid w:val="00687BFC"/>
    <w:rsid w:val="0069510D"/>
    <w:rsid w:val="006957B5"/>
    <w:rsid w:val="00696675"/>
    <w:rsid w:val="006970D8"/>
    <w:rsid w:val="00697286"/>
    <w:rsid w:val="006A0852"/>
    <w:rsid w:val="006A0C14"/>
    <w:rsid w:val="006A110B"/>
    <w:rsid w:val="006A1B3F"/>
    <w:rsid w:val="006A23B1"/>
    <w:rsid w:val="006A23BB"/>
    <w:rsid w:val="006A5C83"/>
    <w:rsid w:val="006A5F35"/>
    <w:rsid w:val="006A692D"/>
    <w:rsid w:val="006A6B54"/>
    <w:rsid w:val="006B01AE"/>
    <w:rsid w:val="006B074A"/>
    <w:rsid w:val="006B2D0F"/>
    <w:rsid w:val="006B4A2F"/>
    <w:rsid w:val="006B75E7"/>
    <w:rsid w:val="006C08B7"/>
    <w:rsid w:val="006C1747"/>
    <w:rsid w:val="006C1C04"/>
    <w:rsid w:val="006C6AAC"/>
    <w:rsid w:val="006C7055"/>
    <w:rsid w:val="006C71DF"/>
    <w:rsid w:val="006C76F6"/>
    <w:rsid w:val="006C780E"/>
    <w:rsid w:val="006CC7E5"/>
    <w:rsid w:val="006D031A"/>
    <w:rsid w:val="006D0DEE"/>
    <w:rsid w:val="006D275B"/>
    <w:rsid w:val="006D2A15"/>
    <w:rsid w:val="006D3BCE"/>
    <w:rsid w:val="006D562F"/>
    <w:rsid w:val="006D57BF"/>
    <w:rsid w:val="006D5E89"/>
    <w:rsid w:val="006D6320"/>
    <w:rsid w:val="006D6DBA"/>
    <w:rsid w:val="006E0B9C"/>
    <w:rsid w:val="006E224A"/>
    <w:rsid w:val="006E259F"/>
    <w:rsid w:val="006E26BB"/>
    <w:rsid w:val="006E2F87"/>
    <w:rsid w:val="006E3B03"/>
    <w:rsid w:val="006E3D39"/>
    <w:rsid w:val="006E4167"/>
    <w:rsid w:val="006E456E"/>
    <w:rsid w:val="006E5BB4"/>
    <w:rsid w:val="006E6778"/>
    <w:rsid w:val="006E6E82"/>
    <w:rsid w:val="006E711C"/>
    <w:rsid w:val="006F110C"/>
    <w:rsid w:val="006F138A"/>
    <w:rsid w:val="006F1A9D"/>
    <w:rsid w:val="006F36FB"/>
    <w:rsid w:val="006F4445"/>
    <w:rsid w:val="006F4930"/>
    <w:rsid w:val="006F5FA7"/>
    <w:rsid w:val="006F611C"/>
    <w:rsid w:val="00700059"/>
    <w:rsid w:val="00700A17"/>
    <w:rsid w:val="00703C84"/>
    <w:rsid w:val="0070445B"/>
    <w:rsid w:val="00705260"/>
    <w:rsid w:val="00706326"/>
    <w:rsid w:val="00706533"/>
    <w:rsid w:val="00707104"/>
    <w:rsid w:val="0070744F"/>
    <w:rsid w:val="007104A8"/>
    <w:rsid w:val="0071269E"/>
    <w:rsid w:val="007141D8"/>
    <w:rsid w:val="007147AF"/>
    <w:rsid w:val="007149FE"/>
    <w:rsid w:val="007153EC"/>
    <w:rsid w:val="00715F37"/>
    <w:rsid w:val="00716128"/>
    <w:rsid w:val="007167B0"/>
    <w:rsid w:val="007179D6"/>
    <w:rsid w:val="00720294"/>
    <w:rsid w:val="00721081"/>
    <w:rsid w:val="0072156E"/>
    <w:rsid w:val="007218A8"/>
    <w:rsid w:val="00721F8E"/>
    <w:rsid w:val="0072262F"/>
    <w:rsid w:val="00722648"/>
    <w:rsid w:val="007230C2"/>
    <w:rsid w:val="007233EB"/>
    <w:rsid w:val="00724FDA"/>
    <w:rsid w:val="007268BA"/>
    <w:rsid w:val="007308A3"/>
    <w:rsid w:val="00731DE0"/>
    <w:rsid w:val="00733B79"/>
    <w:rsid w:val="00734315"/>
    <w:rsid w:val="0073450D"/>
    <w:rsid w:val="007353BA"/>
    <w:rsid w:val="007361D8"/>
    <w:rsid w:val="00736369"/>
    <w:rsid w:val="00736AE2"/>
    <w:rsid w:val="00736FA6"/>
    <w:rsid w:val="00737060"/>
    <w:rsid w:val="00740395"/>
    <w:rsid w:val="0074096B"/>
    <w:rsid w:val="00740F13"/>
    <w:rsid w:val="00741469"/>
    <w:rsid w:val="007415E4"/>
    <w:rsid w:val="00742094"/>
    <w:rsid w:val="0074314C"/>
    <w:rsid w:val="007444CD"/>
    <w:rsid w:val="00744C81"/>
    <w:rsid w:val="0074590F"/>
    <w:rsid w:val="00745B1F"/>
    <w:rsid w:val="007469EB"/>
    <w:rsid w:val="00750F11"/>
    <w:rsid w:val="007527A8"/>
    <w:rsid w:val="0075330E"/>
    <w:rsid w:val="00753DD6"/>
    <w:rsid w:val="00753FC5"/>
    <w:rsid w:val="00754080"/>
    <w:rsid w:val="00754FC2"/>
    <w:rsid w:val="007569C1"/>
    <w:rsid w:val="00756EC9"/>
    <w:rsid w:val="00757FE6"/>
    <w:rsid w:val="0076065C"/>
    <w:rsid w:val="0076212A"/>
    <w:rsid w:val="00762D70"/>
    <w:rsid w:val="00764075"/>
    <w:rsid w:val="007672DF"/>
    <w:rsid w:val="00767814"/>
    <w:rsid w:val="00770644"/>
    <w:rsid w:val="007710D2"/>
    <w:rsid w:val="00771E4B"/>
    <w:rsid w:val="0077208C"/>
    <w:rsid w:val="0077235D"/>
    <w:rsid w:val="00772620"/>
    <w:rsid w:val="0077535A"/>
    <w:rsid w:val="00775B56"/>
    <w:rsid w:val="007760A8"/>
    <w:rsid w:val="00776357"/>
    <w:rsid w:val="007775A4"/>
    <w:rsid w:val="007777FE"/>
    <w:rsid w:val="00781415"/>
    <w:rsid w:val="00783052"/>
    <w:rsid w:val="00783237"/>
    <w:rsid w:val="00783B33"/>
    <w:rsid w:val="00784151"/>
    <w:rsid w:val="00784567"/>
    <w:rsid w:val="00785040"/>
    <w:rsid w:val="00786592"/>
    <w:rsid w:val="007872CD"/>
    <w:rsid w:val="00787B8D"/>
    <w:rsid w:val="00790253"/>
    <w:rsid w:val="00790609"/>
    <w:rsid w:val="00790BD2"/>
    <w:rsid w:val="00790F47"/>
    <w:rsid w:val="00791113"/>
    <w:rsid w:val="00792670"/>
    <w:rsid w:val="00793911"/>
    <w:rsid w:val="00793D6B"/>
    <w:rsid w:val="007965E3"/>
    <w:rsid w:val="00796D28"/>
    <w:rsid w:val="00797461"/>
    <w:rsid w:val="007A14AD"/>
    <w:rsid w:val="007A1520"/>
    <w:rsid w:val="007A18DC"/>
    <w:rsid w:val="007A2023"/>
    <w:rsid w:val="007A20E9"/>
    <w:rsid w:val="007A3723"/>
    <w:rsid w:val="007A4CD8"/>
    <w:rsid w:val="007A687B"/>
    <w:rsid w:val="007A7ECD"/>
    <w:rsid w:val="007B02CE"/>
    <w:rsid w:val="007B0F28"/>
    <w:rsid w:val="007B1D79"/>
    <w:rsid w:val="007B1FE1"/>
    <w:rsid w:val="007B38CC"/>
    <w:rsid w:val="007B3EF3"/>
    <w:rsid w:val="007B49D6"/>
    <w:rsid w:val="007B55F5"/>
    <w:rsid w:val="007B5691"/>
    <w:rsid w:val="007B6599"/>
    <w:rsid w:val="007B6AAE"/>
    <w:rsid w:val="007B786E"/>
    <w:rsid w:val="007C0040"/>
    <w:rsid w:val="007C02C0"/>
    <w:rsid w:val="007C03EB"/>
    <w:rsid w:val="007C1621"/>
    <w:rsid w:val="007C26A3"/>
    <w:rsid w:val="007C538F"/>
    <w:rsid w:val="007C5ACA"/>
    <w:rsid w:val="007C5B05"/>
    <w:rsid w:val="007C5C8B"/>
    <w:rsid w:val="007C6323"/>
    <w:rsid w:val="007D0DC7"/>
    <w:rsid w:val="007D3149"/>
    <w:rsid w:val="007D34A1"/>
    <w:rsid w:val="007D3FAE"/>
    <w:rsid w:val="007D4315"/>
    <w:rsid w:val="007D48F4"/>
    <w:rsid w:val="007D5629"/>
    <w:rsid w:val="007D6C22"/>
    <w:rsid w:val="007D7FB5"/>
    <w:rsid w:val="007E0A30"/>
    <w:rsid w:val="007E1F2F"/>
    <w:rsid w:val="007E259D"/>
    <w:rsid w:val="007E2CBB"/>
    <w:rsid w:val="007E46A4"/>
    <w:rsid w:val="007E4C17"/>
    <w:rsid w:val="007E4D6C"/>
    <w:rsid w:val="007E5B6E"/>
    <w:rsid w:val="007E5C76"/>
    <w:rsid w:val="007E6DD7"/>
    <w:rsid w:val="007E7D10"/>
    <w:rsid w:val="007F0671"/>
    <w:rsid w:val="007F13DA"/>
    <w:rsid w:val="007F1C89"/>
    <w:rsid w:val="007F3D22"/>
    <w:rsid w:val="007F584B"/>
    <w:rsid w:val="007F67CD"/>
    <w:rsid w:val="007F6A36"/>
    <w:rsid w:val="007F7467"/>
    <w:rsid w:val="007F74EB"/>
    <w:rsid w:val="007F79A1"/>
    <w:rsid w:val="008004E9"/>
    <w:rsid w:val="00801109"/>
    <w:rsid w:val="00801AF7"/>
    <w:rsid w:val="008021C7"/>
    <w:rsid w:val="00803686"/>
    <w:rsid w:val="00804E26"/>
    <w:rsid w:val="00805800"/>
    <w:rsid w:val="00807EF7"/>
    <w:rsid w:val="0081174E"/>
    <w:rsid w:val="0081238B"/>
    <w:rsid w:val="008123E5"/>
    <w:rsid w:val="00812CDD"/>
    <w:rsid w:val="008134E2"/>
    <w:rsid w:val="008136A2"/>
    <w:rsid w:val="008136C8"/>
    <w:rsid w:val="00813BEA"/>
    <w:rsid w:val="00814C04"/>
    <w:rsid w:val="00815A20"/>
    <w:rsid w:val="0081709A"/>
    <w:rsid w:val="00820AFA"/>
    <w:rsid w:val="00820FB0"/>
    <w:rsid w:val="0082126D"/>
    <w:rsid w:val="008236A4"/>
    <w:rsid w:val="00824672"/>
    <w:rsid w:val="00824B68"/>
    <w:rsid w:val="00824BAF"/>
    <w:rsid w:val="008250BA"/>
    <w:rsid w:val="008254CB"/>
    <w:rsid w:val="00826A23"/>
    <w:rsid w:val="00826D3C"/>
    <w:rsid w:val="00826DE0"/>
    <w:rsid w:val="008277B6"/>
    <w:rsid w:val="00827866"/>
    <w:rsid w:val="00827A9B"/>
    <w:rsid w:val="00827C7D"/>
    <w:rsid w:val="008300ED"/>
    <w:rsid w:val="00830478"/>
    <w:rsid w:val="0083056E"/>
    <w:rsid w:val="008306AE"/>
    <w:rsid w:val="008320EE"/>
    <w:rsid w:val="008330EB"/>
    <w:rsid w:val="00833521"/>
    <w:rsid w:val="00833538"/>
    <w:rsid w:val="0083398D"/>
    <w:rsid w:val="0083412D"/>
    <w:rsid w:val="00835138"/>
    <w:rsid w:val="0083519F"/>
    <w:rsid w:val="008367D6"/>
    <w:rsid w:val="00836ADB"/>
    <w:rsid w:val="0084337D"/>
    <w:rsid w:val="008434C8"/>
    <w:rsid w:val="00845930"/>
    <w:rsid w:val="00845BAE"/>
    <w:rsid w:val="00845F87"/>
    <w:rsid w:val="00846417"/>
    <w:rsid w:val="00851519"/>
    <w:rsid w:val="0085203F"/>
    <w:rsid w:val="00852403"/>
    <w:rsid w:val="00852688"/>
    <w:rsid w:val="00852D3C"/>
    <w:rsid w:val="008537AD"/>
    <w:rsid w:val="00853AC9"/>
    <w:rsid w:val="00854067"/>
    <w:rsid w:val="00854E06"/>
    <w:rsid w:val="00855294"/>
    <w:rsid w:val="00856EB1"/>
    <w:rsid w:val="0086021E"/>
    <w:rsid w:val="008608B6"/>
    <w:rsid w:val="008611FB"/>
    <w:rsid w:val="008613D6"/>
    <w:rsid w:val="00861932"/>
    <w:rsid w:val="0086282F"/>
    <w:rsid w:val="00864380"/>
    <w:rsid w:val="00864778"/>
    <w:rsid w:val="008652C0"/>
    <w:rsid w:val="008657D0"/>
    <w:rsid w:val="008660B5"/>
    <w:rsid w:val="008660B9"/>
    <w:rsid w:val="0086619B"/>
    <w:rsid w:val="00867712"/>
    <w:rsid w:val="00867996"/>
    <w:rsid w:val="00867B68"/>
    <w:rsid w:val="00871954"/>
    <w:rsid w:val="0087246A"/>
    <w:rsid w:val="008728AA"/>
    <w:rsid w:val="00872945"/>
    <w:rsid w:val="008729E7"/>
    <w:rsid w:val="00873880"/>
    <w:rsid w:val="0087489C"/>
    <w:rsid w:val="00875895"/>
    <w:rsid w:val="008768F5"/>
    <w:rsid w:val="00876C15"/>
    <w:rsid w:val="00876ECC"/>
    <w:rsid w:val="00877171"/>
    <w:rsid w:val="00877A22"/>
    <w:rsid w:val="00880525"/>
    <w:rsid w:val="00880F93"/>
    <w:rsid w:val="00881A1C"/>
    <w:rsid w:val="0088306A"/>
    <w:rsid w:val="00883DF3"/>
    <w:rsid w:val="00884360"/>
    <w:rsid w:val="008857F0"/>
    <w:rsid w:val="00885C1A"/>
    <w:rsid w:val="0088651F"/>
    <w:rsid w:val="00886BC6"/>
    <w:rsid w:val="008877DE"/>
    <w:rsid w:val="008909F5"/>
    <w:rsid w:val="00891542"/>
    <w:rsid w:val="00891756"/>
    <w:rsid w:val="008918D5"/>
    <w:rsid w:val="008923EF"/>
    <w:rsid w:val="00892911"/>
    <w:rsid w:val="00893152"/>
    <w:rsid w:val="00893BC0"/>
    <w:rsid w:val="00894C37"/>
    <w:rsid w:val="00896F96"/>
    <w:rsid w:val="008971CD"/>
    <w:rsid w:val="00897CE9"/>
    <w:rsid w:val="00897F7C"/>
    <w:rsid w:val="008A068F"/>
    <w:rsid w:val="008A1481"/>
    <w:rsid w:val="008A2880"/>
    <w:rsid w:val="008A296B"/>
    <w:rsid w:val="008A4999"/>
    <w:rsid w:val="008B0666"/>
    <w:rsid w:val="008B109D"/>
    <w:rsid w:val="008B1812"/>
    <w:rsid w:val="008B3511"/>
    <w:rsid w:val="008B42B2"/>
    <w:rsid w:val="008B465D"/>
    <w:rsid w:val="008B5226"/>
    <w:rsid w:val="008B5573"/>
    <w:rsid w:val="008B70FE"/>
    <w:rsid w:val="008B74C6"/>
    <w:rsid w:val="008B7E23"/>
    <w:rsid w:val="008C0D96"/>
    <w:rsid w:val="008C1024"/>
    <w:rsid w:val="008C15BE"/>
    <w:rsid w:val="008C282D"/>
    <w:rsid w:val="008C2B2E"/>
    <w:rsid w:val="008C467B"/>
    <w:rsid w:val="008C4F01"/>
    <w:rsid w:val="008C78E1"/>
    <w:rsid w:val="008D044D"/>
    <w:rsid w:val="008D07D4"/>
    <w:rsid w:val="008D0D64"/>
    <w:rsid w:val="008D1400"/>
    <w:rsid w:val="008D182A"/>
    <w:rsid w:val="008D3342"/>
    <w:rsid w:val="008D4188"/>
    <w:rsid w:val="008D6B44"/>
    <w:rsid w:val="008E0517"/>
    <w:rsid w:val="008E0525"/>
    <w:rsid w:val="008E0C21"/>
    <w:rsid w:val="008E32F9"/>
    <w:rsid w:val="008E3C68"/>
    <w:rsid w:val="008E3FDA"/>
    <w:rsid w:val="008E42AB"/>
    <w:rsid w:val="008E45B5"/>
    <w:rsid w:val="008E52FE"/>
    <w:rsid w:val="008E57BC"/>
    <w:rsid w:val="008E6814"/>
    <w:rsid w:val="008E7191"/>
    <w:rsid w:val="008F038C"/>
    <w:rsid w:val="008F0758"/>
    <w:rsid w:val="008F09EB"/>
    <w:rsid w:val="008F1C6F"/>
    <w:rsid w:val="008F2B47"/>
    <w:rsid w:val="008F3D9F"/>
    <w:rsid w:val="008F4834"/>
    <w:rsid w:val="008F4920"/>
    <w:rsid w:val="008F4E01"/>
    <w:rsid w:val="008F67B1"/>
    <w:rsid w:val="008F693B"/>
    <w:rsid w:val="008F7458"/>
    <w:rsid w:val="009005EE"/>
    <w:rsid w:val="00900F6B"/>
    <w:rsid w:val="0090167C"/>
    <w:rsid w:val="00901A64"/>
    <w:rsid w:val="00901CB3"/>
    <w:rsid w:val="009021DF"/>
    <w:rsid w:val="009033C6"/>
    <w:rsid w:val="00904E35"/>
    <w:rsid w:val="00905039"/>
    <w:rsid w:val="00905C28"/>
    <w:rsid w:val="00905F36"/>
    <w:rsid w:val="009060AF"/>
    <w:rsid w:val="0090615D"/>
    <w:rsid w:val="009065E2"/>
    <w:rsid w:val="00906C2B"/>
    <w:rsid w:val="009072D0"/>
    <w:rsid w:val="00907754"/>
    <w:rsid w:val="00910AEF"/>
    <w:rsid w:val="00910FEC"/>
    <w:rsid w:val="00911526"/>
    <w:rsid w:val="00911978"/>
    <w:rsid w:val="00911AA4"/>
    <w:rsid w:val="00911F12"/>
    <w:rsid w:val="00912E1E"/>
    <w:rsid w:val="00912EDE"/>
    <w:rsid w:val="009147C5"/>
    <w:rsid w:val="00916677"/>
    <w:rsid w:val="00917EBC"/>
    <w:rsid w:val="009200CB"/>
    <w:rsid w:val="0092085A"/>
    <w:rsid w:val="00921324"/>
    <w:rsid w:val="00921685"/>
    <w:rsid w:val="00921C39"/>
    <w:rsid w:val="00921C7D"/>
    <w:rsid w:val="00922BD6"/>
    <w:rsid w:val="00923D73"/>
    <w:rsid w:val="009245F7"/>
    <w:rsid w:val="00925069"/>
    <w:rsid w:val="00925AA7"/>
    <w:rsid w:val="0092746B"/>
    <w:rsid w:val="00927AAD"/>
    <w:rsid w:val="009302AB"/>
    <w:rsid w:val="009313AE"/>
    <w:rsid w:val="009329D4"/>
    <w:rsid w:val="00932CFF"/>
    <w:rsid w:val="009334A9"/>
    <w:rsid w:val="00934600"/>
    <w:rsid w:val="0093557E"/>
    <w:rsid w:val="00936525"/>
    <w:rsid w:val="00940EEC"/>
    <w:rsid w:val="009412E3"/>
    <w:rsid w:val="009424F2"/>
    <w:rsid w:val="00942797"/>
    <w:rsid w:val="0094398D"/>
    <w:rsid w:val="00945FCE"/>
    <w:rsid w:val="009461F6"/>
    <w:rsid w:val="00946544"/>
    <w:rsid w:val="00946810"/>
    <w:rsid w:val="00946BBC"/>
    <w:rsid w:val="00946EE4"/>
    <w:rsid w:val="00950456"/>
    <w:rsid w:val="00950A37"/>
    <w:rsid w:val="009531EB"/>
    <w:rsid w:val="00953B8A"/>
    <w:rsid w:val="009541A1"/>
    <w:rsid w:val="009541D4"/>
    <w:rsid w:val="0095460E"/>
    <w:rsid w:val="00954C66"/>
    <w:rsid w:val="00954D27"/>
    <w:rsid w:val="00956AE2"/>
    <w:rsid w:val="00956E1D"/>
    <w:rsid w:val="0095777A"/>
    <w:rsid w:val="00960DF2"/>
    <w:rsid w:val="0096250A"/>
    <w:rsid w:val="00963CEB"/>
    <w:rsid w:val="0096563A"/>
    <w:rsid w:val="00966760"/>
    <w:rsid w:val="00967576"/>
    <w:rsid w:val="009675D2"/>
    <w:rsid w:val="00970104"/>
    <w:rsid w:val="0097088F"/>
    <w:rsid w:val="009717AE"/>
    <w:rsid w:val="00971DC9"/>
    <w:rsid w:val="00971E08"/>
    <w:rsid w:val="009724C3"/>
    <w:rsid w:val="00973A4C"/>
    <w:rsid w:val="0097464A"/>
    <w:rsid w:val="0097599B"/>
    <w:rsid w:val="00976414"/>
    <w:rsid w:val="00976D75"/>
    <w:rsid w:val="0098263F"/>
    <w:rsid w:val="009826A6"/>
    <w:rsid w:val="009829FA"/>
    <w:rsid w:val="009847BE"/>
    <w:rsid w:val="00986452"/>
    <w:rsid w:val="0098696E"/>
    <w:rsid w:val="0098770D"/>
    <w:rsid w:val="00990656"/>
    <w:rsid w:val="00990A8E"/>
    <w:rsid w:val="00991F11"/>
    <w:rsid w:val="009930C5"/>
    <w:rsid w:val="009932E8"/>
    <w:rsid w:val="0099361F"/>
    <w:rsid w:val="00994071"/>
    <w:rsid w:val="0099457E"/>
    <w:rsid w:val="00994CC9"/>
    <w:rsid w:val="00995BCD"/>
    <w:rsid w:val="00996764"/>
    <w:rsid w:val="009A003A"/>
    <w:rsid w:val="009A13DC"/>
    <w:rsid w:val="009A1F44"/>
    <w:rsid w:val="009A2AAD"/>
    <w:rsid w:val="009A4AED"/>
    <w:rsid w:val="009A6F6A"/>
    <w:rsid w:val="009B0B1F"/>
    <w:rsid w:val="009B3609"/>
    <w:rsid w:val="009B3FB2"/>
    <w:rsid w:val="009B5590"/>
    <w:rsid w:val="009B5AA7"/>
    <w:rsid w:val="009B6A79"/>
    <w:rsid w:val="009C02C6"/>
    <w:rsid w:val="009C06ED"/>
    <w:rsid w:val="009C0ABD"/>
    <w:rsid w:val="009C0DEB"/>
    <w:rsid w:val="009C10CE"/>
    <w:rsid w:val="009C3CAE"/>
    <w:rsid w:val="009C3E11"/>
    <w:rsid w:val="009C422F"/>
    <w:rsid w:val="009C59B1"/>
    <w:rsid w:val="009C7A74"/>
    <w:rsid w:val="009C7D00"/>
    <w:rsid w:val="009D0639"/>
    <w:rsid w:val="009D20B3"/>
    <w:rsid w:val="009D48F0"/>
    <w:rsid w:val="009D62B6"/>
    <w:rsid w:val="009D6496"/>
    <w:rsid w:val="009D6D0E"/>
    <w:rsid w:val="009E0E40"/>
    <w:rsid w:val="009E1218"/>
    <w:rsid w:val="009E15EF"/>
    <w:rsid w:val="009E1A69"/>
    <w:rsid w:val="009E283F"/>
    <w:rsid w:val="009E3242"/>
    <w:rsid w:val="009E3E27"/>
    <w:rsid w:val="009E47FB"/>
    <w:rsid w:val="009E4D1B"/>
    <w:rsid w:val="009E4FDF"/>
    <w:rsid w:val="009E6DE1"/>
    <w:rsid w:val="009E708C"/>
    <w:rsid w:val="009E75D9"/>
    <w:rsid w:val="009F0F7F"/>
    <w:rsid w:val="009F100D"/>
    <w:rsid w:val="009F2674"/>
    <w:rsid w:val="009F3712"/>
    <w:rsid w:val="009F39C7"/>
    <w:rsid w:val="009F51D1"/>
    <w:rsid w:val="009F591E"/>
    <w:rsid w:val="009F6FA9"/>
    <w:rsid w:val="009F6FAE"/>
    <w:rsid w:val="009F713D"/>
    <w:rsid w:val="00A00CF9"/>
    <w:rsid w:val="00A0102A"/>
    <w:rsid w:val="00A01A2A"/>
    <w:rsid w:val="00A025B9"/>
    <w:rsid w:val="00A02E9E"/>
    <w:rsid w:val="00A0308C"/>
    <w:rsid w:val="00A03297"/>
    <w:rsid w:val="00A036D0"/>
    <w:rsid w:val="00A0443A"/>
    <w:rsid w:val="00A046FA"/>
    <w:rsid w:val="00A04CB5"/>
    <w:rsid w:val="00A06631"/>
    <w:rsid w:val="00A0706F"/>
    <w:rsid w:val="00A07206"/>
    <w:rsid w:val="00A0761E"/>
    <w:rsid w:val="00A12F96"/>
    <w:rsid w:val="00A13034"/>
    <w:rsid w:val="00A14F57"/>
    <w:rsid w:val="00A16943"/>
    <w:rsid w:val="00A220BB"/>
    <w:rsid w:val="00A22EDA"/>
    <w:rsid w:val="00A23AAB"/>
    <w:rsid w:val="00A24BC8"/>
    <w:rsid w:val="00A24EE8"/>
    <w:rsid w:val="00A254A7"/>
    <w:rsid w:val="00A256FE"/>
    <w:rsid w:val="00A25A32"/>
    <w:rsid w:val="00A25FBD"/>
    <w:rsid w:val="00A26225"/>
    <w:rsid w:val="00A26591"/>
    <w:rsid w:val="00A26780"/>
    <w:rsid w:val="00A2710F"/>
    <w:rsid w:val="00A272B8"/>
    <w:rsid w:val="00A308B8"/>
    <w:rsid w:val="00A315ED"/>
    <w:rsid w:val="00A3301E"/>
    <w:rsid w:val="00A330D2"/>
    <w:rsid w:val="00A33309"/>
    <w:rsid w:val="00A33D27"/>
    <w:rsid w:val="00A35771"/>
    <w:rsid w:val="00A35812"/>
    <w:rsid w:val="00A35DE3"/>
    <w:rsid w:val="00A37698"/>
    <w:rsid w:val="00A40199"/>
    <w:rsid w:val="00A40D1A"/>
    <w:rsid w:val="00A40F38"/>
    <w:rsid w:val="00A43197"/>
    <w:rsid w:val="00A43D86"/>
    <w:rsid w:val="00A43E1D"/>
    <w:rsid w:val="00A45B38"/>
    <w:rsid w:val="00A45F22"/>
    <w:rsid w:val="00A47584"/>
    <w:rsid w:val="00A5085E"/>
    <w:rsid w:val="00A50D9A"/>
    <w:rsid w:val="00A525BA"/>
    <w:rsid w:val="00A53B68"/>
    <w:rsid w:val="00A54565"/>
    <w:rsid w:val="00A571AD"/>
    <w:rsid w:val="00A57EBB"/>
    <w:rsid w:val="00A60471"/>
    <w:rsid w:val="00A618E3"/>
    <w:rsid w:val="00A63D5D"/>
    <w:rsid w:val="00A6528A"/>
    <w:rsid w:val="00A66266"/>
    <w:rsid w:val="00A6686B"/>
    <w:rsid w:val="00A66B39"/>
    <w:rsid w:val="00A6721C"/>
    <w:rsid w:val="00A672AA"/>
    <w:rsid w:val="00A70835"/>
    <w:rsid w:val="00A734EE"/>
    <w:rsid w:val="00A73CD6"/>
    <w:rsid w:val="00A74C5E"/>
    <w:rsid w:val="00A75475"/>
    <w:rsid w:val="00A75B00"/>
    <w:rsid w:val="00A75ED3"/>
    <w:rsid w:val="00A76631"/>
    <w:rsid w:val="00A77204"/>
    <w:rsid w:val="00A80456"/>
    <w:rsid w:val="00A806FF"/>
    <w:rsid w:val="00A80D26"/>
    <w:rsid w:val="00A80FBF"/>
    <w:rsid w:val="00A82ECB"/>
    <w:rsid w:val="00A83823"/>
    <w:rsid w:val="00A84984"/>
    <w:rsid w:val="00A85CAF"/>
    <w:rsid w:val="00A875B3"/>
    <w:rsid w:val="00A87A5E"/>
    <w:rsid w:val="00A87B64"/>
    <w:rsid w:val="00A87D00"/>
    <w:rsid w:val="00A91706"/>
    <w:rsid w:val="00A93214"/>
    <w:rsid w:val="00A93F01"/>
    <w:rsid w:val="00A93FFC"/>
    <w:rsid w:val="00A94AC8"/>
    <w:rsid w:val="00A96ECA"/>
    <w:rsid w:val="00A97590"/>
    <w:rsid w:val="00AA038A"/>
    <w:rsid w:val="00AA1B00"/>
    <w:rsid w:val="00AA21E8"/>
    <w:rsid w:val="00AA232A"/>
    <w:rsid w:val="00AA355B"/>
    <w:rsid w:val="00AA3DB4"/>
    <w:rsid w:val="00AA45ED"/>
    <w:rsid w:val="00AA4A69"/>
    <w:rsid w:val="00AA50E7"/>
    <w:rsid w:val="00AA54E0"/>
    <w:rsid w:val="00AA5550"/>
    <w:rsid w:val="00AA63B3"/>
    <w:rsid w:val="00AA696A"/>
    <w:rsid w:val="00AA6D44"/>
    <w:rsid w:val="00AA727B"/>
    <w:rsid w:val="00AA79F1"/>
    <w:rsid w:val="00AA7B83"/>
    <w:rsid w:val="00AB0ACA"/>
    <w:rsid w:val="00AB1324"/>
    <w:rsid w:val="00AB1969"/>
    <w:rsid w:val="00AB197C"/>
    <w:rsid w:val="00AB1E95"/>
    <w:rsid w:val="00AB20AF"/>
    <w:rsid w:val="00AB21B0"/>
    <w:rsid w:val="00AB2F46"/>
    <w:rsid w:val="00AB2FAF"/>
    <w:rsid w:val="00AB30BA"/>
    <w:rsid w:val="00AB368C"/>
    <w:rsid w:val="00AB3723"/>
    <w:rsid w:val="00AB3BF6"/>
    <w:rsid w:val="00AB3C6D"/>
    <w:rsid w:val="00AB4F74"/>
    <w:rsid w:val="00AB5FEF"/>
    <w:rsid w:val="00AB6742"/>
    <w:rsid w:val="00AB680F"/>
    <w:rsid w:val="00AB68A4"/>
    <w:rsid w:val="00AC1666"/>
    <w:rsid w:val="00AC16AA"/>
    <w:rsid w:val="00AC19F5"/>
    <w:rsid w:val="00AC2E68"/>
    <w:rsid w:val="00AC369A"/>
    <w:rsid w:val="00AC4157"/>
    <w:rsid w:val="00AC4973"/>
    <w:rsid w:val="00AC542B"/>
    <w:rsid w:val="00AC55F9"/>
    <w:rsid w:val="00AC5BEB"/>
    <w:rsid w:val="00AC5EA6"/>
    <w:rsid w:val="00AC61C8"/>
    <w:rsid w:val="00AC6A8B"/>
    <w:rsid w:val="00AC6ECE"/>
    <w:rsid w:val="00AD1BB3"/>
    <w:rsid w:val="00AD2449"/>
    <w:rsid w:val="00AD285B"/>
    <w:rsid w:val="00AD323B"/>
    <w:rsid w:val="00AD4499"/>
    <w:rsid w:val="00AD450A"/>
    <w:rsid w:val="00AD472A"/>
    <w:rsid w:val="00AD5F1F"/>
    <w:rsid w:val="00AD6B7D"/>
    <w:rsid w:val="00AE0BDC"/>
    <w:rsid w:val="00AE27A5"/>
    <w:rsid w:val="00AE423E"/>
    <w:rsid w:val="00AE42B8"/>
    <w:rsid w:val="00AE558E"/>
    <w:rsid w:val="00AE5A72"/>
    <w:rsid w:val="00AE78E4"/>
    <w:rsid w:val="00AE7BB1"/>
    <w:rsid w:val="00AE7CAF"/>
    <w:rsid w:val="00AE7CEC"/>
    <w:rsid w:val="00AF24CD"/>
    <w:rsid w:val="00AF3C3B"/>
    <w:rsid w:val="00AF4387"/>
    <w:rsid w:val="00AF440D"/>
    <w:rsid w:val="00AF5571"/>
    <w:rsid w:val="00AF5CBB"/>
    <w:rsid w:val="00AF7146"/>
    <w:rsid w:val="00AF73BF"/>
    <w:rsid w:val="00B01261"/>
    <w:rsid w:val="00B013C8"/>
    <w:rsid w:val="00B02854"/>
    <w:rsid w:val="00B02CB7"/>
    <w:rsid w:val="00B03865"/>
    <w:rsid w:val="00B03EE6"/>
    <w:rsid w:val="00B04296"/>
    <w:rsid w:val="00B04560"/>
    <w:rsid w:val="00B07023"/>
    <w:rsid w:val="00B07771"/>
    <w:rsid w:val="00B07CA8"/>
    <w:rsid w:val="00B1059B"/>
    <w:rsid w:val="00B11599"/>
    <w:rsid w:val="00B13115"/>
    <w:rsid w:val="00B14021"/>
    <w:rsid w:val="00B1426F"/>
    <w:rsid w:val="00B14DF8"/>
    <w:rsid w:val="00B15F1D"/>
    <w:rsid w:val="00B168DE"/>
    <w:rsid w:val="00B17250"/>
    <w:rsid w:val="00B1754A"/>
    <w:rsid w:val="00B20605"/>
    <w:rsid w:val="00B22699"/>
    <w:rsid w:val="00B22B8B"/>
    <w:rsid w:val="00B2469A"/>
    <w:rsid w:val="00B25687"/>
    <w:rsid w:val="00B25E83"/>
    <w:rsid w:val="00B2627E"/>
    <w:rsid w:val="00B268D3"/>
    <w:rsid w:val="00B26D5D"/>
    <w:rsid w:val="00B3275D"/>
    <w:rsid w:val="00B32B25"/>
    <w:rsid w:val="00B32B61"/>
    <w:rsid w:val="00B32F9B"/>
    <w:rsid w:val="00B33299"/>
    <w:rsid w:val="00B3394F"/>
    <w:rsid w:val="00B3699E"/>
    <w:rsid w:val="00B37F29"/>
    <w:rsid w:val="00B40D00"/>
    <w:rsid w:val="00B41502"/>
    <w:rsid w:val="00B41D4D"/>
    <w:rsid w:val="00B42AB3"/>
    <w:rsid w:val="00B42E2A"/>
    <w:rsid w:val="00B4321A"/>
    <w:rsid w:val="00B46F78"/>
    <w:rsid w:val="00B5026A"/>
    <w:rsid w:val="00B50860"/>
    <w:rsid w:val="00B51D14"/>
    <w:rsid w:val="00B52C05"/>
    <w:rsid w:val="00B53B82"/>
    <w:rsid w:val="00B53D21"/>
    <w:rsid w:val="00B53DDD"/>
    <w:rsid w:val="00B5454D"/>
    <w:rsid w:val="00B5473E"/>
    <w:rsid w:val="00B550CC"/>
    <w:rsid w:val="00B55232"/>
    <w:rsid w:val="00B552ED"/>
    <w:rsid w:val="00B57C01"/>
    <w:rsid w:val="00B60031"/>
    <w:rsid w:val="00B6054E"/>
    <w:rsid w:val="00B61D71"/>
    <w:rsid w:val="00B62A97"/>
    <w:rsid w:val="00B62E4F"/>
    <w:rsid w:val="00B630A2"/>
    <w:rsid w:val="00B6357F"/>
    <w:rsid w:val="00B6359C"/>
    <w:rsid w:val="00B63DA4"/>
    <w:rsid w:val="00B644D3"/>
    <w:rsid w:val="00B6480A"/>
    <w:rsid w:val="00B64D98"/>
    <w:rsid w:val="00B655B1"/>
    <w:rsid w:val="00B65A1C"/>
    <w:rsid w:val="00B65B86"/>
    <w:rsid w:val="00B65FB2"/>
    <w:rsid w:val="00B66526"/>
    <w:rsid w:val="00B70965"/>
    <w:rsid w:val="00B70971"/>
    <w:rsid w:val="00B7210D"/>
    <w:rsid w:val="00B7250F"/>
    <w:rsid w:val="00B726B9"/>
    <w:rsid w:val="00B7321C"/>
    <w:rsid w:val="00B7360D"/>
    <w:rsid w:val="00B7553B"/>
    <w:rsid w:val="00B755C5"/>
    <w:rsid w:val="00B75BC3"/>
    <w:rsid w:val="00B76054"/>
    <w:rsid w:val="00B81A78"/>
    <w:rsid w:val="00B81D82"/>
    <w:rsid w:val="00B82B07"/>
    <w:rsid w:val="00B84038"/>
    <w:rsid w:val="00B84F4A"/>
    <w:rsid w:val="00B85081"/>
    <w:rsid w:val="00B8552B"/>
    <w:rsid w:val="00B85797"/>
    <w:rsid w:val="00B87173"/>
    <w:rsid w:val="00B90106"/>
    <w:rsid w:val="00B90CEB"/>
    <w:rsid w:val="00B919A4"/>
    <w:rsid w:val="00B91A78"/>
    <w:rsid w:val="00B91E5F"/>
    <w:rsid w:val="00B92092"/>
    <w:rsid w:val="00B920B7"/>
    <w:rsid w:val="00B93621"/>
    <w:rsid w:val="00B957E1"/>
    <w:rsid w:val="00B96AD6"/>
    <w:rsid w:val="00BA23F8"/>
    <w:rsid w:val="00BA357E"/>
    <w:rsid w:val="00BA3F1B"/>
    <w:rsid w:val="00BA4AB3"/>
    <w:rsid w:val="00BA4F37"/>
    <w:rsid w:val="00BA51E1"/>
    <w:rsid w:val="00BA5CCE"/>
    <w:rsid w:val="00BB070C"/>
    <w:rsid w:val="00BB14EE"/>
    <w:rsid w:val="00BB22C0"/>
    <w:rsid w:val="00BB2D40"/>
    <w:rsid w:val="00BB2DB1"/>
    <w:rsid w:val="00BB30E2"/>
    <w:rsid w:val="00BB3373"/>
    <w:rsid w:val="00BB3E60"/>
    <w:rsid w:val="00BB483F"/>
    <w:rsid w:val="00BB49CA"/>
    <w:rsid w:val="00BB562C"/>
    <w:rsid w:val="00BB638F"/>
    <w:rsid w:val="00BB6ABE"/>
    <w:rsid w:val="00BB7F3F"/>
    <w:rsid w:val="00BC0C1D"/>
    <w:rsid w:val="00BC0D7C"/>
    <w:rsid w:val="00BC1E20"/>
    <w:rsid w:val="00BC29B8"/>
    <w:rsid w:val="00BC3009"/>
    <w:rsid w:val="00BC33A5"/>
    <w:rsid w:val="00BC3A8A"/>
    <w:rsid w:val="00BC3D88"/>
    <w:rsid w:val="00BC46F1"/>
    <w:rsid w:val="00BC591A"/>
    <w:rsid w:val="00BC594A"/>
    <w:rsid w:val="00BC5EBD"/>
    <w:rsid w:val="00BC63DB"/>
    <w:rsid w:val="00BC70D4"/>
    <w:rsid w:val="00BC7B54"/>
    <w:rsid w:val="00BD0011"/>
    <w:rsid w:val="00BD06E5"/>
    <w:rsid w:val="00BD0D94"/>
    <w:rsid w:val="00BD22EB"/>
    <w:rsid w:val="00BD2F64"/>
    <w:rsid w:val="00BD3212"/>
    <w:rsid w:val="00BD3DA6"/>
    <w:rsid w:val="00BD4230"/>
    <w:rsid w:val="00BD4C94"/>
    <w:rsid w:val="00BD5E6F"/>
    <w:rsid w:val="00BD70F3"/>
    <w:rsid w:val="00BE0288"/>
    <w:rsid w:val="00BE0A1A"/>
    <w:rsid w:val="00BE0C1E"/>
    <w:rsid w:val="00BE15F5"/>
    <w:rsid w:val="00BE167E"/>
    <w:rsid w:val="00BE32AD"/>
    <w:rsid w:val="00BE34A5"/>
    <w:rsid w:val="00BE6494"/>
    <w:rsid w:val="00BE6E9C"/>
    <w:rsid w:val="00BF07F2"/>
    <w:rsid w:val="00BF0D0B"/>
    <w:rsid w:val="00BF0FE7"/>
    <w:rsid w:val="00BF1A1C"/>
    <w:rsid w:val="00BF1D46"/>
    <w:rsid w:val="00BF27EC"/>
    <w:rsid w:val="00BF3649"/>
    <w:rsid w:val="00BF3F63"/>
    <w:rsid w:val="00BF43DF"/>
    <w:rsid w:val="00BF4CD9"/>
    <w:rsid w:val="00BF4CFE"/>
    <w:rsid w:val="00BF52AC"/>
    <w:rsid w:val="00BF68C0"/>
    <w:rsid w:val="00C00761"/>
    <w:rsid w:val="00C01FB4"/>
    <w:rsid w:val="00C023A8"/>
    <w:rsid w:val="00C039E2"/>
    <w:rsid w:val="00C05D36"/>
    <w:rsid w:val="00C06D06"/>
    <w:rsid w:val="00C073A9"/>
    <w:rsid w:val="00C07B9C"/>
    <w:rsid w:val="00C10030"/>
    <w:rsid w:val="00C10CCC"/>
    <w:rsid w:val="00C10FE0"/>
    <w:rsid w:val="00C118F0"/>
    <w:rsid w:val="00C133A2"/>
    <w:rsid w:val="00C1451E"/>
    <w:rsid w:val="00C154F0"/>
    <w:rsid w:val="00C15D0B"/>
    <w:rsid w:val="00C15E10"/>
    <w:rsid w:val="00C16502"/>
    <w:rsid w:val="00C17D5E"/>
    <w:rsid w:val="00C214DE"/>
    <w:rsid w:val="00C21BAB"/>
    <w:rsid w:val="00C22335"/>
    <w:rsid w:val="00C233E6"/>
    <w:rsid w:val="00C23C09"/>
    <w:rsid w:val="00C24447"/>
    <w:rsid w:val="00C25AF2"/>
    <w:rsid w:val="00C266D8"/>
    <w:rsid w:val="00C273E0"/>
    <w:rsid w:val="00C31126"/>
    <w:rsid w:val="00C31164"/>
    <w:rsid w:val="00C31486"/>
    <w:rsid w:val="00C3309F"/>
    <w:rsid w:val="00C33C05"/>
    <w:rsid w:val="00C33E85"/>
    <w:rsid w:val="00C3400D"/>
    <w:rsid w:val="00C346F3"/>
    <w:rsid w:val="00C35D57"/>
    <w:rsid w:val="00C36C7E"/>
    <w:rsid w:val="00C37702"/>
    <w:rsid w:val="00C41693"/>
    <w:rsid w:val="00C42099"/>
    <w:rsid w:val="00C433A6"/>
    <w:rsid w:val="00C435D5"/>
    <w:rsid w:val="00C43972"/>
    <w:rsid w:val="00C451CB"/>
    <w:rsid w:val="00C4538A"/>
    <w:rsid w:val="00C45843"/>
    <w:rsid w:val="00C466E9"/>
    <w:rsid w:val="00C46DC4"/>
    <w:rsid w:val="00C46DCB"/>
    <w:rsid w:val="00C5066C"/>
    <w:rsid w:val="00C51F74"/>
    <w:rsid w:val="00C539A2"/>
    <w:rsid w:val="00C53C47"/>
    <w:rsid w:val="00C5521F"/>
    <w:rsid w:val="00C558D8"/>
    <w:rsid w:val="00C56431"/>
    <w:rsid w:val="00C617D8"/>
    <w:rsid w:val="00C61BEA"/>
    <w:rsid w:val="00C62637"/>
    <w:rsid w:val="00C632E8"/>
    <w:rsid w:val="00C65084"/>
    <w:rsid w:val="00C65AC7"/>
    <w:rsid w:val="00C65FDB"/>
    <w:rsid w:val="00C66524"/>
    <w:rsid w:val="00C671E7"/>
    <w:rsid w:val="00C67A3B"/>
    <w:rsid w:val="00C67F6D"/>
    <w:rsid w:val="00C6F881"/>
    <w:rsid w:val="00C71440"/>
    <w:rsid w:val="00C72295"/>
    <w:rsid w:val="00C72AA0"/>
    <w:rsid w:val="00C74E07"/>
    <w:rsid w:val="00C75621"/>
    <w:rsid w:val="00C76A86"/>
    <w:rsid w:val="00C77455"/>
    <w:rsid w:val="00C77617"/>
    <w:rsid w:val="00C80C8E"/>
    <w:rsid w:val="00C812FA"/>
    <w:rsid w:val="00C82B29"/>
    <w:rsid w:val="00C82B9D"/>
    <w:rsid w:val="00C8341E"/>
    <w:rsid w:val="00C83E14"/>
    <w:rsid w:val="00C8448B"/>
    <w:rsid w:val="00C850B8"/>
    <w:rsid w:val="00C860FA"/>
    <w:rsid w:val="00C87EB9"/>
    <w:rsid w:val="00C911D3"/>
    <w:rsid w:val="00C91270"/>
    <w:rsid w:val="00C925A2"/>
    <w:rsid w:val="00C926CA"/>
    <w:rsid w:val="00C92DEB"/>
    <w:rsid w:val="00C93B3E"/>
    <w:rsid w:val="00C93C87"/>
    <w:rsid w:val="00C9588E"/>
    <w:rsid w:val="00C959D9"/>
    <w:rsid w:val="00C96A17"/>
    <w:rsid w:val="00C9736E"/>
    <w:rsid w:val="00C97A45"/>
    <w:rsid w:val="00CA07F8"/>
    <w:rsid w:val="00CA0D22"/>
    <w:rsid w:val="00CA0F1D"/>
    <w:rsid w:val="00CA16F6"/>
    <w:rsid w:val="00CA2599"/>
    <w:rsid w:val="00CA2E41"/>
    <w:rsid w:val="00CA39C7"/>
    <w:rsid w:val="00CA3EA8"/>
    <w:rsid w:val="00CA41AD"/>
    <w:rsid w:val="00CA4792"/>
    <w:rsid w:val="00CA5976"/>
    <w:rsid w:val="00CA640F"/>
    <w:rsid w:val="00CA656A"/>
    <w:rsid w:val="00CA6AB4"/>
    <w:rsid w:val="00CB0338"/>
    <w:rsid w:val="00CB180C"/>
    <w:rsid w:val="00CB19EE"/>
    <w:rsid w:val="00CB38F4"/>
    <w:rsid w:val="00CB43D0"/>
    <w:rsid w:val="00CB6752"/>
    <w:rsid w:val="00CB6755"/>
    <w:rsid w:val="00CB6B8B"/>
    <w:rsid w:val="00CB7EB3"/>
    <w:rsid w:val="00CC09FA"/>
    <w:rsid w:val="00CC0D36"/>
    <w:rsid w:val="00CC1C60"/>
    <w:rsid w:val="00CC2DEC"/>
    <w:rsid w:val="00CC51D6"/>
    <w:rsid w:val="00CC53D4"/>
    <w:rsid w:val="00CC554A"/>
    <w:rsid w:val="00CD038D"/>
    <w:rsid w:val="00CD1153"/>
    <w:rsid w:val="00CD233A"/>
    <w:rsid w:val="00CD2827"/>
    <w:rsid w:val="00CD36BD"/>
    <w:rsid w:val="00CD43F6"/>
    <w:rsid w:val="00CE0573"/>
    <w:rsid w:val="00CE0775"/>
    <w:rsid w:val="00CE0EF7"/>
    <w:rsid w:val="00CE20D2"/>
    <w:rsid w:val="00CE33C2"/>
    <w:rsid w:val="00CE4454"/>
    <w:rsid w:val="00CE4528"/>
    <w:rsid w:val="00CE5D53"/>
    <w:rsid w:val="00CE625E"/>
    <w:rsid w:val="00CE6E72"/>
    <w:rsid w:val="00CE74C0"/>
    <w:rsid w:val="00CE7F49"/>
    <w:rsid w:val="00CE7F7D"/>
    <w:rsid w:val="00CF0F7F"/>
    <w:rsid w:val="00CF2E34"/>
    <w:rsid w:val="00CF3158"/>
    <w:rsid w:val="00CF3AF4"/>
    <w:rsid w:val="00CF4033"/>
    <w:rsid w:val="00CF5F3A"/>
    <w:rsid w:val="00CF716B"/>
    <w:rsid w:val="00CF7AF2"/>
    <w:rsid w:val="00D009D4"/>
    <w:rsid w:val="00D00C28"/>
    <w:rsid w:val="00D00EAC"/>
    <w:rsid w:val="00D011CE"/>
    <w:rsid w:val="00D01661"/>
    <w:rsid w:val="00D01F08"/>
    <w:rsid w:val="00D02370"/>
    <w:rsid w:val="00D027FD"/>
    <w:rsid w:val="00D02926"/>
    <w:rsid w:val="00D04567"/>
    <w:rsid w:val="00D04BFF"/>
    <w:rsid w:val="00D055E4"/>
    <w:rsid w:val="00D05D9F"/>
    <w:rsid w:val="00D06115"/>
    <w:rsid w:val="00D066F3"/>
    <w:rsid w:val="00D067D6"/>
    <w:rsid w:val="00D06F92"/>
    <w:rsid w:val="00D07F31"/>
    <w:rsid w:val="00D10068"/>
    <w:rsid w:val="00D1022C"/>
    <w:rsid w:val="00D11576"/>
    <w:rsid w:val="00D11808"/>
    <w:rsid w:val="00D133E3"/>
    <w:rsid w:val="00D1395D"/>
    <w:rsid w:val="00D13F53"/>
    <w:rsid w:val="00D14C97"/>
    <w:rsid w:val="00D151D4"/>
    <w:rsid w:val="00D164E3"/>
    <w:rsid w:val="00D16880"/>
    <w:rsid w:val="00D17425"/>
    <w:rsid w:val="00D17870"/>
    <w:rsid w:val="00D17C0F"/>
    <w:rsid w:val="00D20001"/>
    <w:rsid w:val="00D20051"/>
    <w:rsid w:val="00D203DD"/>
    <w:rsid w:val="00D205F6"/>
    <w:rsid w:val="00D20A64"/>
    <w:rsid w:val="00D2193D"/>
    <w:rsid w:val="00D21B53"/>
    <w:rsid w:val="00D21EC9"/>
    <w:rsid w:val="00D2239C"/>
    <w:rsid w:val="00D2346D"/>
    <w:rsid w:val="00D23816"/>
    <w:rsid w:val="00D23B91"/>
    <w:rsid w:val="00D24BE6"/>
    <w:rsid w:val="00D24C2D"/>
    <w:rsid w:val="00D25345"/>
    <w:rsid w:val="00D25C60"/>
    <w:rsid w:val="00D261CB"/>
    <w:rsid w:val="00D27632"/>
    <w:rsid w:val="00D27C10"/>
    <w:rsid w:val="00D319C1"/>
    <w:rsid w:val="00D32FE5"/>
    <w:rsid w:val="00D33921"/>
    <w:rsid w:val="00D35E82"/>
    <w:rsid w:val="00D3685B"/>
    <w:rsid w:val="00D40263"/>
    <w:rsid w:val="00D40590"/>
    <w:rsid w:val="00D40F5C"/>
    <w:rsid w:val="00D410DF"/>
    <w:rsid w:val="00D41911"/>
    <w:rsid w:val="00D42857"/>
    <w:rsid w:val="00D4362B"/>
    <w:rsid w:val="00D43AD6"/>
    <w:rsid w:val="00D43FB2"/>
    <w:rsid w:val="00D4443E"/>
    <w:rsid w:val="00D44BC0"/>
    <w:rsid w:val="00D459D0"/>
    <w:rsid w:val="00D46789"/>
    <w:rsid w:val="00D47D24"/>
    <w:rsid w:val="00D508F2"/>
    <w:rsid w:val="00D5094D"/>
    <w:rsid w:val="00D50E4A"/>
    <w:rsid w:val="00D5142E"/>
    <w:rsid w:val="00D542E0"/>
    <w:rsid w:val="00D55557"/>
    <w:rsid w:val="00D558E5"/>
    <w:rsid w:val="00D578FE"/>
    <w:rsid w:val="00D61243"/>
    <w:rsid w:val="00D62E39"/>
    <w:rsid w:val="00D63350"/>
    <w:rsid w:val="00D63B59"/>
    <w:rsid w:val="00D63E53"/>
    <w:rsid w:val="00D65324"/>
    <w:rsid w:val="00D65822"/>
    <w:rsid w:val="00D664F7"/>
    <w:rsid w:val="00D679EC"/>
    <w:rsid w:val="00D7125B"/>
    <w:rsid w:val="00D71A9A"/>
    <w:rsid w:val="00D7383E"/>
    <w:rsid w:val="00D738F2"/>
    <w:rsid w:val="00D73B18"/>
    <w:rsid w:val="00D74409"/>
    <w:rsid w:val="00D76A3B"/>
    <w:rsid w:val="00D77C0A"/>
    <w:rsid w:val="00D77EAE"/>
    <w:rsid w:val="00D8040C"/>
    <w:rsid w:val="00D80A7D"/>
    <w:rsid w:val="00D820AA"/>
    <w:rsid w:val="00D82B91"/>
    <w:rsid w:val="00D8564E"/>
    <w:rsid w:val="00D86911"/>
    <w:rsid w:val="00D86FAA"/>
    <w:rsid w:val="00D878E8"/>
    <w:rsid w:val="00D87EDF"/>
    <w:rsid w:val="00D9058D"/>
    <w:rsid w:val="00D91A61"/>
    <w:rsid w:val="00D91C60"/>
    <w:rsid w:val="00D92004"/>
    <w:rsid w:val="00D9302C"/>
    <w:rsid w:val="00D94184"/>
    <w:rsid w:val="00D94DFB"/>
    <w:rsid w:val="00D96725"/>
    <w:rsid w:val="00D97377"/>
    <w:rsid w:val="00DA085D"/>
    <w:rsid w:val="00DA0FF3"/>
    <w:rsid w:val="00DA151C"/>
    <w:rsid w:val="00DA1BA4"/>
    <w:rsid w:val="00DA1E26"/>
    <w:rsid w:val="00DA1EEA"/>
    <w:rsid w:val="00DA2D1E"/>
    <w:rsid w:val="00DA33D6"/>
    <w:rsid w:val="00DA3417"/>
    <w:rsid w:val="00DA3A5A"/>
    <w:rsid w:val="00DA3F9B"/>
    <w:rsid w:val="00DA5A13"/>
    <w:rsid w:val="00DA6F88"/>
    <w:rsid w:val="00DA7A2B"/>
    <w:rsid w:val="00DA7C51"/>
    <w:rsid w:val="00DA7F26"/>
    <w:rsid w:val="00DB14F7"/>
    <w:rsid w:val="00DB2E80"/>
    <w:rsid w:val="00DB2EDB"/>
    <w:rsid w:val="00DB3AD9"/>
    <w:rsid w:val="00DB462B"/>
    <w:rsid w:val="00DB571A"/>
    <w:rsid w:val="00DB6708"/>
    <w:rsid w:val="00DB783E"/>
    <w:rsid w:val="00DB78C3"/>
    <w:rsid w:val="00DC09BE"/>
    <w:rsid w:val="00DC0A7C"/>
    <w:rsid w:val="00DC0CF4"/>
    <w:rsid w:val="00DC1749"/>
    <w:rsid w:val="00DC3B24"/>
    <w:rsid w:val="00DC468E"/>
    <w:rsid w:val="00DC5421"/>
    <w:rsid w:val="00DC6578"/>
    <w:rsid w:val="00DC6885"/>
    <w:rsid w:val="00DC6E34"/>
    <w:rsid w:val="00DC7582"/>
    <w:rsid w:val="00DC7B71"/>
    <w:rsid w:val="00DD167C"/>
    <w:rsid w:val="00DD27CD"/>
    <w:rsid w:val="00DD42CC"/>
    <w:rsid w:val="00DD4972"/>
    <w:rsid w:val="00DD4D66"/>
    <w:rsid w:val="00DD4E4B"/>
    <w:rsid w:val="00DD539A"/>
    <w:rsid w:val="00DD6918"/>
    <w:rsid w:val="00DD6E71"/>
    <w:rsid w:val="00DE0615"/>
    <w:rsid w:val="00DE0927"/>
    <w:rsid w:val="00DE18CC"/>
    <w:rsid w:val="00DE1995"/>
    <w:rsid w:val="00DE25EC"/>
    <w:rsid w:val="00DE33A0"/>
    <w:rsid w:val="00DE3466"/>
    <w:rsid w:val="00DE3F31"/>
    <w:rsid w:val="00DE5138"/>
    <w:rsid w:val="00DE5D09"/>
    <w:rsid w:val="00DE6093"/>
    <w:rsid w:val="00DE6875"/>
    <w:rsid w:val="00DE74DB"/>
    <w:rsid w:val="00DF1E8F"/>
    <w:rsid w:val="00DF1F26"/>
    <w:rsid w:val="00DF21DD"/>
    <w:rsid w:val="00DF342B"/>
    <w:rsid w:val="00DF3812"/>
    <w:rsid w:val="00DF457D"/>
    <w:rsid w:val="00DF4CB0"/>
    <w:rsid w:val="00DF4FD3"/>
    <w:rsid w:val="00DF5868"/>
    <w:rsid w:val="00DF5AA2"/>
    <w:rsid w:val="00DF5C9A"/>
    <w:rsid w:val="00DF79E9"/>
    <w:rsid w:val="00E0021D"/>
    <w:rsid w:val="00E0052C"/>
    <w:rsid w:val="00E00D4B"/>
    <w:rsid w:val="00E011E7"/>
    <w:rsid w:val="00E01EE3"/>
    <w:rsid w:val="00E0424F"/>
    <w:rsid w:val="00E04379"/>
    <w:rsid w:val="00E0473A"/>
    <w:rsid w:val="00E055B4"/>
    <w:rsid w:val="00E05D26"/>
    <w:rsid w:val="00E05F82"/>
    <w:rsid w:val="00E062F4"/>
    <w:rsid w:val="00E07FD4"/>
    <w:rsid w:val="00E10101"/>
    <w:rsid w:val="00E107AA"/>
    <w:rsid w:val="00E1092D"/>
    <w:rsid w:val="00E10B84"/>
    <w:rsid w:val="00E12224"/>
    <w:rsid w:val="00E1351B"/>
    <w:rsid w:val="00E1359D"/>
    <w:rsid w:val="00E13CE1"/>
    <w:rsid w:val="00E15F6F"/>
    <w:rsid w:val="00E16926"/>
    <w:rsid w:val="00E16EE5"/>
    <w:rsid w:val="00E1718F"/>
    <w:rsid w:val="00E1784F"/>
    <w:rsid w:val="00E179B5"/>
    <w:rsid w:val="00E17B0C"/>
    <w:rsid w:val="00E17B10"/>
    <w:rsid w:val="00E20797"/>
    <w:rsid w:val="00E208C0"/>
    <w:rsid w:val="00E2173D"/>
    <w:rsid w:val="00E23E8E"/>
    <w:rsid w:val="00E245DE"/>
    <w:rsid w:val="00E24F25"/>
    <w:rsid w:val="00E24FD3"/>
    <w:rsid w:val="00E25913"/>
    <w:rsid w:val="00E25DEB"/>
    <w:rsid w:val="00E26F36"/>
    <w:rsid w:val="00E2793E"/>
    <w:rsid w:val="00E30044"/>
    <w:rsid w:val="00E30B20"/>
    <w:rsid w:val="00E31493"/>
    <w:rsid w:val="00E31CFB"/>
    <w:rsid w:val="00E31E83"/>
    <w:rsid w:val="00E33021"/>
    <w:rsid w:val="00E33079"/>
    <w:rsid w:val="00E33380"/>
    <w:rsid w:val="00E34AF4"/>
    <w:rsid w:val="00E34F01"/>
    <w:rsid w:val="00E35989"/>
    <w:rsid w:val="00E35C19"/>
    <w:rsid w:val="00E419AC"/>
    <w:rsid w:val="00E44DAE"/>
    <w:rsid w:val="00E44E8D"/>
    <w:rsid w:val="00E4521C"/>
    <w:rsid w:val="00E45392"/>
    <w:rsid w:val="00E46C13"/>
    <w:rsid w:val="00E46D8F"/>
    <w:rsid w:val="00E505D4"/>
    <w:rsid w:val="00E51AE1"/>
    <w:rsid w:val="00E51AED"/>
    <w:rsid w:val="00E5241E"/>
    <w:rsid w:val="00E53263"/>
    <w:rsid w:val="00E555BB"/>
    <w:rsid w:val="00E55DC2"/>
    <w:rsid w:val="00E56491"/>
    <w:rsid w:val="00E5656F"/>
    <w:rsid w:val="00E5682D"/>
    <w:rsid w:val="00E57168"/>
    <w:rsid w:val="00E627CF"/>
    <w:rsid w:val="00E627D4"/>
    <w:rsid w:val="00E62DAA"/>
    <w:rsid w:val="00E64039"/>
    <w:rsid w:val="00E64FF1"/>
    <w:rsid w:val="00E65B6B"/>
    <w:rsid w:val="00E65F89"/>
    <w:rsid w:val="00E70181"/>
    <w:rsid w:val="00E704EB"/>
    <w:rsid w:val="00E70586"/>
    <w:rsid w:val="00E70D97"/>
    <w:rsid w:val="00E70F4A"/>
    <w:rsid w:val="00E72435"/>
    <w:rsid w:val="00E74D68"/>
    <w:rsid w:val="00E76204"/>
    <w:rsid w:val="00E764FA"/>
    <w:rsid w:val="00E76EA4"/>
    <w:rsid w:val="00E80F76"/>
    <w:rsid w:val="00E8496E"/>
    <w:rsid w:val="00E85133"/>
    <w:rsid w:val="00E85F1E"/>
    <w:rsid w:val="00E8755F"/>
    <w:rsid w:val="00E876A0"/>
    <w:rsid w:val="00E87ED4"/>
    <w:rsid w:val="00E905BF"/>
    <w:rsid w:val="00E91928"/>
    <w:rsid w:val="00E91C71"/>
    <w:rsid w:val="00E928E2"/>
    <w:rsid w:val="00E92B04"/>
    <w:rsid w:val="00E93164"/>
    <w:rsid w:val="00E9351D"/>
    <w:rsid w:val="00E9505E"/>
    <w:rsid w:val="00E955F6"/>
    <w:rsid w:val="00E95C18"/>
    <w:rsid w:val="00E9650B"/>
    <w:rsid w:val="00E96959"/>
    <w:rsid w:val="00E97931"/>
    <w:rsid w:val="00E97D59"/>
    <w:rsid w:val="00EA01EA"/>
    <w:rsid w:val="00EA207B"/>
    <w:rsid w:val="00EA2CC1"/>
    <w:rsid w:val="00EA3D67"/>
    <w:rsid w:val="00EA4D81"/>
    <w:rsid w:val="00EA5811"/>
    <w:rsid w:val="00EA7B90"/>
    <w:rsid w:val="00EA7F2E"/>
    <w:rsid w:val="00EB1C84"/>
    <w:rsid w:val="00EB2FBF"/>
    <w:rsid w:val="00EB4940"/>
    <w:rsid w:val="00EB4D09"/>
    <w:rsid w:val="00EB5407"/>
    <w:rsid w:val="00EB5BA8"/>
    <w:rsid w:val="00EB5E67"/>
    <w:rsid w:val="00EB6B70"/>
    <w:rsid w:val="00EB6F0B"/>
    <w:rsid w:val="00EB7C31"/>
    <w:rsid w:val="00EB7C93"/>
    <w:rsid w:val="00EC07F6"/>
    <w:rsid w:val="00EC0D65"/>
    <w:rsid w:val="00EC10A2"/>
    <w:rsid w:val="00EC1B3A"/>
    <w:rsid w:val="00EC1FC1"/>
    <w:rsid w:val="00EC2CA3"/>
    <w:rsid w:val="00EC4307"/>
    <w:rsid w:val="00EC4B23"/>
    <w:rsid w:val="00ED0237"/>
    <w:rsid w:val="00ED11F3"/>
    <w:rsid w:val="00ED2BDC"/>
    <w:rsid w:val="00ED2C84"/>
    <w:rsid w:val="00ED3539"/>
    <w:rsid w:val="00ED4863"/>
    <w:rsid w:val="00ED4FEB"/>
    <w:rsid w:val="00ED7C82"/>
    <w:rsid w:val="00EE0170"/>
    <w:rsid w:val="00EE1432"/>
    <w:rsid w:val="00EE18AE"/>
    <w:rsid w:val="00EE1BAC"/>
    <w:rsid w:val="00EE4F91"/>
    <w:rsid w:val="00EE54CF"/>
    <w:rsid w:val="00EE64D8"/>
    <w:rsid w:val="00EE6A6E"/>
    <w:rsid w:val="00EF0A50"/>
    <w:rsid w:val="00EF0F71"/>
    <w:rsid w:val="00EF2BFA"/>
    <w:rsid w:val="00EF4EA8"/>
    <w:rsid w:val="00EF538B"/>
    <w:rsid w:val="00EF56EA"/>
    <w:rsid w:val="00F00555"/>
    <w:rsid w:val="00F013B0"/>
    <w:rsid w:val="00F017CE"/>
    <w:rsid w:val="00F03630"/>
    <w:rsid w:val="00F04079"/>
    <w:rsid w:val="00F0596F"/>
    <w:rsid w:val="00F061FD"/>
    <w:rsid w:val="00F0623C"/>
    <w:rsid w:val="00F06405"/>
    <w:rsid w:val="00F06E6D"/>
    <w:rsid w:val="00F121A3"/>
    <w:rsid w:val="00F125C4"/>
    <w:rsid w:val="00F12D21"/>
    <w:rsid w:val="00F13C35"/>
    <w:rsid w:val="00F13CE4"/>
    <w:rsid w:val="00F16A1C"/>
    <w:rsid w:val="00F170A2"/>
    <w:rsid w:val="00F17EDC"/>
    <w:rsid w:val="00F202FE"/>
    <w:rsid w:val="00F20CA4"/>
    <w:rsid w:val="00F213EE"/>
    <w:rsid w:val="00F21A73"/>
    <w:rsid w:val="00F220BF"/>
    <w:rsid w:val="00F221A0"/>
    <w:rsid w:val="00F22286"/>
    <w:rsid w:val="00F22C27"/>
    <w:rsid w:val="00F23235"/>
    <w:rsid w:val="00F24230"/>
    <w:rsid w:val="00F244B4"/>
    <w:rsid w:val="00F24675"/>
    <w:rsid w:val="00F25C86"/>
    <w:rsid w:val="00F25F5C"/>
    <w:rsid w:val="00F26785"/>
    <w:rsid w:val="00F26826"/>
    <w:rsid w:val="00F26D2E"/>
    <w:rsid w:val="00F27336"/>
    <w:rsid w:val="00F30D9B"/>
    <w:rsid w:val="00F30F3B"/>
    <w:rsid w:val="00F30F47"/>
    <w:rsid w:val="00F310EE"/>
    <w:rsid w:val="00F31F9D"/>
    <w:rsid w:val="00F32383"/>
    <w:rsid w:val="00F3264E"/>
    <w:rsid w:val="00F33FF8"/>
    <w:rsid w:val="00F34987"/>
    <w:rsid w:val="00F34AD9"/>
    <w:rsid w:val="00F355A9"/>
    <w:rsid w:val="00F36B44"/>
    <w:rsid w:val="00F36F2E"/>
    <w:rsid w:val="00F36FFE"/>
    <w:rsid w:val="00F374C2"/>
    <w:rsid w:val="00F40B60"/>
    <w:rsid w:val="00F41388"/>
    <w:rsid w:val="00F415DA"/>
    <w:rsid w:val="00F426C0"/>
    <w:rsid w:val="00F428B1"/>
    <w:rsid w:val="00F441FD"/>
    <w:rsid w:val="00F447A2"/>
    <w:rsid w:val="00F449D7"/>
    <w:rsid w:val="00F44F82"/>
    <w:rsid w:val="00F459B7"/>
    <w:rsid w:val="00F459CD"/>
    <w:rsid w:val="00F46520"/>
    <w:rsid w:val="00F4733C"/>
    <w:rsid w:val="00F52006"/>
    <w:rsid w:val="00F52633"/>
    <w:rsid w:val="00F528C1"/>
    <w:rsid w:val="00F54CC1"/>
    <w:rsid w:val="00F55013"/>
    <w:rsid w:val="00F55CCF"/>
    <w:rsid w:val="00F56E21"/>
    <w:rsid w:val="00F577A9"/>
    <w:rsid w:val="00F65A3D"/>
    <w:rsid w:val="00F6601E"/>
    <w:rsid w:val="00F6676D"/>
    <w:rsid w:val="00F669EA"/>
    <w:rsid w:val="00F66F69"/>
    <w:rsid w:val="00F66FB5"/>
    <w:rsid w:val="00F673F6"/>
    <w:rsid w:val="00F676EA"/>
    <w:rsid w:val="00F702BD"/>
    <w:rsid w:val="00F72400"/>
    <w:rsid w:val="00F7304A"/>
    <w:rsid w:val="00F731D0"/>
    <w:rsid w:val="00F737AC"/>
    <w:rsid w:val="00F7387D"/>
    <w:rsid w:val="00F73A08"/>
    <w:rsid w:val="00F745E4"/>
    <w:rsid w:val="00F746B9"/>
    <w:rsid w:val="00F74D59"/>
    <w:rsid w:val="00F74F72"/>
    <w:rsid w:val="00F7534F"/>
    <w:rsid w:val="00F75F59"/>
    <w:rsid w:val="00F76E95"/>
    <w:rsid w:val="00F80DD8"/>
    <w:rsid w:val="00F8107F"/>
    <w:rsid w:val="00F82B70"/>
    <w:rsid w:val="00F84DE0"/>
    <w:rsid w:val="00F850E5"/>
    <w:rsid w:val="00F85104"/>
    <w:rsid w:val="00F8594E"/>
    <w:rsid w:val="00F85FBC"/>
    <w:rsid w:val="00F861BE"/>
    <w:rsid w:val="00F866D0"/>
    <w:rsid w:val="00F877EC"/>
    <w:rsid w:val="00F90850"/>
    <w:rsid w:val="00F9165E"/>
    <w:rsid w:val="00F91707"/>
    <w:rsid w:val="00F91C78"/>
    <w:rsid w:val="00F91CE4"/>
    <w:rsid w:val="00F9322A"/>
    <w:rsid w:val="00F933D0"/>
    <w:rsid w:val="00F94CBD"/>
    <w:rsid w:val="00FA03BC"/>
    <w:rsid w:val="00FA0660"/>
    <w:rsid w:val="00FA074D"/>
    <w:rsid w:val="00FA0A35"/>
    <w:rsid w:val="00FA0BDE"/>
    <w:rsid w:val="00FA1354"/>
    <w:rsid w:val="00FA17BD"/>
    <w:rsid w:val="00FA272D"/>
    <w:rsid w:val="00FA2C9B"/>
    <w:rsid w:val="00FA35ED"/>
    <w:rsid w:val="00FA3E72"/>
    <w:rsid w:val="00FA3F4C"/>
    <w:rsid w:val="00FA4BA3"/>
    <w:rsid w:val="00FA4BDB"/>
    <w:rsid w:val="00FA512A"/>
    <w:rsid w:val="00FA5644"/>
    <w:rsid w:val="00FA60C0"/>
    <w:rsid w:val="00FA6846"/>
    <w:rsid w:val="00FA6D76"/>
    <w:rsid w:val="00FB01DA"/>
    <w:rsid w:val="00FB050F"/>
    <w:rsid w:val="00FB1A95"/>
    <w:rsid w:val="00FB1F88"/>
    <w:rsid w:val="00FB22E8"/>
    <w:rsid w:val="00FB308E"/>
    <w:rsid w:val="00FB3788"/>
    <w:rsid w:val="00FB38DF"/>
    <w:rsid w:val="00FB4619"/>
    <w:rsid w:val="00FB4EB7"/>
    <w:rsid w:val="00FB5E96"/>
    <w:rsid w:val="00FB7610"/>
    <w:rsid w:val="00FB7990"/>
    <w:rsid w:val="00FC108E"/>
    <w:rsid w:val="00FC1477"/>
    <w:rsid w:val="00FC1E1F"/>
    <w:rsid w:val="00FC40CC"/>
    <w:rsid w:val="00FC4FC6"/>
    <w:rsid w:val="00FC5912"/>
    <w:rsid w:val="00FC591A"/>
    <w:rsid w:val="00FC5FEC"/>
    <w:rsid w:val="00FC6392"/>
    <w:rsid w:val="00FC7156"/>
    <w:rsid w:val="00FC7C6B"/>
    <w:rsid w:val="00FD0610"/>
    <w:rsid w:val="00FD07AB"/>
    <w:rsid w:val="00FD0EE8"/>
    <w:rsid w:val="00FD38BA"/>
    <w:rsid w:val="00FD5169"/>
    <w:rsid w:val="00FD555D"/>
    <w:rsid w:val="00FD59B3"/>
    <w:rsid w:val="00FD5F42"/>
    <w:rsid w:val="00FE084F"/>
    <w:rsid w:val="00FE0E53"/>
    <w:rsid w:val="00FE1CBC"/>
    <w:rsid w:val="00FE25B6"/>
    <w:rsid w:val="00FE33A6"/>
    <w:rsid w:val="00FE370E"/>
    <w:rsid w:val="00FE4AB4"/>
    <w:rsid w:val="00FE60DB"/>
    <w:rsid w:val="00FE69C8"/>
    <w:rsid w:val="00FE73D9"/>
    <w:rsid w:val="00FE762F"/>
    <w:rsid w:val="00FF05F4"/>
    <w:rsid w:val="00FF3750"/>
    <w:rsid w:val="00FF3CD6"/>
    <w:rsid w:val="00FF3F3E"/>
    <w:rsid w:val="00FF4E4E"/>
    <w:rsid w:val="00FF61E0"/>
    <w:rsid w:val="00FF766A"/>
    <w:rsid w:val="00FF77F2"/>
    <w:rsid w:val="00FF7985"/>
    <w:rsid w:val="016C7183"/>
    <w:rsid w:val="01712CFA"/>
    <w:rsid w:val="01919A70"/>
    <w:rsid w:val="02009936"/>
    <w:rsid w:val="03A3CF35"/>
    <w:rsid w:val="03ADC9CF"/>
    <w:rsid w:val="046DC99D"/>
    <w:rsid w:val="06213AAD"/>
    <w:rsid w:val="066EB427"/>
    <w:rsid w:val="0686AA00"/>
    <w:rsid w:val="06D3FAEF"/>
    <w:rsid w:val="075A0E3C"/>
    <w:rsid w:val="07862D05"/>
    <w:rsid w:val="081D21D7"/>
    <w:rsid w:val="08C4C90C"/>
    <w:rsid w:val="08E53382"/>
    <w:rsid w:val="091EA840"/>
    <w:rsid w:val="0A1E8CBF"/>
    <w:rsid w:val="0AD0DAE3"/>
    <w:rsid w:val="0B3EB3DB"/>
    <w:rsid w:val="0BABACA9"/>
    <w:rsid w:val="0BB617D7"/>
    <w:rsid w:val="0C80FBD0"/>
    <w:rsid w:val="0C86A819"/>
    <w:rsid w:val="0D463F27"/>
    <w:rsid w:val="0DBA443C"/>
    <w:rsid w:val="0DCFCA15"/>
    <w:rsid w:val="0DD35611"/>
    <w:rsid w:val="0E34E951"/>
    <w:rsid w:val="0E7C7BD8"/>
    <w:rsid w:val="0EDADBB7"/>
    <w:rsid w:val="0F7EE686"/>
    <w:rsid w:val="0FA6E033"/>
    <w:rsid w:val="0FB785AB"/>
    <w:rsid w:val="1094A855"/>
    <w:rsid w:val="118079A9"/>
    <w:rsid w:val="1277BBF2"/>
    <w:rsid w:val="132C457E"/>
    <w:rsid w:val="138DACA9"/>
    <w:rsid w:val="13C6E451"/>
    <w:rsid w:val="1452F383"/>
    <w:rsid w:val="15234F41"/>
    <w:rsid w:val="15E2C570"/>
    <w:rsid w:val="1689D2D1"/>
    <w:rsid w:val="16DEED30"/>
    <w:rsid w:val="17A07C22"/>
    <w:rsid w:val="17E624AB"/>
    <w:rsid w:val="189CFF31"/>
    <w:rsid w:val="1A3991AC"/>
    <w:rsid w:val="1ADC31A4"/>
    <w:rsid w:val="1B498291"/>
    <w:rsid w:val="1BA4ABAE"/>
    <w:rsid w:val="1BC6C515"/>
    <w:rsid w:val="1BE4E6EA"/>
    <w:rsid w:val="1C07AD88"/>
    <w:rsid w:val="1C4F7599"/>
    <w:rsid w:val="1C57C26F"/>
    <w:rsid w:val="1C5D8894"/>
    <w:rsid w:val="1CAE6D00"/>
    <w:rsid w:val="1CF37E8A"/>
    <w:rsid w:val="1D3CDEAB"/>
    <w:rsid w:val="1D4A8DBE"/>
    <w:rsid w:val="1D7BADEB"/>
    <w:rsid w:val="1E6F88F1"/>
    <w:rsid w:val="1EE660CA"/>
    <w:rsid w:val="1FAD7D36"/>
    <w:rsid w:val="1FDED7BF"/>
    <w:rsid w:val="204A43AD"/>
    <w:rsid w:val="209B8D68"/>
    <w:rsid w:val="20C098B7"/>
    <w:rsid w:val="227269BB"/>
    <w:rsid w:val="22BCCDA8"/>
    <w:rsid w:val="22D4061B"/>
    <w:rsid w:val="22D9F45B"/>
    <w:rsid w:val="23986B04"/>
    <w:rsid w:val="23BABA7F"/>
    <w:rsid w:val="2430AF12"/>
    <w:rsid w:val="24360F5B"/>
    <w:rsid w:val="2483EAFA"/>
    <w:rsid w:val="2501C015"/>
    <w:rsid w:val="256FA0BC"/>
    <w:rsid w:val="25937B62"/>
    <w:rsid w:val="275BE742"/>
    <w:rsid w:val="27EE1E55"/>
    <w:rsid w:val="28B003CB"/>
    <w:rsid w:val="28BE458B"/>
    <w:rsid w:val="293F66EE"/>
    <w:rsid w:val="29D51CA0"/>
    <w:rsid w:val="29FFF62B"/>
    <w:rsid w:val="2A2856F5"/>
    <w:rsid w:val="2A53541C"/>
    <w:rsid w:val="2BBBEFDA"/>
    <w:rsid w:val="2BE57A8A"/>
    <w:rsid w:val="2C736798"/>
    <w:rsid w:val="2D18EBA3"/>
    <w:rsid w:val="2E0B970D"/>
    <w:rsid w:val="2E1F1D10"/>
    <w:rsid w:val="2E4B233D"/>
    <w:rsid w:val="2E7BEC49"/>
    <w:rsid w:val="2EBD9B08"/>
    <w:rsid w:val="2F7191B7"/>
    <w:rsid w:val="2F7EE1E6"/>
    <w:rsid w:val="2FE59632"/>
    <w:rsid w:val="32B63D4E"/>
    <w:rsid w:val="32D77371"/>
    <w:rsid w:val="32E4821D"/>
    <w:rsid w:val="32FE4D8D"/>
    <w:rsid w:val="338BF30D"/>
    <w:rsid w:val="342218BA"/>
    <w:rsid w:val="348AFC81"/>
    <w:rsid w:val="35748462"/>
    <w:rsid w:val="357B19F5"/>
    <w:rsid w:val="366FECB2"/>
    <w:rsid w:val="3703256D"/>
    <w:rsid w:val="3794AC4F"/>
    <w:rsid w:val="39634615"/>
    <w:rsid w:val="39C8CCC7"/>
    <w:rsid w:val="3BF2528B"/>
    <w:rsid w:val="3CE444C6"/>
    <w:rsid w:val="3CEBE40F"/>
    <w:rsid w:val="3D215007"/>
    <w:rsid w:val="3D6A2CD9"/>
    <w:rsid w:val="3DB1BF64"/>
    <w:rsid w:val="3E0F053F"/>
    <w:rsid w:val="3FBBD601"/>
    <w:rsid w:val="40477A8F"/>
    <w:rsid w:val="41BC56B9"/>
    <w:rsid w:val="41E8CC9E"/>
    <w:rsid w:val="424C2D37"/>
    <w:rsid w:val="424F3236"/>
    <w:rsid w:val="42DC69B9"/>
    <w:rsid w:val="44121733"/>
    <w:rsid w:val="45181555"/>
    <w:rsid w:val="46872796"/>
    <w:rsid w:val="47E23AFB"/>
    <w:rsid w:val="48F237B3"/>
    <w:rsid w:val="491DB02E"/>
    <w:rsid w:val="49950AED"/>
    <w:rsid w:val="4B34C8B1"/>
    <w:rsid w:val="4B785082"/>
    <w:rsid w:val="4BF607A9"/>
    <w:rsid w:val="4D0640EC"/>
    <w:rsid w:val="4DC0422D"/>
    <w:rsid w:val="4E02D035"/>
    <w:rsid w:val="4E68A74D"/>
    <w:rsid w:val="4EAAEB4B"/>
    <w:rsid w:val="4F3CF366"/>
    <w:rsid w:val="4F9B8CF8"/>
    <w:rsid w:val="4FB90A82"/>
    <w:rsid w:val="4FD4553F"/>
    <w:rsid w:val="506E0443"/>
    <w:rsid w:val="50E08612"/>
    <w:rsid w:val="5126DF0A"/>
    <w:rsid w:val="51ADE8B2"/>
    <w:rsid w:val="52612D35"/>
    <w:rsid w:val="5268F7FE"/>
    <w:rsid w:val="52A29D69"/>
    <w:rsid w:val="53A759DD"/>
    <w:rsid w:val="53B52763"/>
    <w:rsid w:val="53E5FECE"/>
    <w:rsid w:val="5402E02B"/>
    <w:rsid w:val="546D401C"/>
    <w:rsid w:val="5536F35C"/>
    <w:rsid w:val="5625AE65"/>
    <w:rsid w:val="5818015F"/>
    <w:rsid w:val="58232803"/>
    <w:rsid w:val="58F4103B"/>
    <w:rsid w:val="591AEA60"/>
    <w:rsid w:val="595444D6"/>
    <w:rsid w:val="597F7F4D"/>
    <w:rsid w:val="5980497A"/>
    <w:rsid w:val="5A17FAD5"/>
    <w:rsid w:val="5B932F87"/>
    <w:rsid w:val="5BFEEE1B"/>
    <w:rsid w:val="5C4DE638"/>
    <w:rsid w:val="5C98B6B4"/>
    <w:rsid w:val="5D16AFC7"/>
    <w:rsid w:val="5DBE9BD7"/>
    <w:rsid w:val="5DEE3231"/>
    <w:rsid w:val="5E166932"/>
    <w:rsid w:val="5EA7DAB6"/>
    <w:rsid w:val="5EFFD4FE"/>
    <w:rsid w:val="5F40FEE6"/>
    <w:rsid w:val="6081DC34"/>
    <w:rsid w:val="60AA3A36"/>
    <w:rsid w:val="643BFD3A"/>
    <w:rsid w:val="643E10BF"/>
    <w:rsid w:val="645D9843"/>
    <w:rsid w:val="649A9D5C"/>
    <w:rsid w:val="64B2D59A"/>
    <w:rsid w:val="64C42D72"/>
    <w:rsid w:val="6538F734"/>
    <w:rsid w:val="6687A427"/>
    <w:rsid w:val="66DD5F52"/>
    <w:rsid w:val="6702BED1"/>
    <w:rsid w:val="6750A081"/>
    <w:rsid w:val="6799F1DF"/>
    <w:rsid w:val="680D2C08"/>
    <w:rsid w:val="68929734"/>
    <w:rsid w:val="69635A85"/>
    <w:rsid w:val="6965A4DD"/>
    <w:rsid w:val="69BF0AF0"/>
    <w:rsid w:val="6B8709A4"/>
    <w:rsid w:val="6BD08BB7"/>
    <w:rsid w:val="6C0381CD"/>
    <w:rsid w:val="6C52D8C6"/>
    <w:rsid w:val="6C7B3391"/>
    <w:rsid w:val="6D17ECFB"/>
    <w:rsid w:val="6D504039"/>
    <w:rsid w:val="6D6FCCA4"/>
    <w:rsid w:val="6D8C61D9"/>
    <w:rsid w:val="6DA1A97A"/>
    <w:rsid w:val="6E1BD0A1"/>
    <w:rsid w:val="6E984202"/>
    <w:rsid w:val="70CF7979"/>
    <w:rsid w:val="71C4FA09"/>
    <w:rsid w:val="72CCB3F0"/>
    <w:rsid w:val="73126027"/>
    <w:rsid w:val="740F63DA"/>
    <w:rsid w:val="7450CDB3"/>
    <w:rsid w:val="74818F6D"/>
    <w:rsid w:val="755B6D2A"/>
    <w:rsid w:val="757BCF54"/>
    <w:rsid w:val="76861EE1"/>
    <w:rsid w:val="76E16C20"/>
    <w:rsid w:val="774D0B57"/>
    <w:rsid w:val="78046B00"/>
    <w:rsid w:val="78C74440"/>
    <w:rsid w:val="79F1E850"/>
    <w:rsid w:val="7A05FE52"/>
    <w:rsid w:val="7A90241E"/>
    <w:rsid w:val="7CC105D7"/>
    <w:rsid w:val="7CD2EC3F"/>
    <w:rsid w:val="7D0BDBD8"/>
    <w:rsid w:val="7D7B7AAD"/>
    <w:rsid w:val="7DF1B010"/>
    <w:rsid w:val="7F91D8D1"/>
    <w:rsid w:val="7FB2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82AD7"/>
  <w15:chartTrackingRefBased/>
  <w15:docId w15:val="{464450A0-498B-4861-8875-ECC91909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5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8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D1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3"/>
    <w:qFormat/>
    <w:rsid w:val="003F0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5"/>
    <w:unhideWhenUsed/>
    <w:qFormat/>
    <w:rsid w:val="003F0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3F0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5"/>
    <w:rsid w:val="003F0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E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E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E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E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E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E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ED1"/>
    <w:rPr>
      <w:i/>
      <w:iCs/>
      <w:color w:val="404040" w:themeColor="text1" w:themeTint="BF"/>
    </w:rPr>
  </w:style>
  <w:style w:type="paragraph" w:styleId="ListParagraph">
    <w:name w:val="List Paragraph"/>
    <w:aliases w:val="Dot pt,No Spacing1,List Paragraph Char Char Char,Indicator Text,Numbered Para 1,List Paragraph1,Bullet 1,Bullet Points,MAIN CONTENT,List Paragraph12,F5 List Paragraph,List Paragraph11,OBC Bullet,Colorful List - Accent 11,Normal numbered,L"/>
    <w:basedOn w:val="Normal"/>
    <w:link w:val="ListParagraphChar"/>
    <w:uiPriority w:val="34"/>
    <w:qFormat/>
    <w:rsid w:val="003F0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E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E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ED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8"/>
    <w:qFormat/>
    <w:rsid w:val="005F0D16"/>
    <w:pPr>
      <w:spacing w:after="0" w:line="300" w:lineRule="exact"/>
    </w:pPr>
    <w:rPr>
      <w:spacing w:val="-4"/>
      <w:sz w:val="24"/>
    </w:rPr>
  </w:style>
  <w:style w:type="character" w:customStyle="1" w:styleId="BodyTextChar">
    <w:name w:val="Body Text Char"/>
    <w:basedOn w:val="DefaultParagraphFont"/>
    <w:link w:val="BodyText"/>
    <w:uiPriority w:val="8"/>
    <w:rsid w:val="005F0D16"/>
    <w:rPr>
      <w:spacing w:val="-4"/>
      <w:kern w:val="0"/>
      <w:sz w:val="24"/>
      <w14:ligatures w14:val="none"/>
    </w:rPr>
  </w:style>
  <w:style w:type="paragraph" w:customStyle="1" w:styleId="Introduction">
    <w:name w:val="Introduction"/>
    <w:basedOn w:val="BodyText"/>
    <w:next w:val="BodyText"/>
    <w:uiPriority w:val="7"/>
    <w:qFormat/>
    <w:rsid w:val="005F0D16"/>
    <w:rPr>
      <w:b/>
    </w:rPr>
  </w:style>
  <w:style w:type="paragraph" w:customStyle="1" w:styleId="Heading1Orange">
    <w:name w:val="Heading 1 Orange"/>
    <w:basedOn w:val="Heading1"/>
    <w:next w:val="Heading2"/>
    <w:uiPriority w:val="4"/>
    <w:qFormat/>
    <w:rsid w:val="005F0D16"/>
    <w:pPr>
      <w:keepNext w:val="0"/>
      <w:keepLines w:val="0"/>
      <w:spacing w:before="0" w:after="57" w:line="600" w:lineRule="exact"/>
    </w:pPr>
    <w:rPr>
      <w:rFonts w:asciiTheme="minorHAnsi" w:eastAsiaTheme="minorHAnsi" w:hAnsiTheme="minorHAnsi" w:cstheme="minorBidi"/>
      <w:b/>
      <w:noProof/>
      <w:color w:val="00ABBC"/>
      <w:spacing w:val="-4"/>
      <w:sz w:val="56"/>
      <w:szCs w:val="56"/>
      <w:lang w:eastAsia="en-GB"/>
    </w:rPr>
  </w:style>
  <w:style w:type="table" w:styleId="TableGrid">
    <w:name w:val="Table Grid"/>
    <w:basedOn w:val="TableNormal"/>
    <w:uiPriority w:val="59"/>
    <w:rsid w:val="005F0D1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F0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8A068F"/>
    <w:pPr>
      <w:spacing w:after="0" w:line="240" w:lineRule="auto"/>
    </w:pPr>
    <w:rPr>
      <w:kern w:val="0"/>
      <w14:ligatures w14:val="none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List Paragraph12 Char,F5 List Paragraph Char,L Char"/>
    <w:basedOn w:val="DefaultParagraphFont"/>
    <w:link w:val="ListParagraph"/>
    <w:uiPriority w:val="34"/>
    <w:qFormat/>
    <w:locked/>
    <w:rsid w:val="00072086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D0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6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63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639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631c8b-dbad-48c9-aa2d-2ec24d69f0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4EE0513D8AA7479DD99E132E9AF9BB" ma:contentTypeVersion="17" ma:contentTypeDescription="Create a new document." ma:contentTypeScope="" ma:versionID="2adfbcf930326f47e77b22657abfc3fc">
  <xsd:schema xmlns:xsd="http://www.w3.org/2001/XMLSchema" xmlns:xs="http://www.w3.org/2001/XMLSchema" xmlns:p="http://schemas.microsoft.com/office/2006/metadata/properties" xmlns:ns3="e5631c8b-dbad-48c9-aa2d-2ec24d69f0d4" xmlns:ns4="df56bfa1-4f51-462f-b502-1a4a9dae9cfd" targetNamespace="http://schemas.microsoft.com/office/2006/metadata/properties" ma:root="true" ma:fieldsID="9144b5a53aaa1e43449861f5699567b6" ns3:_="" ns4:_="">
    <xsd:import namespace="e5631c8b-dbad-48c9-aa2d-2ec24d69f0d4"/>
    <xsd:import namespace="df56bfa1-4f51-462f-b502-1a4a9dae9c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31c8b-dbad-48c9-aa2d-2ec24d69f0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6bfa1-4f51-462f-b502-1a4a9dae9c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A78B2E-6AD1-42C6-B147-28C24FC756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47DE12-9140-408A-A8AA-938160FCBCF3}">
  <ds:schemaRefs>
    <ds:schemaRef ds:uri="http://schemas.microsoft.com/office/2006/metadata/properties"/>
    <ds:schemaRef ds:uri="http://schemas.microsoft.com/office/infopath/2007/PartnerControls"/>
    <ds:schemaRef ds:uri="e5631c8b-dbad-48c9-aa2d-2ec24d69f0d4"/>
  </ds:schemaRefs>
</ds:datastoreItem>
</file>

<file path=customXml/itemProps3.xml><?xml version="1.0" encoding="utf-8"?>
<ds:datastoreItem xmlns:ds="http://schemas.openxmlformats.org/officeDocument/2006/customXml" ds:itemID="{36FED044-EAC8-47AE-8106-DF8BD0948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230BFC-11E9-40AC-88BB-5CD7D6859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631c8b-dbad-48c9-aa2d-2ec24d69f0d4"/>
    <ds:schemaRef ds:uri="df56bfa1-4f51-462f-b502-1a4a9dae9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1478</Words>
  <Characters>8457</Characters>
  <Application>Microsoft Office Word</Application>
  <DocSecurity>0</DocSecurity>
  <Lines>405</Lines>
  <Paragraphs>149</Paragraphs>
  <ScaleCrop>false</ScaleCrop>
  <Company/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Conner</dc:creator>
  <cp:keywords/>
  <dc:description/>
  <cp:lastModifiedBy>Heather McArthur</cp:lastModifiedBy>
  <cp:revision>342</cp:revision>
  <dcterms:created xsi:type="dcterms:W3CDTF">2025-11-06T09:29:00Z</dcterms:created>
  <dcterms:modified xsi:type="dcterms:W3CDTF">2025-12-17T09:43:00Z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0x010100894EE0513D8AA7479DD99E132E9AF9BB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