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2596" w14:textId="77777777" w:rsidR="005F0D16" w:rsidRDefault="005F0D16" w:rsidP="005F0D16">
      <w:pPr>
        <w:rPr>
          <w:rFonts w:ascii="Arial" w:hAnsi="Arial" w:cs="Arial"/>
        </w:rPr>
      </w:pPr>
    </w:p>
    <w:p w14:paraId="746FC507" w14:textId="77777777" w:rsidR="005F0D16" w:rsidRPr="00814FE9" w:rsidRDefault="005F0D16" w:rsidP="005F0D16">
      <w:pPr>
        <w:pStyle w:val="Heading1Orange"/>
        <w:rPr>
          <w:rFonts w:ascii="Arial" w:hAnsi="Arial" w:cs="Arial"/>
        </w:rPr>
      </w:pPr>
      <w:r w:rsidRPr="00814FE9">
        <w:rPr>
          <w:rFonts w:ascii="Arial" w:hAnsi="Arial" w:cs="Arial"/>
        </w:rPr>
        <w:t>AAG</w:t>
      </w:r>
    </w:p>
    <w:p w14:paraId="70979632" w14:textId="77777777" w:rsidR="005F0D16" w:rsidRPr="00814FE9" w:rsidRDefault="005F0D16" w:rsidP="005F0D16">
      <w:pPr>
        <w:pStyle w:val="Heading2"/>
        <w:rPr>
          <w:rFonts w:ascii="Arial" w:hAnsi="Arial" w:cs="Arial"/>
          <w:sz w:val="28"/>
        </w:rPr>
      </w:pPr>
      <w:r w:rsidRPr="00814FE9">
        <w:rPr>
          <w:rFonts w:ascii="Arial" w:hAnsi="Arial" w:cs="Arial"/>
          <w:sz w:val="28"/>
        </w:rPr>
        <w:t>Minutes of Meeting</w:t>
      </w:r>
    </w:p>
    <w:p w14:paraId="0269FD45" w14:textId="77777777" w:rsidR="005F0D16" w:rsidRPr="00814FE9" w:rsidRDefault="005F0D16" w:rsidP="005F0D16">
      <w:pPr>
        <w:rPr>
          <w:rFonts w:ascii="Arial" w:hAnsi="Arial" w:cs="Arial"/>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560"/>
      </w:tblGrid>
      <w:tr w:rsidR="005F0D16" w:rsidRPr="00814FE9" w14:paraId="2EBCDCC4" w14:textId="77777777">
        <w:trPr>
          <w:trHeight w:val="454"/>
        </w:trPr>
        <w:tc>
          <w:tcPr>
            <w:tcW w:w="2160" w:type="dxa"/>
            <w:vAlign w:val="center"/>
          </w:tcPr>
          <w:p w14:paraId="3725F258" w14:textId="77777777" w:rsidR="005F0D16" w:rsidRPr="00814FE9" w:rsidRDefault="005F0D16" w:rsidP="00125E1C">
            <w:pPr>
              <w:tabs>
                <w:tab w:val="left" w:pos="1440"/>
              </w:tabs>
              <w:rPr>
                <w:rFonts w:ascii="Arial" w:hAnsi="Arial" w:cs="Arial"/>
                <w:b/>
              </w:rPr>
            </w:pPr>
            <w:r w:rsidRPr="00814FE9">
              <w:rPr>
                <w:rFonts w:ascii="Arial" w:hAnsi="Arial" w:cs="Arial"/>
                <w:b/>
              </w:rPr>
              <w:t>Date</w:t>
            </w:r>
          </w:p>
        </w:tc>
        <w:tc>
          <w:tcPr>
            <w:tcW w:w="7560" w:type="dxa"/>
            <w:vAlign w:val="center"/>
          </w:tcPr>
          <w:p w14:paraId="45CEEF3D" w14:textId="7186C850" w:rsidR="005F0D16" w:rsidRPr="00814FE9" w:rsidRDefault="002A167B" w:rsidP="00125E1C">
            <w:pPr>
              <w:tabs>
                <w:tab w:val="left" w:pos="1440"/>
              </w:tabs>
              <w:rPr>
                <w:rFonts w:ascii="Arial" w:hAnsi="Arial" w:cs="Arial"/>
                <w:b/>
                <w:bCs/>
              </w:rPr>
            </w:pPr>
            <w:r>
              <w:rPr>
                <w:rFonts w:ascii="Arial" w:hAnsi="Arial" w:cs="Arial"/>
                <w:b/>
                <w:bCs/>
              </w:rPr>
              <w:t>0</w:t>
            </w:r>
            <w:r w:rsidR="00C671E7">
              <w:rPr>
                <w:rFonts w:ascii="Arial" w:hAnsi="Arial" w:cs="Arial"/>
                <w:b/>
                <w:bCs/>
              </w:rPr>
              <w:t>7/08</w:t>
            </w:r>
            <w:r>
              <w:rPr>
                <w:rFonts w:ascii="Arial" w:hAnsi="Arial" w:cs="Arial"/>
                <w:b/>
                <w:bCs/>
              </w:rPr>
              <w:t>/2025</w:t>
            </w:r>
          </w:p>
        </w:tc>
      </w:tr>
      <w:tr w:rsidR="005F0D16" w:rsidRPr="00814FE9" w14:paraId="0BF28070" w14:textId="77777777">
        <w:trPr>
          <w:trHeight w:val="454"/>
        </w:trPr>
        <w:tc>
          <w:tcPr>
            <w:tcW w:w="2160" w:type="dxa"/>
            <w:vAlign w:val="center"/>
          </w:tcPr>
          <w:p w14:paraId="1E6E0A5F" w14:textId="77777777" w:rsidR="005F0D16" w:rsidRPr="00814FE9" w:rsidRDefault="005F0D16" w:rsidP="00125E1C">
            <w:pPr>
              <w:tabs>
                <w:tab w:val="left" w:pos="1440"/>
              </w:tabs>
              <w:rPr>
                <w:rFonts w:ascii="Arial" w:hAnsi="Arial" w:cs="Arial"/>
                <w:b/>
              </w:rPr>
            </w:pPr>
            <w:r w:rsidRPr="00814FE9">
              <w:rPr>
                <w:rFonts w:ascii="Arial" w:hAnsi="Arial" w:cs="Arial"/>
                <w:b/>
              </w:rPr>
              <w:t>Time</w:t>
            </w:r>
          </w:p>
        </w:tc>
        <w:tc>
          <w:tcPr>
            <w:tcW w:w="7560" w:type="dxa"/>
            <w:vAlign w:val="center"/>
          </w:tcPr>
          <w:p w14:paraId="7E9096B4" w14:textId="77777777" w:rsidR="005F0D16" w:rsidRPr="00814FE9" w:rsidRDefault="005F0D16" w:rsidP="00125E1C">
            <w:pPr>
              <w:tabs>
                <w:tab w:val="left" w:pos="1440"/>
              </w:tabs>
              <w:rPr>
                <w:rFonts w:ascii="Arial" w:hAnsi="Arial" w:cs="Arial"/>
                <w:b/>
              </w:rPr>
            </w:pPr>
            <w:r w:rsidRPr="00814FE9">
              <w:rPr>
                <w:rFonts w:ascii="Arial" w:hAnsi="Arial" w:cs="Arial"/>
                <w:b/>
              </w:rPr>
              <w:t>10:00am-12:00pm</w:t>
            </w:r>
          </w:p>
        </w:tc>
      </w:tr>
      <w:tr w:rsidR="005F0D16" w:rsidRPr="00A266B2" w14:paraId="2513B363" w14:textId="77777777">
        <w:trPr>
          <w:trHeight w:val="454"/>
        </w:trPr>
        <w:tc>
          <w:tcPr>
            <w:tcW w:w="2160" w:type="dxa"/>
            <w:vAlign w:val="center"/>
          </w:tcPr>
          <w:p w14:paraId="713604B4" w14:textId="77777777" w:rsidR="005F0D16" w:rsidRPr="00A266B2" w:rsidRDefault="005F0D16" w:rsidP="00125E1C">
            <w:pPr>
              <w:tabs>
                <w:tab w:val="left" w:pos="1440"/>
              </w:tabs>
              <w:rPr>
                <w:rFonts w:ascii="Arial" w:hAnsi="Arial" w:cs="Arial"/>
                <w:b/>
              </w:rPr>
            </w:pPr>
            <w:r w:rsidRPr="00A266B2">
              <w:rPr>
                <w:rFonts w:ascii="Arial" w:hAnsi="Arial" w:cs="Arial"/>
                <w:b/>
              </w:rPr>
              <w:t>Location</w:t>
            </w:r>
          </w:p>
        </w:tc>
        <w:tc>
          <w:tcPr>
            <w:tcW w:w="7560" w:type="dxa"/>
            <w:vAlign w:val="center"/>
          </w:tcPr>
          <w:p w14:paraId="405F5A30" w14:textId="77777777" w:rsidR="005F0D16" w:rsidRPr="00A266B2" w:rsidRDefault="005F0D16" w:rsidP="00125E1C">
            <w:pPr>
              <w:tabs>
                <w:tab w:val="left" w:pos="1440"/>
              </w:tabs>
              <w:rPr>
                <w:rFonts w:ascii="Arial" w:hAnsi="Arial" w:cs="Arial"/>
                <w:b/>
              </w:rPr>
            </w:pPr>
            <w:r w:rsidRPr="00A266B2">
              <w:rPr>
                <w:rFonts w:ascii="Arial" w:hAnsi="Arial" w:cs="Arial"/>
                <w:b/>
              </w:rPr>
              <w:t>MS Teams Call</w:t>
            </w:r>
          </w:p>
        </w:tc>
      </w:tr>
      <w:tr w:rsidR="005F0D16" w:rsidRPr="00A266B2" w14:paraId="1D9B0B4D" w14:textId="77777777">
        <w:trPr>
          <w:trHeight w:val="737"/>
        </w:trPr>
        <w:tc>
          <w:tcPr>
            <w:tcW w:w="2160" w:type="dxa"/>
            <w:vAlign w:val="center"/>
          </w:tcPr>
          <w:p w14:paraId="7FD5AF88" w14:textId="77777777" w:rsidR="005F0D16" w:rsidRPr="00A266B2" w:rsidRDefault="005F0D16" w:rsidP="00125E1C">
            <w:pPr>
              <w:tabs>
                <w:tab w:val="left" w:pos="1440"/>
              </w:tabs>
              <w:rPr>
                <w:rFonts w:ascii="Arial" w:hAnsi="Arial" w:cs="Arial"/>
                <w:b/>
              </w:rPr>
            </w:pPr>
            <w:r w:rsidRPr="00A266B2">
              <w:rPr>
                <w:rFonts w:ascii="Arial" w:hAnsi="Arial" w:cs="Arial"/>
                <w:b/>
              </w:rPr>
              <w:t>Present</w:t>
            </w:r>
          </w:p>
        </w:tc>
        <w:tc>
          <w:tcPr>
            <w:tcW w:w="7560" w:type="dxa"/>
            <w:vAlign w:val="center"/>
          </w:tcPr>
          <w:p w14:paraId="43BBFB0D" w14:textId="3423370E" w:rsidR="005F0D16" w:rsidRPr="000B4A60" w:rsidRDefault="002A167B" w:rsidP="00125E1C">
            <w:pPr>
              <w:tabs>
                <w:tab w:val="left" w:pos="1440"/>
              </w:tabs>
              <w:spacing w:after="0" w:line="240" w:lineRule="auto"/>
              <w:rPr>
                <w:rFonts w:ascii="Arial" w:hAnsi="Arial" w:cs="Arial"/>
                <w:bCs/>
                <w:color w:val="00B050"/>
              </w:rPr>
            </w:pPr>
            <w:r w:rsidRPr="00F4733C">
              <w:rPr>
                <w:rFonts w:ascii="Arial" w:hAnsi="Arial" w:cs="Arial"/>
                <w:bCs/>
              </w:rPr>
              <w:t xml:space="preserve">Rohaise Rose-Bristow (Co Chair) – The Torridon, George Brown – SQA Accreditation, Paul White – SCQF, Stuart McKenna – STF, James McDonald – RBS, Tommy Breslin -  STUC, </w:t>
            </w:r>
            <w:r w:rsidRPr="00F4733C">
              <w:rPr>
                <w:rFonts w:ascii="Arial" w:eastAsia="Arial" w:hAnsi="Arial" w:cs="Arial"/>
              </w:rPr>
              <w:t xml:space="preserve"> </w:t>
            </w:r>
            <w:r w:rsidRPr="00F4733C">
              <w:rPr>
                <w:rFonts w:ascii="Arial" w:hAnsi="Arial" w:cs="Arial"/>
                <w:bCs/>
              </w:rPr>
              <w:t>Matthew Barr - Universities Scotland,</w:t>
            </w:r>
            <w:r w:rsidR="00FE73D9" w:rsidRPr="00F4733C">
              <w:rPr>
                <w:rFonts w:ascii="Arial" w:hAnsi="Arial" w:cs="Arial"/>
                <w:bCs/>
              </w:rPr>
              <w:t xml:space="preserve"> Klaus Mayer – Education Scotland,</w:t>
            </w:r>
            <w:r w:rsidR="00D738F2" w:rsidRPr="00F4733C">
              <w:rPr>
                <w:rFonts w:ascii="Arial" w:hAnsi="Arial" w:cs="Arial"/>
                <w:bCs/>
              </w:rPr>
              <w:t xml:space="preserve"> </w:t>
            </w:r>
            <w:r w:rsidR="00B32B25" w:rsidRPr="00F4733C">
              <w:rPr>
                <w:rFonts w:ascii="Arial" w:hAnsi="Arial" w:cs="Arial"/>
                <w:bCs/>
              </w:rPr>
              <w:t>Diane</w:t>
            </w:r>
            <w:r w:rsidR="00F4733C" w:rsidRPr="00F4733C">
              <w:rPr>
                <w:rFonts w:ascii="Arial" w:hAnsi="Arial" w:cs="Arial"/>
                <w:bCs/>
              </w:rPr>
              <w:t xml:space="preserve"> Mitchell – Colleges Scotland</w:t>
            </w:r>
            <w:r w:rsidR="00F4733C">
              <w:rPr>
                <w:rFonts w:ascii="Arial" w:hAnsi="Arial" w:cs="Arial"/>
                <w:bCs/>
              </w:rPr>
              <w:t xml:space="preserve">, Laura McEwan – SDS, </w:t>
            </w:r>
            <w:r w:rsidRPr="00F4733C">
              <w:rPr>
                <w:rFonts w:ascii="Arial" w:hAnsi="Arial" w:cs="Arial"/>
                <w:bCs/>
              </w:rPr>
              <w:t>Terry Dillon – SDS, Heather McArthur - SDS</w:t>
            </w:r>
          </w:p>
        </w:tc>
      </w:tr>
    </w:tbl>
    <w:p w14:paraId="600D39D3" w14:textId="77777777" w:rsidR="005F0D16" w:rsidRPr="00A266B2" w:rsidRDefault="005F0D16" w:rsidP="005F0D16">
      <w:pPr>
        <w:pStyle w:val="Introduction"/>
        <w:rPr>
          <w:rFonts w:ascii="Arial" w:hAnsi="Arial" w:cs="Arial"/>
          <w:sz w:val="2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5"/>
        <w:gridCol w:w="992"/>
      </w:tblGrid>
      <w:tr w:rsidR="005F0D16" w:rsidRPr="00A266B2" w14:paraId="51034AE6" w14:textId="77777777" w:rsidTr="3E0F053F">
        <w:trPr>
          <w:trHeight w:val="448"/>
        </w:trPr>
        <w:tc>
          <w:tcPr>
            <w:tcW w:w="8506" w:type="dxa"/>
            <w:gridSpan w:val="2"/>
            <w:shd w:val="clear" w:color="auto" w:fill="FFFFFF" w:themeFill="background1"/>
          </w:tcPr>
          <w:p w14:paraId="76703DF9" w14:textId="25CDA1EC" w:rsidR="005F0D16" w:rsidRPr="00A266B2" w:rsidRDefault="005F0D16" w:rsidP="00125E1C">
            <w:pPr>
              <w:rPr>
                <w:rFonts w:ascii="Arial" w:hAnsi="Arial" w:cs="Arial"/>
              </w:rPr>
            </w:pPr>
          </w:p>
        </w:tc>
        <w:tc>
          <w:tcPr>
            <w:tcW w:w="992" w:type="dxa"/>
            <w:shd w:val="clear" w:color="auto" w:fill="FFFFFF" w:themeFill="background1"/>
            <w:vAlign w:val="center"/>
          </w:tcPr>
          <w:p w14:paraId="4B066FFE" w14:textId="77777777" w:rsidR="005F0D16" w:rsidRPr="00A266B2" w:rsidRDefault="005F0D16" w:rsidP="00125E1C">
            <w:pPr>
              <w:pStyle w:val="Heading1"/>
              <w:tabs>
                <w:tab w:val="left" w:pos="720"/>
              </w:tabs>
              <w:ind w:right="26"/>
              <w:rPr>
                <w:rFonts w:ascii="Arial" w:hAnsi="Arial" w:cs="Arial"/>
                <w:sz w:val="22"/>
                <w:szCs w:val="22"/>
              </w:rPr>
            </w:pPr>
            <w:r w:rsidRPr="00A266B2">
              <w:rPr>
                <w:rFonts w:ascii="Arial" w:hAnsi="Arial" w:cs="Arial"/>
                <w:sz w:val="22"/>
                <w:szCs w:val="22"/>
              </w:rPr>
              <w:t>Action</w:t>
            </w:r>
          </w:p>
        </w:tc>
      </w:tr>
      <w:tr w:rsidR="005F0D16" w:rsidRPr="00A266B2" w14:paraId="3F4AAA45" w14:textId="77777777" w:rsidTr="3E0F053F">
        <w:trPr>
          <w:trHeight w:val="347"/>
        </w:trPr>
        <w:tc>
          <w:tcPr>
            <w:tcW w:w="851" w:type="dxa"/>
            <w:shd w:val="clear" w:color="auto" w:fill="FFFFFF" w:themeFill="background1"/>
          </w:tcPr>
          <w:p w14:paraId="065D3B6A" w14:textId="77777777" w:rsidR="005F0D16" w:rsidRPr="00A266B2" w:rsidRDefault="005F0D16" w:rsidP="00125E1C">
            <w:pPr>
              <w:tabs>
                <w:tab w:val="left" w:pos="720"/>
              </w:tabs>
              <w:jc w:val="both"/>
              <w:rPr>
                <w:rFonts w:ascii="Arial" w:hAnsi="Arial" w:cs="Arial"/>
                <w:b/>
              </w:rPr>
            </w:pPr>
            <w:r w:rsidRPr="00A266B2">
              <w:rPr>
                <w:rFonts w:ascii="Arial" w:hAnsi="Arial" w:cs="Arial"/>
                <w:b/>
              </w:rPr>
              <w:t>1.</w:t>
            </w:r>
          </w:p>
        </w:tc>
        <w:tc>
          <w:tcPr>
            <w:tcW w:w="7655" w:type="dxa"/>
            <w:shd w:val="clear" w:color="auto" w:fill="FFFFFF" w:themeFill="background1"/>
          </w:tcPr>
          <w:p w14:paraId="41BD0D87" w14:textId="77777777" w:rsidR="005F0D16" w:rsidRPr="00A266B2" w:rsidRDefault="005F0D16" w:rsidP="00125E1C">
            <w:pPr>
              <w:tabs>
                <w:tab w:val="left" w:pos="720"/>
              </w:tabs>
              <w:jc w:val="both"/>
              <w:rPr>
                <w:rFonts w:ascii="Arial" w:hAnsi="Arial" w:cs="Arial"/>
                <w:b/>
              </w:rPr>
            </w:pPr>
            <w:r w:rsidRPr="00A266B2">
              <w:rPr>
                <w:rFonts w:ascii="Arial" w:hAnsi="Arial" w:cs="Arial"/>
                <w:b/>
              </w:rPr>
              <w:t>Apologies &amp; Guests</w:t>
            </w:r>
          </w:p>
        </w:tc>
        <w:tc>
          <w:tcPr>
            <w:tcW w:w="992" w:type="dxa"/>
            <w:shd w:val="clear" w:color="auto" w:fill="FFFFFF" w:themeFill="background1"/>
          </w:tcPr>
          <w:p w14:paraId="0CBCBA7B" w14:textId="77777777" w:rsidR="005F0D16" w:rsidRPr="00A266B2" w:rsidRDefault="005F0D16" w:rsidP="00125E1C">
            <w:pPr>
              <w:tabs>
                <w:tab w:val="left" w:pos="720"/>
              </w:tabs>
              <w:jc w:val="both"/>
              <w:rPr>
                <w:rFonts w:ascii="Arial" w:hAnsi="Arial" w:cs="Arial"/>
              </w:rPr>
            </w:pPr>
          </w:p>
        </w:tc>
      </w:tr>
      <w:tr w:rsidR="005F0D16" w:rsidRPr="000949B4" w14:paraId="59423206" w14:textId="77777777" w:rsidTr="000A7739">
        <w:trPr>
          <w:trHeight w:val="3488"/>
        </w:trPr>
        <w:tc>
          <w:tcPr>
            <w:tcW w:w="851" w:type="dxa"/>
            <w:shd w:val="clear" w:color="auto" w:fill="FFFFFF" w:themeFill="background1"/>
          </w:tcPr>
          <w:p w14:paraId="2E72EBA4" w14:textId="77777777" w:rsidR="005F0D16" w:rsidRPr="00A266B2" w:rsidRDefault="005F0D16" w:rsidP="00125E1C">
            <w:pPr>
              <w:tabs>
                <w:tab w:val="left" w:pos="720"/>
              </w:tabs>
              <w:jc w:val="both"/>
              <w:rPr>
                <w:rFonts w:ascii="Arial" w:hAnsi="Arial" w:cs="Arial"/>
                <w:bCs/>
              </w:rPr>
            </w:pPr>
          </w:p>
        </w:tc>
        <w:tc>
          <w:tcPr>
            <w:tcW w:w="7655" w:type="dxa"/>
            <w:shd w:val="clear" w:color="auto" w:fill="FFFFFF" w:themeFill="background1"/>
          </w:tcPr>
          <w:p w14:paraId="08ED2DC0" w14:textId="1FCEC4FB" w:rsidR="00675316" w:rsidRPr="00675316" w:rsidRDefault="00675316" w:rsidP="00772620">
            <w:pPr>
              <w:tabs>
                <w:tab w:val="left" w:pos="720"/>
              </w:tabs>
              <w:spacing w:line="240" w:lineRule="auto"/>
              <w:jc w:val="both"/>
              <w:rPr>
                <w:rFonts w:ascii="Arial" w:hAnsi="Arial" w:cs="Arial"/>
                <w:bCs/>
                <w:u w:val="single"/>
              </w:rPr>
            </w:pPr>
            <w:r w:rsidRPr="00675316">
              <w:rPr>
                <w:rFonts w:ascii="Arial" w:hAnsi="Arial" w:cs="Arial"/>
                <w:bCs/>
                <w:u w:val="single"/>
              </w:rPr>
              <w:t>Apologies</w:t>
            </w:r>
          </w:p>
          <w:p w14:paraId="333E7B6D" w14:textId="230DB316" w:rsidR="00871954" w:rsidRDefault="00905039" w:rsidP="00772620">
            <w:pPr>
              <w:tabs>
                <w:tab w:val="left" w:pos="720"/>
              </w:tabs>
              <w:spacing w:line="240" w:lineRule="auto"/>
              <w:jc w:val="both"/>
              <w:rPr>
                <w:rFonts w:ascii="Arial" w:hAnsi="Arial" w:cs="Arial"/>
                <w:bCs/>
              </w:rPr>
            </w:pPr>
            <w:r>
              <w:rPr>
                <w:rFonts w:ascii="Arial" w:hAnsi="Arial" w:cs="Arial"/>
                <w:bCs/>
              </w:rPr>
              <w:t>Catherine Ferry (Scottish Government)</w:t>
            </w:r>
          </w:p>
          <w:p w14:paraId="664A2635" w14:textId="3562980A" w:rsidR="00851519" w:rsidRDefault="00851519" w:rsidP="00772620">
            <w:pPr>
              <w:tabs>
                <w:tab w:val="left" w:pos="720"/>
              </w:tabs>
              <w:spacing w:line="240" w:lineRule="auto"/>
              <w:jc w:val="both"/>
              <w:rPr>
                <w:rFonts w:ascii="Arial" w:hAnsi="Arial" w:cs="Arial"/>
                <w:bCs/>
              </w:rPr>
            </w:pPr>
            <w:r>
              <w:rPr>
                <w:rFonts w:ascii="Arial" w:hAnsi="Arial" w:cs="Arial"/>
                <w:bCs/>
              </w:rPr>
              <w:t>Alison Ea</w:t>
            </w:r>
            <w:r w:rsidR="00B42E2A">
              <w:rPr>
                <w:rFonts w:ascii="Arial" w:hAnsi="Arial" w:cs="Arial"/>
                <w:bCs/>
              </w:rPr>
              <w:t>les (QAA)</w:t>
            </w:r>
          </w:p>
          <w:p w14:paraId="64A0565F" w14:textId="617F56DE" w:rsidR="00232CBF" w:rsidRDefault="00232CBF" w:rsidP="00772620">
            <w:pPr>
              <w:tabs>
                <w:tab w:val="left" w:pos="720"/>
              </w:tabs>
              <w:spacing w:line="240" w:lineRule="auto"/>
              <w:jc w:val="both"/>
              <w:rPr>
                <w:rFonts w:ascii="Arial" w:hAnsi="Arial" w:cs="Arial"/>
                <w:bCs/>
              </w:rPr>
            </w:pPr>
            <w:r>
              <w:rPr>
                <w:rFonts w:ascii="Arial" w:hAnsi="Arial" w:cs="Arial"/>
                <w:bCs/>
              </w:rPr>
              <w:t>Maxine McLintock (SDS)</w:t>
            </w:r>
          </w:p>
          <w:p w14:paraId="0A87C467" w14:textId="5EDE9897" w:rsidR="00C850B8" w:rsidRDefault="00C850B8" w:rsidP="00772620">
            <w:pPr>
              <w:tabs>
                <w:tab w:val="left" w:pos="720"/>
              </w:tabs>
              <w:spacing w:line="240" w:lineRule="auto"/>
              <w:jc w:val="both"/>
              <w:rPr>
                <w:rFonts w:ascii="Arial" w:hAnsi="Arial" w:cs="Arial"/>
                <w:bCs/>
                <w:u w:val="single"/>
              </w:rPr>
            </w:pPr>
            <w:r>
              <w:rPr>
                <w:rFonts w:ascii="Arial" w:hAnsi="Arial" w:cs="Arial"/>
                <w:bCs/>
                <w:u w:val="single"/>
              </w:rPr>
              <w:t>Absentees</w:t>
            </w:r>
          </w:p>
          <w:p w14:paraId="0EE3EC9B" w14:textId="44260A96" w:rsidR="00FA272D" w:rsidRPr="00FE73D9" w:rsidRDefault="00E65F89" w:rsidP="00772620">
            <w:pPr>
              <w:tabs>
                <w:tab w:val="left" w:pos="720"/>
              </w:tabs>
              <w:spacing w:line="240" w:lineRule="auto"/>
              <w:jc w:val="both"/>
              <w:rPr>
                <w:rFonts w:ascii="Arial" w:hAnsi="Arial" w:cs="Arial"/>
                <w:bCs/>
              </w:rPr>
            </w:pPr>
            <w:r>
              <w:rPr>
                <w:rFonts w:ascii="Arial" w:hAnsi="Arial" w:cs="Arial"/>
                <w:bCs/>
              </w:rPr>
              <w:t>Andrew McFarlane (ACS Clothing)</w:t>
            </w:r>
          </w:p>
          <w:p w14:paraId="126D75B8" w14:textId="6E2E4C50" w:rsidR="00675316" w:rsidRPr="004979E1" w:rsidRDefault="00563F08" w:rsidP="00772620">
            <w:pPr>
              <w:tabs>
                <w:tab w:val="left" w:pos="720"/>
              </w:tabs>
              <w:spacing w:line="240" w:lineRule="auto"/>
              <w:jc w:val="both"/>
              <w:rPr>
                <w:rFonts w:ascii="Arial" w:hAnsi="Arial" w:cs="Arial"/>
                <w:b/>
                <w:u w:val="single"/>
              </w:rPr>
            </w:pPr>
            <w:r w:rsidRPr="004979E1">
              <w:rPr>
                <w:rFonts w:ascii="Arial" w:hAnsi="Arial" w:cs="Arial"/>
                <w:b/>
                <w:u w:val="single"/>
              </w:rPr>
              <w:t>Guest</w:t>
            </w:r>
            <w:r w:rsidR="00363BC6">
              <w:rPr>
                <w:rFonts w:ascii="Arial" w:hAnsi="Arial" w:cs="Arial"/>
                <w:b/>
                <w:u w:val="single"/>
              </w:rPr>
              <w:t>s</w:t>
            </w:r>
          </w:p>
          <w:p w14:paraId="09058E23" w14:textId="547A872F" w:rsidR="007153EC" w:rsidRPr="007D0DC7" w:rsidRDefault="007153EC" w:rsidP="00E64039">
            <w:pPr>
              <w:tabs>
                <w:tab w:val="left" w:pos="1440"/>
              </w:tabs>
              <w:rPr>
                <w:rFonts w:ascii="Arial" w:hAnsi="Arial" w:cs="Arial"/>
              </w:rPr>
            </w:pPr>
            <w:r>
              <w:rPr>
                <w:rFonts w:ascii="Arial" w:hAnsi="Arial" w:cs="Arial"/>
              </w:rPr>
              <w:t>Laura McEwan</w:t>
            </w:r>
            <w:r w:rsidR="007D0DC7">
              <w:rPr>
                <w:rFonts w:ascii="Arial" w:hAnsi="Arial" w:cs="Arial"/>
              </w:rPr>
              <w:t xml:space="preserve"> (SDS)</w:t>
            </w:r>
          </w:p>
        </w:tc>
        <w:tc>
          <w:tcPr>
            <w:tcW w:w="992" w:type="dxa"/>
            <w:shd w:val="clear" w:color="auto" w:fill="FFFFFF" w:themeFill="background1"/>
          </w:tcPr>
          <w:p w14:paraId="352A87AB" w14:textId="77777777" w:rsidR="005F0D16" w:rsidRPr="000949B4" w:rsidRDefault="005F0D16" w:rsidP="00125E1C">
            <w:pPr>
              <w:tabs>
                <w:tab w:val="left" w:pos="720"/>
              </w:tabs>
              <w:jc w:val="both"/>
              <w:rPr>
                <w:rFonts w:ascii="Arial" w:hAnsi="Arial" w:cs="Arial"/>
              </w:rPr>
            </w:pPr>
          </w:p>
          <w:p w14:paraId="0FB4FB24" w14:textId="77777777" w:rsidR="005F0D16" w:rsidRPr="000949B4" w:rsidRDefault="005F0D16" w:rsidP="00125E1C">
            <w:pPr>
              <w:tabs>
                <w:tab w:val="left" w:pos="720"/>
              </w:tabs>
              <w:jc w:val="both"/>
              <w:rPr>
                <w:rFonts w:ascii="Arial" w:hAnsi="Arial" w:cs="Arial"/>
                <w:color w:val="00B050"/>
              </w:rPr>
            </w:pPr>
          </w:p>
          <w:p w14:paraId="2D13521F" w14:textId="77777777" w:rsidR="005F0D16" w:rsidRPr="000949B4" w:rsidRDefault="005F0D16" w:rsidP="00125E1C">
            <w:pPr>
              <w:tabs>
                <w:tab w:val="left" w:pos="720"/>
              </w:tabs>
              <w:jc w:val="both"/>
              <w:rPr>
                <w:rFonts w:ascii="Arial" w:hAnsi="Arial" w:cs="Arial"/>
              </w:rPr>
            </w:pPr>
          </w:p>
        </w:tc>
      </w:tr>
      <w:tr w:rsidR="005F0D16" w:rsidRPr="00A266B2" w14:paraId="51985546" w14:textId="77777777" w:rsidTr="3E0F053F">
        <w:trPr>
          <w:trHeight w:val="352"/>
        </w:trPr>
        <w:tc>
          <w:tcPr>
            <w:tcW w:w="851" w:type="dxa"/>
            <w:shd w:val="clear" w:color="auto" w:fill="FFFFFF" w:themeFill="background1"/>
          </w:tcPr>
          <w:p w14:paraId="5B85E3F3" w14:textId="77777777" w:rsidR="005F0D16" w:rsidRPr="00A266B2" w:rsidRDefault="005F0D16" w:rsidP="00125E1C">
            <w:pPr>
              <w:tabs>
                <w:tab w:val="left" w:pos="720"/>
              </w:tabs>
              <w:jc w:val="both"/>
              <w:rPr>
                <w:rFonts w:ascii="Arial" w:hAnsi="Arial" w:cs="Arial"/>
                <w:b/>
              </w:rPr>
            </w:pPr>
            <w:r w:rsidRPr="00A266B2">
              <w:rPr>
                <w:rFonts w:ascii="Arial" w:hAnsi="Arial" w:cs="Arial"/>
                <w:b/>
              </w:rPr>
              <w:t>2.</w:t>
            </w:r>
          </w:p>
        </w:tc>
        <w:tc>
          <w:tcPr>
            <w:tcW w:w="7655" w:type="dxa"/>
            <w:shd w:val="clear" w:color="auto" w:fill="FFFFFF" w:themeFill="background1"/>
          </w:tcPr>
          <w:p w14:paraId="3A86BDF7" w14:textId="77777777" w:rsidR="005F0D16" w:rsidRPr="00A266B2" w:rsidRDefault="005F0D16" w:rsidP="00125E1C">
            <w:pPr>
              <w:tabs>
                <w:tab w:val="left" w:pos="720"/>
              </w:tabs>
              <w:jc w:val="both"/>
              <w:rPr>
                <w:rFonts w:ascii="Arial" w:hAnsi="Arial" w:cs="Arial"/>
                <w:b/>
              </w:rPr>
            </w:pPr>
            <w:r w:rsidRPr="00A266B2">
              <w:rPr>
                <w:rFonts w:ascii="Arial" w:hAnsi="Arial" w:cs="Arial"/>
                <w:b/>
              </w:rPr>
              <w:t>Welcome &amp; Previous Minutes</w:t>
            </w:r>
          </w:p>
        </w:tc>
        <w:tc>
          <w:tcPr>
            <w:tcW w:w="992" w:type="dxa"/>
            <w:shd w:val="clear" w:color="auto" w:fill="FFFFFF" w:themeFill="background1"/>
          </w:tcPr>
          <w:p w14:paraId="5E327AA8" w14:textId="77777777" w:rsidR="008C15BE" w:rsidRPr="00A266B2" w:rsidRDefault="008C15BE" w:rsidP="00125E1C">
            <w:pPr>
              <w:tabs>
                <w:tab w:val="left" w:pos="720"/>
              </w:tabs>
              <w:jc w:val="both"/>
              <w:rPr>
                <w:rFonts w:ascii="Arial" w:hAnsi="Arial" w:cs="Arial"/>
              </w:rPr>
            </w:pPr>
          </w:p>
        </w:tc>
      </w:tr>
      <w:tr w:rsidR="005F0D16" w:rsidRPr="00A266B2" w14:paraId="45601C8B" w14:textId="77777777" w:rsidTr="3E0F053F">
        <w:tc>
          <w:tcPr>
            <w:tcW w:w="851" w:type="dxa"/>
            <w:shd w:val="clear" w:color="auto" w:fill="FFFFFF" w:themeFill="background1"/>
          </w:tcPr>
          <w:p w14:paraId="5C0C3AE4" w14:textId="77777777" w:rsidR="005F0D16" w:rsidRPr="00A266B2" w:rsidRDefault="005F0D16" w:rsidP="00125E1C">
            <w:pPr>
              <w:tabs>
                <w:tab w:val="left" w:pos="720"/>
              </w:tabs>
              <w:jc w:val="both"/>
              <w:rPr>
                <w:rFonts w:ascii="Arial" w:hAnsi="Arial" w:cs="Arial"/>
                <w:b/>
              </w:rPr>
            </w:pPr>
          </w:p>
        </w:tc>
        <w:tc>
          <w:tcPr>
            <w:tcW w:w="7655" w:type="dxa"/>
            <w:shd w:val="clear" w:color="auto" w:fill="FFFFFF" w:themeFill="background1"/>
          </w:tcPr>
          <w:p w14:paraId="13559A25" w14:textId="77777777" w:rsidR="00D067D6" w:rsidRDefault="00D067D6" w:rsidP="00E64039">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41247BE6" w14:textId="01AC79F4" w:rsidR="002A4850" w:rsidRDefault="006B75E7" w:rsidP="00E64039">
            <w:pPr>
              <w:pStyle w:val="NormalWeb"/>
              <w:spacing w:before="0" w:beforeAutospacing="0" w:after="0" w:afterAutospacing="0"/>
              <w:rPr>
                <w:rFonts w:ascii="Arial" w:hAnsi="Arial" w:cs="Arial"/>
                <w:sz w:val="22"/>
                <w:szCs w:val="22"/>
              </w:rPr>
            </w:pPr>
            <w:r>
              <w:rPr>
                <w:rFonts w:ascii="Arial" w:hAnsi="Arial" w:cs="Arial"/>
                <w:sz w:val="22"/>
                <w:szCs w:val="22"/>
              </w:rPr>
              <w:t>R</w:t>
            </w:r>
            <w:r w:rsidR="003B41E2">
              <w:rPr>
                <w:rFonts w:ascii="Arial" w:hAnsi="Arial" w:cs="Arial"/>
                <w:sz w:val="22"/>
                <w:szCs w:val="22"/>
              </w:rPr>
              <w:t>ohaise Rose</w:t>
            </w:r>
            <w:r>
              <w:rPr>
                <w:rFonts w:ascii="Arial" w:hAnsi="Arial" w:cs="Arial"/>
                <w:sz w:val="22"/>
                <w:szCs w:val="22"/>
              </w:rPr>
              <w:t>-B</w:t>
            </w:r>
            <w:r w:rsidR="004A568E">
              <w:rPr>
                <w:rFonts w:ascii="Arial" w:hAnsi="Arial" w:cs="Arial"/>
                <w:sz w:val="22"/>
                <w:szCs w:val="22"/>
              </w:rPr>
              <w:t>ristow</w:t>
            </w:r>
            <w:r w:rsidR="001E7D5D">
              <w:rPr>
                <w:rFonts w:ascii="Arial" w:hAnsi="Arial" w:cs="Arial"/>
                <w:sz w:val="22"/>
                <w:szCs w:val="22"/>
              </w:rPr>
              <w:t xml:space="preserve"> was the chair </w:t>
            </w:r>
            <w:r w:rsidR="00C62637">
              <w:rPr>
                <w:rFonts w:ascii="Arial" w:hAnsi="Arial" w:cs="Arial"/>
                <w:sz w:val="22"/>
                <w:szCs w:val="22"/>
              </w:rPr>
              <w:t>for today</w:t>
            </w:r>
            <w:r w:rsidR="001E7D5D">
              <w:rPr>
                <w:rFonts w:ascii="Arial" w:hAnsi="Arial" w:cs="Arial"/>
                <w:sz w:val="22"/>
                <w:szCs w:val="22"/>
              </w:rPr>
              <w:t xml:space="preserve"> and </w:t>
            </w:r>
            <w:r w:rsidR="002A4850">
              <w:rPr>
                <w:rFonts w:ascii="Arial" w:hAnsi="Arial" w:cs="Arial"/>
                <w:sz w:val="22"/>
                <w:szCs w:val="22"/>
              </w:rPr>
              <w:t>introduced the meeting</w:t>
            </w:r>
            <w:r w:rsidR="007153EC">
              <w:rPr>
                <w:rFonts w:ascii="Arial" w:hAnsi="Arial" w:cs="Arial"/>
                <w:sz w:val="22"/>
                <w:szCs w:val="22"/>
              </w:rPr>
              <w:t>.</w:t>
            </w:r>
          </w:p>
          <w:p w14:paraId="58B50C28" w14:textId="77777777" w:rsidR="002A4850" w:rsidRDefault="002A4850" w:rsidP="00E64039">
            <w:pPr>
              <w:pStyle w:val="NormalWeb"/>
              <w:spacing w:before="0" w:beforeAutospacing="0" w:after="0" w:afterAutospacing="0"/>
              <w:rPr>
                <w:rFonts w:ascii="Arial" w:hAnsi="Arial" w:cs="Arial"/>
                <w:sz w:val="22"/>
                <w:szCs w:val="22"/>
              </w:rPr>
            </w:pPr>
          </w:p>
          <w:p w14:paraId="67B6D802" w14:textId="77777777" w:rsidR="002A4850" w:rsidRDefault="002A4850" w:rsidP="00E64039">
            <w:pPr>
              <w:pStyle w:val="NormalWeb"/>
              <w:spacing w:before="0" w:beforeAutospacing="0" w:after="0" w:afterAutospacing="0"/>
              <w:rPr>
                <w:rFonts w:ascii="Arial" w:hAnsi="Arial" w:cs="Arial"/>
                <w:b/>
                <w:bCs/>
                <w:sz w:val="22"/>
                <w:szCs w:val="22"/>
              </w:rPr>
            </w:pPr>
            <w:r>
              <w:rPr>
                <w:rFonts w:ascii="Arial" w:hAnsi="Arial" w:cs="Arial"/>
                <w:b/>
                <w:bCs/>
                <w:sz w:val="22"/>
                <w:szCs w:val="22"/>
              </w:rPr>
              <w:t>Previous Minutes &amp; Actions</w:t>
            </w:r>
          </w:p>
          <w:p w14:paraId="2CDA6BB5" w14:textId="77777777" w:rsidR="00995BCD" w:rsidRDefault="00995BCD" w:rsidP="00E64039">
            <w:pPr>
              <w:pStyle w:val="NormalWeb"/>
              <w:spacing w:before="0" w:beforeAutospacing="0" w:after="0" w:afterAutospacing="0"/>
              <w:rPr>
                <w:rFonts w:ascii="Arial" w:hAnsi="Arial" w:cs="Arial"/>
                <w:sz w:val="22"/>
                <w:szCs w:val="22"/>
              </w:rPr>
            </w:pPr>
          </w:p>
          <w:p w14:paraId="2F39B38E" w14:textId="48536969" w:rsidR="000F29A0" w:rsidRDefault="004E56D4" w:rsidP="004E56D4">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 xml:space="preserve">No feedback </w:t>
            </w:r>
            <w:r w:rsidR="009F39C7">
              <w:rPr>
                <w:rFonts w:ascii="Arial" w:hAnsi="Arial" w:cs="Arial"/>
                <w:sz w:val="22"/>
                <w:szCs w:val="22"/>
              </w:rPr>
              <w:t>received</w:t>
            </w:r>
            <w:r>
              <w:rPr>
                <w:rFonts w:ascii="Arial" w:hAnsi="Arial" w:cs="Arial"/>
                <w:sz w:val="22"/>
                <w:szCs w:val="22"/>
              </w:rPr>
              <w:t xml:space="preserve"> on previous minutes </w:t>
            </w:r>
          </w:p>
          <w:p w14:paraId="4BACF815" w14:textId="77777777" w:rsidR="003A26CF" w:rsidRDefault="003A26CF" w:rsidP="003A26CF">
            <w:pPr>
              <w:pStyle w:val="NormalWeb"/>
              <w:spacing w:before="0" w:beforeAutospacing="0" w:after="0" w:afterAutospacing="0"/>
              <w:ind w:left="720"/>
              <w:rPr>
                <w:rFonts w:ascii="Arial" w:hAnsi="Arial" w:cs="Arial"/>
                <w:sz w:val="22"/>
                <w:szCs w:val="22"/>
              </w:rPr>
            </w:pPr>
          </w:p>
          <w:p w14:paraId="79F53863" w14:textId="2DE342A7" w:rsidR="004E7AF9" w:rsidRPr="004E7AF9" w:rsidRDefault="00256FC3" w:rsidP="004E7AF9">
            <w:pPr>
              <w:pStyle w:val="ListParagraph"/>
              <w:numPr>
                <w:ilvl w:val="0"/>
                <w:numId w:val="24"/>
              </w:numPr>
              <w:rPr>
                <w:rFonts w:ascii="Arial" w:eastAsia="Times New Roman" w:hAnsi="Arial" w:cs="Arial"/>
                <w:lang w:eastAsia="en-GB"/>
              </w:rPr>
            </w:pPr>
            <w:r w:rsidRPr="004E7AF9">
              <w:rPr>
                <w:rFonts w:ascii="Arial" w:hAnsi="Arial" w:cs="Arial"/>
              </w:rPr>
              <w:t xml:space="preserve">Action </w:t>
            </w:r>
            <w:r w:rsidR="009F39C7" w:rsidRPr="004E7AF9">
              <w:rPr>
                <w:rFonts w:ascii="Arial" w:hAnsi="Arial" w:cs="Arial"/>
              </w:rPr>
              <w:t xml:space="preserve">1 - </w:t>
            </w:r>
            <w:r w:rsidR="004E7AF9">
              <w:rPr>
                <w:rFonts w:ascii="Arial" w:eastAsia="Times New Roman" w:hAnsi="Arial" w:cs="Arial"/>
                <w:lang w:eastAsia="en-GB"/>
              </w:rPr>
              <w:t>f</w:t>
            </w:r>
            <w:r w:rsidR="004E7AF9" w:rsidRPr="004E7AF9">
              <w:rPr>
                <w:rFonts w:ascii="Arial" w:eastAsia="Times New Roman" w:hAnsi="Arial" w:cs="Arial"/>
                <w:lang w:eastAsia="en-GB"/>
              </w:rPr>
              <w:t>orward plan of developments was shared with members last month, and there has been some engagement around the Power Distribution apprenticeship. Members are encouraged to observe any developments.</w:t>
            </w:r>
          </w:p>
          <w:p w14:paraId="4AD78B8D" w14:textId="67EA2ADC" w:rsidR="00256FC3" w:rsidRDefault="003A26CF" w:rsidP="004E56D4">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lastRenderedPageBreak/>
              <w:t xml:space="preserve">Action 5 - </w:t>
            </w:r>
            <w:r w:rsidR="00CB43D0" w:rsidRPr="00CB43D0">
              <w:rPr>
                <w:rFonts w:ascii="Arial" w:hAnsi="Arial" w:cs="Arial"/>
                <w:sz w:val="22"/>
                <w:szCs w:val="22"/>
              </w:rPr>
              <w:t xml:space="preserve">document </w:t>
            </w:r>
            <w:r w:rsidR="00CB43D0">
              <w:rPr>
                <w:rFonts w:ascii="Arial" w:hAnsi="Arial" w:cs="Arial"/>
                <w:sz w:val="22"/>
                <w:szCs w:val="22"/>
              </w:rPr>
              <w:t xml:space="preserve">shared from SQA </w:t>
            </w:r>
            <w:r w:rsidR="00CB43D0" w:rsidRPr="00CB43D0">
              <w:rPr>
                <w:rFonts w:ascii="Arial" w:hAnsi="Arial" w:cs="Arial"/>
                <w:sz w:val="22"/>
                <w:szCs w:val="22"/>
              </w:rPr>
              <w:t xml:space="preserve">on the Career Skills framework, </w:t>
            </w:r>
            <w:r w:rsidR="00CB43D0">
              <w:rPr>
                <w:rFonts w:ascii="Arial" w:hAnsi="Arial" w:cs="Arial"/>
                <w:sz w:val="22"/>
                <w:szCs w:val="22"/>
              </w:rPr>
              <w:t>await</w:t>
            </w:r>
            <w:r w:rsidR="00CB43D0" w:rsidRPr="00CB43D0">
              <w:rPr>
                <w:rFonts w:ascii="Arial" w:hAnsi="Arial" w:cs="Arial"/>
                <w:sz w:val="22"/>
                <w:szCs w:val="22"/>
              </w:rPr>
              <w:t xml:space="preserve"> </w:t>
            </w:r>
            <w:r w:rsidR="00CB43D0">
              <w:rPr>
                <w:rFonts w:ascii="Arial" w:hAnsi="Arial" w:cs="Arial"/>
                <w:sz w:val="22"/>
                <w:szCs w:val="22"/>
              </w:rPr>
              <w:t>SG</w:t>
            </w:r>
            <w:r w:rsidR="00A43D86">
              <w:rPr>
                <w:rFonts w:ascii="Arial" w:hAnsi="Arial" w:cs="Arial"/>
                <w:sz w:val="22"/>
                <w:szCs w:val="22"/>
              </w:rPr>
              <w:t xml:space="preserve"> representatives</w:t>
            </w:r>
            <w:r w:rsidR="00CB43D0">
              <w:rPr>
                <w:rFonts w:ascii="Arial" w:hAnsi="Arial" w:cs="Arial"/>
                <w:sz w:val="22"/>
                <w:szCs w:val="22"/>
              </w:rPr>
              <w:t xml:space="preserve"> </w:t>
            </w:r>
            <w:r w:rsidR="00CB43D0" w:rsidRPr="00CB43D0">
              <w:rPr>
                <w:rFonts w:ascii="Arial" w:hAnsi="Arial" w:cs="Arial"/>
                <w:sz w:val="22"/>
                <w:szCs w:val="22"/>
              </w:rPr>
              <w:t>return to discuss further and settle on a position going forward.</w:t>
            </w:r>
          </w:p>
          <w:p w14:paraId="70202B9D" w14:textId="77777777" w:rsidR="00A40D1A" w:rsidRDefault="00A40D1A" w:rsidP="00A40D1A">
            <w:pPr>
              <w:pStyle w:val="NormalWeb"/>
              <w:spacing w:before="0" w:beforeAutospacing="0" w:after="0" w:afterAutospacing="0"/>
              <w:rPr>
                <w:rFonts w:ascii="Arial" w:hAnsi="Arial" w:cs="Arial"/>
                <w:sz w:val="22"/>
                <w:szCs w:val="22"/>
              </w:rPr>
            </w:pPr>
          </w:p>
          <w:p w14:paraId="3EB8D37B" w14:textId="6D924DD8" w:rsidR="004E56D4" w:rsidRPr="009F39C7" w:rsidRDefault="009F39C7" w:rsidP="004E56D4">
            <w:pPr>
              <w:pStyle w:val="NormalWeb"/>
              <w:spacing w:before="0" w:beforeAutospacing="0" w:after="0" w:afterAutospacing="0"/>
              <w:rPr>
                <w:rFonts w:ascii="Arial" w:hAnsi="Arial" w:cs="Arial"/>
                <w:b/>
                <w:bCs/>
                <w:sz w:val="22"/>
                <w:szCs w:val="22"/>
              </w:rPr>
            </w:pPr>
            <w:r>
              <w:rPr>
                <w:rFonts w:ascii="Arial" w:hAnsi="Arial" w:cs="Arial"/>
                <w:b/>
                <w:bCs/>
                <w:sz w:val="22"/>
                <w:szCs w:val="22"/>
              </w:rPr>
              <w:t>Previous m</w:t>
            </w:r>
            <w:r w:rsidR="00A40D1A">
              <w:rPr>
                <w:rFonts w:ascii="Arial" w:hAnsi="Arial" w:cs="Arial"/>
                <w:b/>
                <w:bCs/>
                <w:sz w:val="22"/>
                <w:szCs w:val="22"/>
              </w:rPr>
              <w:t xml:space="preserve">inutes approved </w:t>
            </w:r>
            <w:r>
              <w:rPr>
                <w:rFonts w:ascii="Arial" w:hAnsi="Arial" w:cs="Arial"/>
                <w:b/>
                <w:bCs/>
                <w:sz w:val="22"/>
                <w:szCs w:val="22"/>
              </w:rPr>
              <w:t>by members.</w:t>
            </w:r>
          </w:p>
          <w:p w14:paraId="4442BB02" w14:textId="16C08297" w:rsidR="004E56D4" w:rsidRPr="007777FE" w:rsidRDefault="004E56D4" w:rsidP="004E56D4">
            <w:pPr>
              <w:pStyle w:val="NormalWeb"/>
              <w:spacing w:before="0" w:beforeAutospacing="0" w:after="0" w:afterAutospacing="0"/>
              <w:rPr>
                <w:rFonts w:ascii="Arial" w:hAnsi="Arial" w:cs="Arial"/>
                <w:sz w:val="22"/>
                <w:szCs w:val="22"/>
              </w:rPr>
            </w:pPr>
          </w:p>
        </w:tc>
        <w:tc>
          <w:tcPr>
            <w:tcW w:w="992" w:type="dxa"/>
            <w:shd w:val="clear" w:color="auto" w:fill="FFFFFF" w:themeFill="background1"/>
          </w:tcPr>
          <w:p w14:paraId="4F0D095A" w14:textId="77777777" w:rsidR="005F0D16" w:rsidRDefault="005F0D16" w:rsidP="00125E1C">
            <w:pPr>
              <w:tabs>
                <w:tab w:val="left" w:pos="720"/>
              </w:tabs>
              <w:jc w:val="both"/>
              <w:rPr>
                <w:rFonts w:ascii="Arial" w:hAnsi="Arial" w:cs="Arial"/>
                <w:b/>
                <w:bCs/>
                <w:color w:val="FF0000"/>
              </w:rPr>
            </w:pPr>
          </w:p>
          <w:p w14:paraId="4C4F42F1" w14:textId="77777777" w:rsidR="00A24BC8" w:rsidRDefault="00A24BC8" w:rsidP="00125E1C">
            <w:pPr>
              <w:tabs>
                <w:tab w:val="left" w:pos="720"/>
              </w:tabs>
              <w:jc w:val="both"/>
              <w:rPr>
                <w:rFonts w:ascii="Arial" w:hAnsi="Arial" w:cs="Arial"/>
                <w:b/>
                <w:bCs/>
                <w:color w:val="FF0000"/>
              </w:rPr>
            </w:pPr>
          </w:p>
          <w:p w14:paraId="7AD3F5E0" w14:textId="5427209D" w:rsidR="0003081A" w:rsidRPr="00A24BC8" w:rsidRDefault="0003081A" w:rsidP="0003081A">
            <w:pPr>
              <w:tabs>
                <w:tab w:val="left" w:pos="720"/>
              </w:tabs>
              <w:jc w:val="both"/>
              <w:rPr>
                <w:rFonts w:ascii="Arial" w:hAnsi="Arial" w:cs="Arial"/>
                <w:b/>
                <w:bCs/>
                <w:color w:val="EE0000"/>
              </w:rPr>
            </w:pPr>
          </w:p>
          <w:p w14:paraId="32113A51" w14:textId="77777777" w:rsidR="00A24BC8" w:rsidRDefault="00A24BC8" w:rsidP="00125E1C">
            <w:pPr>
              <w:tabs>
                <w:tab w:val="left" w:pos="720"/>
              </w:tabs>
              <w:jc w:val="both"/>
              <w:rPr>
                <w:rFonts w:ascii="Arial" w:hAnsi="Arial" w:cs="Arial"/>
                <w:b/>
                <w:bCs/>
                <w:color w:val="FF0000"/>
              </w:rPr>
            </w:pPr>
          </w:p>
          <w:p w14:paraId="422CA26E" w14:textId="63DD8AAD" w:rsidR="008E0C21" w:rsidRPr="00A266B2" w:rsidRDefault="008E0C21" w:rsidP="0003081A">
            <w:pPr>
              <w:tabs>
                <w:tab w:val="left" w:pos="720"/>
              </w:tabs>
              <w:jc w:val="both"/>
              <w:rPr>
                <w:rFonts w:ascii="Arial" w:hAnsi="Arial" w:cs="Arial"/>
                <w:color w:val="FF0000"/>
              </w:rPr>
            </w:pPr>
          </w:p>
        </w:tc>
      </w:tr>
      <w:tr w:rsidR="00256A52" w:rsidRPr="00A266B2" w14:paraId="0A8DBF47" w14:textId="77777777" w:rsidTr="3E0F053F">
        <w:tc>
          <w:tcPr>
            <w:tcW w:w="851" w:type="dxa"/>
            <w:shd w:val="clear" w:color="auto" w:fill="FFFFFF" w:themeFill="background1"/>
          </w:tcPr>
          <w:p w14:paraId="49EDB767" w14:textId="34BC14F3" w:rsidR="00256A52" w:rsidRPr="00A266B2" w:rsidRDefault="00173551" w:rsidP="00125E1C">
            <w:pPr>
              <w:tabs>
                <w:tab w:val="left" w:pos="720"/>
              </w:tabs>
              <w:jc w:val="both"/>
              <w:rPr>
                <w:rFonts w:ascii="Arial" w:hAnsi="Arial" w:cs="Arial"/>
                <w:b/>
              </w:rPr>
            </w:pPr>
            <w:r>
              <w:rPr>
                <w:rFonts w:ascii="Arial" w:hAnsi="Arial" w:cs="Arial"/>
                <w:b/>
              </w:rPr>
              <w:t xml:space="preserve">3. </w:t>
            </w:r>
          </w:p>
        </w:tc>
        <w:tc>
          <w:tcPr>
            <w:tcW w:w="7655" w:type="dxa"/>
            <w:shd w:val="clear" w:color="auto" w:fill="FFFFFF" w:themeFill="background1"/>
          </w:tcPr>
          <w:p w14:paraId="3FA1C53B" w14:textId="7A96CF99" w:rsidR="00256A52" w:rsidRPr="00267448" w:rsidRDefault="003645FD"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Agriculture; Horticulture; Greenkeeping and Sportsturf – Stage Gate 4</w:t>
            </w:r>
          </w:p>
        </w:tc>
        <w:tc>
          <w:tcPr>
            <w:tcW w:w="992" w:type="dxa"/>
            <w:shd w:val="clear" w:color="auto" w:fill="FFFFFF" w:themeFill="background1"/>
          </w:tcPr>
          <w:p w14:paraId="3C1847F8" w14:textId="77777777" w:rsidR="00256A52" w:rsidRPr="00A266B2" w:rsidRDefault="00256A52" w:rsidP="00125E1C">
            <w:pPr>
              <w:tabs>
                <w:tab w:val="left" w:pos="720"/>
              </w:tabs>
              <w:jc w:val="both"/>
              <w:rPr>
                <w:rFonts w:ascii="Arial" w:hAnsi="Arial" w:cs="Arial"/>
                <w:b/>
                <w:bCs/>
                <w:color w:val="FF0000"/>
              </w:rPr>
            </w:pPr>
          </w:p>
        </w:tc>
      </w:tr>
      <w:tr w:rsidR="00D02926" w:rsidRPr="00A266B2" w14:paraId="10E0B87D" w14:textId="77777777" w:rsidTr="3E0F053F">
        <w:tc>
          <w:tcPr>
            <w:tcW w:w="851" w:type="dxa"/>
            <w:shd w:val="clear" w:color="auto" w:fill="FFFFFF" w:themeFill="background1"/>
          </w:tcPr>
          <w:p w14:paraId="56AFF2D9" w14:textId="77777777" w:rsidR="00D02926" w:rsidRDefault="00D02926" w:rsidP="00125E1C">
            <w:pPr>
              <w:tabs>
                <w:tab w:val="left" w:pos="720"/>
              </w:tabs>
              <w:jc w:val="both"/>
              <w:rPr>
                <w:rFonts w:ascii="Arial" w:hAnsi="Arial" w:cs="Arial"/>
                <w:b/>
              </w:rPr>
            </w:pPr>
          </w:p>
        </w:tc>
        <w:tc>
          <w:tcPr>
            <w:tcW w:w="7655" w:type="dxa"/>
            <w:shd w:val="clear" w:color="auto" w:fill="FFFFFF" w:themeFill="background1"/>
          </w:tcPr>
          <w:p w14:paraId="2A733819" w14:textId="77777777" w:rsidR="00486F2F" w:rsidRDefault="00BD70F3"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TD presented stage gate 4 </w:t>
            </w:r>
            <w:r w:rsidR="00F22C27">
              <w:rPr>
                <w:rFonts w:ascii="Arial" w:hAnsi="Arial" w:cs="Arial"/>
                <w:b/>
                <w:bCs/>
                <w:sz w:val="22"/>
                <w:szCs w:val="22"/>
              </w:rPr>
              <w:t xml:space="preserve">seeking approval for full delivery. </w:t>
            </w:r>
          </w:p>
          <w:p w14:paraId="132C0432" w14:textId="77777777" w:rsidR="00486F2F" w:rsidRDefault="00486F2F" w:rsidP="00EE0170">
            <w:pPr>
              <w:pStyle w:val="NormalWeb"/>
              <w:spacing w:before="0" w:beforeAutospacing="0" w:after="0" w:afterAutospacing="0"/>
              <w:rPr>
                <w:rFonts w:ascii="Arial" w:hAnsi="Arial" w:cs="Arial"/>
                <w:b/>
                <w:bCs/>
                <w:sz w:val="22"/>
                <w:szCs w:val="22"/>
              </w:rPr>
            </w:pPr>
          </w:p>
          <w:p w14:paraId="595D927B" w14:textId="49A5E528" w:rsidR="00D02926" w:rsidRDefault="00801109"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688B6E32" w14:textId="77777777" w:rsidR="00801109" w:rsidRDefault="00801109" w:rsidP="00EE0170">
            <w:pPr>
              <w:pStyle w:val="NormalWeb"/>
              <w:spacing w:before="0" w:beforeAutospacing="0" w:after="0" w:afterAutospacing="0"/>
              <w:rPr>
                <w:rFonts w:ascii="Arial" w:hAnsi="Arial" w:cs="Arial"/>
                <w:b/>
                <w:bCs/>
                <w:sz w:val="22"/>
                <w:szCs w:val="22"/>
              </w:rPr>
            </w:pPr>
          </w:p>
          <w:p w14:paraId="0FB73C73" w14:textId="7B43ECDC" w:rsidR="00801109" w:rsidRDefault="00801109" w:rsidP="00801109">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There was a delay in uploading the documents </w:t>
            </w:r>
            <w:r w:rsidR="00F528C1">
              <w:rPr>
                <w:rFonts w:ascii="Arial" w:hAnsi="Arial" w:cs="Arial"/>
                <w:sz w:val="22"/>
                <w:szCs w:val="22"/>
              </w:rPr>
              <w:t xml:space="preserve">for members to review </w:t>
            </w:r>
            <w:r w:rsidR="000F479D">
              <w:rPr>
                <w:rFonts w:ascii="Arial" w:hAnsi="Arial" w:cs="Arial"/>
                <w:sz w:val="22"/>
                <w:szCs w:val="22"/>
              </w:rPr>
              <w:t>due to absences within the team</w:t>
            </w:r>
          </w:p>
          <w:p w14:paraId="2B95B5EC" w14:textId="77777777" w:rsidR="00296933" w:rsidRDefault="00296933" w:rsidP="00296933">
            <w:pPr>
              <w:pStyle w:val="NormalWeb"/>
              <w:spacing w:before="0" w:beforeAutospacing="0" w:after="0" w:afterAutospacing="0"/>
              <w:ind w:left="720"/>
              <w:rPr>
                <w:rFonts w:ascii="Arial" w:hAnsi="Arial" w:cs="Arial"/>
                <w:sz w:val="22"/>
                <w:szCs w:val="22"/>
              </w:rPr>
            </w:pPr>
          </w:p>
          <w:p w14:paraId="1E893C6B" w14:textId="593B9ABB" w:rsidR="00BE15F5" w:rsidRDefault="000F479D" w:rsidP="00BE15F5">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Members identified </w:t>
            </w:r>
            <w:r w:rsidR="00503D5A">
              <w:rPr>
                <w:rFonts w:ascii="Arial" w:hAnsi="Arial" w:cs="Arial"/>
                <w:sz w:val="22"/>
                <w:szCs w:val="22"/>
              </w:rPr>
              <w:t>discrepancies in the qualification codes and titles</w:t>
            </w:r>
            <w:r w:rsidR="00BE15F5">
              <w:rPr>
                <w:rFonts w:ascii="Arial" w:hAnsi="Arial" w:cs="Arial"/>
                <w:sz w:val="22"/>
                <w:szCs w:val="22"/>
              </w:rPr>
              <w:t>:</w:t>
            </w:r>
          </w:p>
          <w:p w14:paraId="02E0107B" w14:textId="77777777" w:rsidR="00BE15F5" w:rsidRDefault="00BE15F5" w:rsidP="00BE15F5">
            <w:pPr>
              <w:pStyle w:val="NormalWeb"/>
              <w:spacing w:before="0" w:beforeAutospacing="0" w:after="0" w:afterAutospacing="0"/>
              <w:rPr>
                <w:rFonts w:ascii="Arial" w:hAnsi="Arial" w:cs="Arial"/>
                <w:sz w:val="22"/>
                <w:szCs w:val="22"/>
              </w:rPr>
            </w:pPr>
          </w:p>
          <w:p w14:paraId="5BC3F317" w14:textId="5CA430D9" w:rsidR="001F3312" w:rsidRPr="001F3312" w:rsidRDefault="00C42099" w:rsidP="001F3312">
            <w:pPr>
              <w:pStyle w:val="NormalWeb"/>
              <w:numPr>
                <w:ilvl w:val="0"/>
                <w:numId w:val="26"/>
              </w:numPr>
              <w:spacing w:before="0" w:beforeAutospacing="0" w:after="0" w:afterAutospacing="0"/>
              <w:rPr>
                <w:rFonts w:ascii="Arial" w:hAnsi="Arial" w:cs="Arial"/>
                <w:sz w:val="22"/>
                <w:szCs w:val="22"/>
              </w:rPr>
            </w:pPr>
            <w:r w:rsidRPr="00C42099">
              <w:rPr>
                <w:rFonts w:ascii="Arial" w:hAnsi="Arial" w:cs="Arial"/>
                <w:sz w:val="22"/>
                <w:szCs w:val="22"/>
              </w:rPr>
              <w:t xml:space="preserve">For </w:t>
            </w:r>
            <w:r w:rsidR="00B65A1C">
              <w:rPr>
                <w:rFonts w:ascii="Arial" w:hAnsi="Arial" w:cs="Arial"/>
                <w:sz w:val="22"/>
                <w:szCs w:val="22"/>
              </w:rPr>
              <w:t>G</w:t>
            </w:r>
            <w:r w:rsidRPr="00C42099">
              <w:rPr>
                <w:rFonts w:ascii="Arial" w:hAnsi="Arial" w:cs="Arial"/>
                <w:sz w:val="22"/>
                <w:szCs w:val="22"/>
              </w:rPr>
              <w:t xml:space="preserve">reenkeeping and </w:t>
            </w:r>
            <w:r w:rsidR="00B65A1C">
              <w:rPr>
                <w:rFonts w:ascii="Arial" w:hAnsi="Arial" w:cs="Arial"/>
                <w:sz w:val="22"/>
                <w:szCs w:val="22"/>
              </w:rPr>
              <w:t>S</w:t>
            </w:r>
            <w:r w:rsidRPr="00C42099">
              <w:rPr>
                <w:rFonts w:ascii="Arial" w:hAnsi="Arial" w:cs="Arial"/>
                <w:sz w:val="22"/>
                <w:szCs w:val="22"/>
              </w:rPr>
              <w:t>portsturf qualifications, there are two separate qualifications at SCQF Level 5: a Diploma in Greenkeeping and a Diploma in Sports</w:t>
            </w:r>
            <w:r w:rsidR="00CA0D22">
              <w:rPr>
                <w:rFonts w:ascii="Arial" w:hAnsi="Arial" w:cs="Arial"/>
                <w:sz w:val="22"/>
                <w:szCs w:val="22"/>
              </w:rPr>
              <w:t>t</w:t>
            </w:r>
            <w:r w:rsidRPr="00C42099">
              <w:rPr>
                <w:rFonts w:ascii="Arial" w:hAnsi="Arial" w:cs="Arial"/>
                <w:sz w:val="22"/>
                <w:szCs w:val="22"/>
              </w:rPr>
              <w:t>urf. The same applies to the Level 6 framework </w:t>
            </w:r>
          </w:p>
          <w:p w14:paraId="576BF1DB" w14:textId="77777777" w:rsidR="00296933" w:rsidRPr="00296933" w:rsidRDefault="00296933" w:rsidP="00296933">
            <w:pPr>
              <w:pStyle w:val="NormalWeb"/>
              <w:numPr>
                <w:ilvl w:val="0"/>
                <w:numId w:val="26"/>
              </w:numPr>
              <w:spacing w:after="0"/>
              <w:rPr>
                <w:rFonts w:ascii="Arial" w:hAnsi="Arial" w:cs="Arial"/>
                <w:sz w:val="22"/>
                <w:szCs w:val="22"/>
              </w:rPr>
            </w:pPr>
            <w:r w:rsidRPr="00296933">
              <w:rPr>
                <w:rFonts w:ascii="Arial" w:hAnsi="Arial" w:cs="Arial"/>
                <w:sz w:val="22"/>
                <w:szCs w:val="22"/>
              </w:rPr>
              <w:t>For the horticulture framework, the correct titles should be:</w:t>
            </w:r>
          </w:p>
          <w:p w14:paraId="632A36E6" w14:textId="77777777" w:rsidR="00296933" w:rsidRPr="00296933" w:rsidRDefault="00296933" w:rsidP="00296933">
            <w:pPr>
              <w:pStyle w:val="NormalWeb"/>
              <w:spacing w:after="0"/>
              <w:ind w:left="720"/>
              <w:rPr>
                <w:rFonts w:ascii="Arial" w:hAnsi="Arial" w:cs="Arial"/>
                <w:sz w:val="22"/>
                <w:szCs w:val="22"/>
              </w:rPr>
            </w:pPr>
            <w:r w:rsidRPr="00296933">
              <w:rPr>
                <w:rFonts w:ascii="Arial" w:hAnsi="Arial" w:cs="Arial"/>
                <w:sz w:val="22"/>
                <w:szCs w:val="22"/>
              </w:rPr>
              <w:t>Diploma in Environmental Horticulture</w:t>
            </w:r>
          </w:p>
          <w:p w14:paraId="6588F550" w14:textId="77777777" w:rsidR="00296933" w:rsidRPr="00296933" w:rsidRDefault="00296933" w:rsidP="001F3312">
            <w:pPr>
              <w:pStyle w:val="NormalWeb"/>
              <w:spacing w:after="0"/>
              <w:ind w:left="720"/>
              <w:rPr>
                <w:rFonts w:ascii="Arial" w:hAnsi="Arial" w:cs="Arial"/>
                <w:sz w:val="22"/>
                <w:szCs w:val="22"/>
              </w:rPr>
            </w:pPr>
            <w:r w:rsidRPr="00296933">
              <w:rPr>
                <w:rFonts w:ascii="Arial" w:hAnsi="Arial" w:cs="Arial"/>
                <w:sz w:val="22"/>
                <w:szCs w:val="22"/>
              </w:rPr>
              <w:t>Diploma in Retail Horticulture</w:t>
            </w:r>
          </w:p>
          <w:p w14:paraId="5237DD25" w14:textId="77777777" w:rsidR="00296933" w:rsidRPr="00296933" w:rsidRDefault="00296933" w:rsidP="000D27C0">
            <w:pPr>
              <w:pStyle w:val="NormalWeb"/>
              <w:spacing w:after="0"/>
              <w:ind w:left="720"/>
              <w:rPr>
                <w:rFonts w:ascii="Arial" w:hAnsi="Arial" w:cs="Arial"/>
                <w:sz w:val="22"/>
                <w:szCs w:val="22"/>
              </w:rPr>
            </w:pPr>
            <w:r w:rsidRPr="00296933">
              <w:rPr>
                <w:rFonts w:ascii="Arial" w:hAnsi="Arial" w:cs="Arial"/>
                <w:sz w:val="22"/>
                <w:szCs w:val="22"/>
              </w:rPr>
              <w:t>Diploma in Production Horticulture</w:t>
            </w:r>
          </w:p>
          <w:p w14:paraId="39E18EFE" w14:textId="7501379F" w:rsidR="00163CB3" w:rsidRDefault="00296933" w:rsidP="00163CB3">
            <w:pPr>
              <w:pStyle w:val="NormalWeb"/>
              <w:spacing w:after="0"/>
              <w:ind w:left="720"/>
              <w:rPr>
                <w:rFonts w:ascii="Arial" w:hAnsi="Arial" w:cs="Arial"/>
                <w:sz w:val="22"/>
                <w:szCs w:val="22"/>
              </w:rPr>
            </w:pPr>
            <w:r w:rsidRPr="00296933">
              <w:rPr>
                <w:rFonts w:ascii="Arial" w:hAnsi="Arial" w:cs="Arial"/>
                <w:sz w:val="22"/>
                <w:szCs w:val="22"/>
              </w:rPr>
              <w:t>Diploma in Landscaping</w:t>
            </w:r>
          </w:p>
          <w:p w14:paraId="373DBBE6" w14:textId="7877B748" w:rsidR="00163CB3" w:rsidRDefault="00163CB3" w:rsidP="00163CB3">
            <w:pPr>
              <w:pStyle w:val="NormalWeb"/>
              <w:numPr>
                <w:ilvl w:val="0"/>
                <w:numId w:val="28"/>
              </w:numPr>
              <w:spacing w:after="0"/>
              <w:rPr>
                <w:rFonts w:ascii="Arial" w:hAnsi="Arial" w:cs="Arial"/>
                <w:sz w:val="22"/>
                <w:szCs w:val="22"/>
              </w:rPr>
            </w:pPr>
            <w:r>
              <w:rPr>
                <w:rFonts w:ascii="Arial" w:hAnsi="Arial" w:cs="Arial"/>
                <w:sz w:val="22"/>
                <w:szCs w:val="22"/>
              </w:rPr>
              <w:t xml:space="preserve">Members expressed concerns </w:t>
            </w:r>
            <w:r w:rsidR="004101B3">
              <w:rPr>
                <w:rFonts w:ascii="Arial" w:hAnsi="Arial" w:cs="Arial"/>
                <w:sz w:val="22"/>
                <w:szCs w:val="22"/>
              </w:rPr>
              <w:t>about the insufficient time to review the documents</w:t>
            </w:r>
            <w:r w:rsidR="00654C3A">
              <w:rPr>
                <w:rFonts w:ascii="Arial" w:hAnsi="Arial" w:cs="Arial"/>
                <w:sz w:val="22"/>
                <w:szCs w:val="22"/>
              </w:rPr>
              <w:t xml:space="preserve">. It was agreed </w:t>
            </w:r>
            <w:r w:rsidR="00FF4E4E">
              <w:rPr>
                <w:rFonts w:ascii="Arial" w:hAnsi="Arial" w:cs="Arial"/>
                <w:sz w:val="22"/>
                <w:szCs w:val="22"/>
              </w:rPr>
              <w:t xml:space="preserve">that members would provide written feedback </w:t>
            </w:r>
            <w:r w:rsidR="0070744F">
              <w:rPr>
                <w:rFonts w:ascii="Arial" w:hAnsi="Arial" w:cs="Arial"/>
                <w:sz w:val="22"/>
                <w:szCs w:val="22"/>
              </w:rPr>
              <w:t>by 22</w:t>
            </w:r>
            <w:r w:rsidR="0070744F" w:rsidRPr="0070744F">
              <w:rPr>
                <w:rFonts w:ascii="Arial" w:hAnsi="Arial" w:cs="Arial"/>
                <w:sz w:val="22"/>
                <w:szCs w:val="22"/>
                <w:vertAlign w:val="superscript"/>
              </w:rPr>
              <w:t>nd</w:t>
            </w:r>
            <w:r w:rsidR="0070744F">
              <w:rPr>
                <w:rFonts w:ascii="Arial" w:hAnsi="Arial" w:cs="Arial"/>
                <w:sz w:val="22"/>
                <w:szCs w:val="22"/>
              </w:rPr>
              <w:t xml:space="preserve"> August to allow </w:t>
            </w:r>
            <w:r w:rsidR="005516CB" w:rsidRPr="005516CB">
              <w:rPr>
                <w:rFonts w:ascii="Arial" w:hAnsi="Arial" w:cs="Arial"/>
                <w:sz w:val="22"/>
                <w:szCs w:val="22"/>
              </w:rPr>
              <w:t>consolidation and revision of documents before final approval at the next meeting</w:t>
            </w:r>
          </w:p>
          <w:p w14:paraId="37044DC4" w14:textId="0E35FAE8" w:rsidR="00C33E85" w:rsidRPr="00117D1E" w:rsidRDefault="00B65A1C" w:rsidP="00117D1E">
            <w:pPr>
              <w:pStyle w:val="NormalWeb"/>
              <w:spacing w:after="0"/>
              <w:rPr>
                <w:rFonts w:ascii="Arial" w:hAnsi="Arial" w:cs="Arial"/>
                <w:b/>
                <w:bCs/>
                <w:sz w:val="22"/>
                <w:szCs w:val="22"/>
              </w:rPr>
            </w:pPr>
            <w:r>
              <w:rPr>
                <w:rFonts w:ascii="Arial" w:hAnsi="Arial" w:cs="Arial"/>
                <w:b/>
                <w:bCs/>
                <w:sz w:val="22"/>
                <w:szCs w:val="22"/>
              </w:rPr>
              <w:t>Agriculture; Horticulture; Greenkeeping and Sportsturf</w:t>
            </w:r>
            <w:r>
              <w:rPr>
                <w:rFonts w:ascii="Arial" w:hAnsi="Arial" w:cs="Arial"/>
                <w:b/>
                <w:bCs/>
                <w:sz w:val="22"/>
                <w:szCs w:val="22"/>
              </w:rPr>
              <w:t xml:space="preserve"> not approved at this stage</w:t>
            </w:r>
            <w:r w:rsidR="00117D1E">
              <w:rPr>
                <w:rFonts w:ascii="Arial" w:hAnsi="Arial" w:cs="Arial"/>
                <w:b/>
                <w:bCs/>
                <w:sz w:val="22"/>
                <w:szCs w:val="22"/>
              </w:rPr>
              <w:t xml:space="preserve"> and will return to September’s meeting for approval once updated documents (including codes) are issued to members.</w:t>
            </w:r>
          </w:p>
        </w:tc>
        <w:tc>
          <w:tcPr>
            <w:tcW w:w="992" w:type="dxa"/>
            <w:shd w:val="clear" w:color="auto" w:fill="FFFFFF" w:themeFill="background1"/>
          </w:tcPr>
          <w:p w14:paraId="3B28375D" w14:textId="77777777" w:rsidR="00D02926" w:rsidRPr="00A266B2" w:rsidRDefault="00D02926" w:rsidP="00125E1C">
            <w:pPr>
              <w:tabs>
                <w:tab w:val="left" w:pos="720"/>
              </w:tabs>
              <w:jc w:val="both"/>
              <w:rPr>
                <w:rFonts w:ascii="Arial" w:hAnsi="Arial" w:cs="Arial"/>
                <w:b/>
                <w:bCs/>
                <w:color w:val="FF0000"/>
              </w:rPr>
            </w:pPr>
          </w:p>
        </w:tc>
      </w:tr>
      <w:tr w:rsidR="00256A52" w:rsidRPr="00A266B2" w14:paraId="0711E8AC" w14:textId="77777777" w:rsidTr="3E0F053F">
        <w:tc>
          <w:tcPr>
            <w:tcW w:w="851" w:type="dxa"/>
            <w:shd w:val="clear" w:color="auto" w:fill="FFFFFF" w:themeFill="background1"/>
          </w:tcPr>
          <w:p w14:paraId="5F6127B7" w14:textId="633D57D7" w:rsidR="00256A52" w:rsidRPr="00A266B2" w:rsidRDefault="00173551" w:rsidP="00125E1C">
            <w:pPr>
              <w:tabs>
                <w:tab w:val="left" w:pos="720"/>
              </w:tabs>
              <w:jc w:val="both"/>
              <w:rPr>
                <w:rFonts w:ascii="Arial" w:hAnsi="Arial" w:cs="Arial"/>
                <w:b/>
              </w:rPr>
            </w:pPr>
            <w:r>
              <w:rPr>
                <w:rFonts w:ascii="Arial" w:hAnsi="Arial" w:cs="Arial"/>
                <w:b/>
              </w:rPr>
              <w:t xml:space="preserve">4. </w:t>
            </w:r>
          </w:p>
        </w:tc>
        <w:tc>
          <w:tcPr>
            <w:tcW w:w="7655" w:type="dxa"/>
            <w:shd w:val="clear" w:color="auto" w:fill="FFFFFF" w:themeFill="background1"/>
          </w:tcPr>
          <w:p w14:paraId="2D3D7943" w14:textId="5FCD78E8" w:rsidR="00256A52" w:rsidRDefault="002F0FDA"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AAG Chair Report – Review Final Draft </w:t>
            </w:r>
          </w:p>
        </w:tc>
        <w:tc>
          <w:tcPr>
            <w:tcW w:w="992" w:type="dxa"/>
            <w:shd w:val="clear" w:color="auto" w:fill="FFFFFF" w:themeFill="background1"/>
          </w:tcPr>
          <w:p w14:paraId="2A61DAC1" w14:textId="77777777" w:rsidR="00256A52" w:rsidRPr="00A266B2" w:rsidRDefault="00256A52" w:rsidP="00125E1C">
            <w:pPr>
              <w:tabs>
                <w:tab w:val="left" w:pos="720"/>
              </w:tabs>
              <w:jc w:val="both"/>
              <w:rPr>
                <w:rFonts w:ascii="Arial" w:hAnsi="Arial" w:cs="Arial"/>
                <w:b/>
                <w:bCs/>
                <w:color w:val="FF0000"/>
              </w:rPr>
            </w:pPr>
          </w:p>
        </w:tc>
      </w:tr>
      <w:tr w:rsidR="00256A52" w:rsidRPr="00A266B2" w14:paraId="3770041C" w14:textId="77777777" w:rsidTr="3E0F053F">
        <w:tc>
          <w:tcPr>
            <w:tcW w:w="851" w:type="dxa"/>
            <w:shd w:val="clear" w:color="auto" w:fill="FFFFFF" w:themeFill="background1"/>
          </w:tcPr>
          <w:p w14:paraId="311749A1"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1765F491" w14:textId="77777777" w:rsidR="009E4D1B" w:rsidRDefault="009E4D1B" w:rsidP="0051529D">
            <w:pPr>
              <w:pStyle w:val="NormalWeb"/>
              <w:spacing w:before="0" w:beforeAutospacing="0" w:after="0" w:afterAutospacing="0"/>
              <w:rPr>
                <w:rFonts w:ascii="Arial" w:hAnsi="Arial" w:cs="Arial"/>
                <w:sz w:val="22"/>
                <w:szCs w:val="22"/>
              </w:rPr>
            </w:pPr>
            <w:r w:rsidRPr="009E4D1B">
              <w:rPr>
                <w:rFonts w:ascii="Arial" w:hAnsi="Arial" w:cs="Arial"/>
                <w:sz w:val="22"/>
                <w:szCs w:val="22"/>
              </w:rPr>
              <w:t>The A</w:t>
            </w:r>
            <w:r>
              <w:rPr>
                <w:rFonts w:ascii="Arial" w:hAnsi="Arial" w:cs="Arial"/>
                <w:sz w:val="22"/>
                <w:szCs w:val="22"/>
              </w:rPr>
              <w:t>A</w:t>
            </w:r>
            <w:r w:rsidRPr="009E4D1B">
              <w:rPr>
                <w:rFonts w:ascii="Arial" w:hAnsi="Arial" w:cs="Arial"/>
                <w:sz w:val="22"/>
                <w:szCs w:val="22"/>
              </w:rPr>
              <w:t xml:space="preserve">G Chair report was submitted recently, reflecting the group's collective efforts. </w:t>
            </w:r>
          </w:p>
          <w:p w14:paraId="4729C506" w14:textId="77777777" w:rsidR="009E4D1B" w:rsidRDefault="009E4D1B" w:rsidP="0051529D">
            <w:pPr>
              <w:pStyle w:val="NormalWeb"/>
              <w:spacing w:before="0" w:beforeAutospacing="0" w:after="0" w:afterAutospacing="0"/>
              <w:rPr>
                <w:rFonts w:ascii="Arial" w:hAnsi="Arial" w:cs="Arial"/>
                <w:sz w:val="22"/>
                <w:szCs w:val="22"/>
              </w:rPr>
            </w:pPr>
          </w:p>
          <w:p w14:paraId="300F06EF" w14:textId="77777777" w:rsidR="009E4D1B" w:rsidRDefault="009E4D1B" w:rsidP="0051529D">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7EF409D6" w14:textId="77777777" w:rsidR="009E4D1B" w:rsidRDefault="009E4D1B" w:rsidP="0051529D">
            <w:pPr>
              <w:pStyle w:val="NormalWeb"/>
              <w:spacing w:before="0" w:beforeAutospacing="0" w:after="0" w:afterAutospacing="0"/>
              <w:rPr>
                <w:rFonts w:ascii="Arial" w:hAnsi="Arial" w:cs="Arial"/>
                <w:b/>
                <w:bCs/>
                <w:sz w:val="22"/>
                <w:szCs w:val="22"/>
              </w:rPr>
            </w:pPr>
          </w:p>
          <w:p w14:paraId="4C2ED901" w14:textId="32125EB0" w:rsidR="0051529D" w:rsidRDefault="009E4D1B" w:rsidP="009E4D1B">
            <w:pPr>
              <w:pStyle w:val="NormalWeb"/>
              <w:numPr>
                <w:ilvl w:val="0"/>
                <w:numId w:val="28"/>
              </w:numPr>
              <w:spacing w:before="0" w:beforeAutospacing="0" w:after="0" w:afterAutospacing="0"/>
              <w:rPr>
                <w:rFonts w:ascii="Arial" w:hAnsi="Arial" w:cs="Arial"/>
                <w:sz w:val="22"/>
                <w:szCs w:val="22"/>
              </w:rPr>
            </w:pPr>
            <w:r>
              <w:rPr>
                <w:rFonts w:ascii="Arial" w:hAnsi="Arial" w:cs="Arial"/>
                <w:sz w:val="22"/>
                <w:szCs w:val="22"/>
              </w:rPr>
              <w:t>Members</w:t>
            </w:r>
            <w:r w:rsidRPr="009E4D1B">
              <w:rPr>
                <w:rFonts w:ascii="Arial" w:hAnsi="Arial" w:cs="Arial"/>
                <w:sz w:val="22"/>
                <w:szCs w:val="22"/>
              </w:rPr>
              <w:t xml:space="preserve"> raised questions about the clarity and accuracy of apprenticeship lists within the report, particularly regarding the number of apprenticeships under review and new developments. It was agreed that these points would be </w:t>
            </w:r>
            <w:r>
              <w:rPr>
                <w:rFonts w:ascii="Arial" w:hAnsi="Arial" w:cs="Arial"/>
                <w:sz w:val="22"/>
                <w:szCs w:val="22"/>
              </w:rPr>
              <w:t>reviewed and amended</w:t>
            </w:r>
            <w:r w:rsidRPr="009E4D1B">
              <w:rPr>
                <w:rFonts w:ascii="Arial" w:hAnsi="Arial" w:cs="Arial"/>
                <w:sz w:val="22"/>
                <w:szCs w:val="22"/>
              </w:rPr>
              <w:t xml:space="preserve"> to improve clarity for readers</w:t>
            </w:r>
          </w:p>
          <w:p w14:paraId="657060FB" w14:textId="681412F5" w:rsidR="003A39AD" w:rsidRDefault="003A39AD" w:rsidP="002F0FDA">
            <w:pPr>
              <w:pStyle w:val="NormalWeb"/>
              <w:spacing w:before="0" w:beforeAutospacing="0" w:after="0" w:afterAutospacing="0"/>
              <w:ind w:left="720"/>
              <w:rPr>
                <w:rFonts w:ascii="Arial" w:hAnsi="Arial" w:cs="Arial"/>
                <w:b/>
                <w:bCs/>
                <w:sz w:val="22"/>
                <w:szCs w:val="22"/>
              </w:rPr>
            </w:pPr>
          </w:p>
        </w:tc>
        <w:tc>
          <w:tcPr>
            <w:tcW w:w="992" w:type="dxa"/>
            <w:shd w:val="clear" w:color="auto" w:fill="FFFFFF" w:themeFill="background1"/>
          </w:tcPr>
          <w:p w14:paraId="23455F91" w14:textId="77777777" w:rsidR="00256A52" w:rsidRPr="00A266B2" w:rsidRDefault="00256A52" w:rsidP="00125E1C">
            <w:pPr>
              <w:tabs>
                <w:tab w:val="left" w:pos="720"/>
              </w:tabs>
              <w:jc w:val="both"/>
              <w:rPr>
                <w:rFonts w:ascii="Arial" w:hAnsi="Arial" w:cs="Arial"/>
                <w:b/>
                <w:bCs/>
                <w:color w:val="FF0000"/>
              </w:rPr>
            </w:pPr>
          </w:p>
        </w:tc>
      </w:tr>
      <w:tr w:rsidR="002B6091" w:rsidRPr="00A266B2" w14:paraId="6F3CE91E" w14:textId="77777777" w:rsidTr="3E0F053F">
        <w:tc>
          <w:tcPr>
            <w:tcW w:w="851" w:type="dxa"/>
            <w:shd w:val="clear" w:color="auto" w:fill="FFFFFF" w:themeFill="background1"/>
          </w:tcPr>
          <w:p w14:paraId="2D02C2EC" w14:textId="1186FCB2" w:rsidR="002B6091" w:rsidRPr="00A266B2" w:rsidRDefault="005B5D76" w:rsidP="002B6091">
            <w:pPr>
              <w:tabs>
                <w:tab w:val="left" w:pos="720"/>
              </w:tabs>
              <w:jc w:val="both"/>
              <w:rPr>
                <w:rFonts w:ascii="Arial" w:hAnsi="Arial" w:cs="Arial"/>
                <w:b/>
              </w:rPr>
            </w:pPr>
            <w:r>
              <w:rPr>
                <w:rFonts w:ascii="Arial" w:hAnsi="Arial" w:cs="Arial"/>
                <w:b/>
              </w:rPr>
              <w:lastRenderedPageBreak/>
              <w:t>5</w:t>
            </w:r>
            <w:r w:rsidR="002B6091">
              <w:rPr>
                <w:rFonts w:ascii="Arial" w:hAnsi="Arial" w:cs="Arial"/>
                <w:b/>
              </w:rPr>
              <w:t xml:space="preserve">. </w:t>
            </w:r>
          </w:p>
        </w:tc>
        <w:tc>
          <w:tcPr>
            <w:tcW w:w="7655" w:type="dxa"/>
            <w:shd w:val="clear" w:color="auto" w:fill="FFFFFF" w:themeFill="background1"/>
          </w:tcPr>
          <w:p w14:paraId="5DFC92DA" w14:textId="1B5A20F0" w:rsidR="002B6091" w:rsidRPr="00EE1432" w:rsidRDefault="002B6091" w:rsidP="002B6091">
            <w:pPr>
              <w:pStyle w:val="NormalWeb"/>
              <w:spacing w:before="0" w:beforeAutospacing="0" w:after="0" w:afterAutospacing="0"/>
              <w:rPr>
                <w:rFonts w:ascii="Arial" w:hAnsi="Arial" w:cs="Arial"/>
                <w:b/>
                <w:bCs/>
                <w:sz w:val="22"/>
                <w:szCs w:val="22"/>
              </w:rPr>
            </w:pPr>
            <w:r w:rsidRPr="00EE1432">
              <w:rPr>
                <w:rFonts w:ascii="Arial" w:hAnsi="Arial" w:cs="Arial"/>
                <w:b/>
                <w:bCs/>
                <w:sz w:val="22"/>
                <w:szCs w:val="22"/>
              </w:rPr>
              <w:t xml:space="preserve">Development Manager Update Slides </w:t>
            </w:r>
          </w:p>
        </w:tc>
        <w:tc>
          <w:tcPr>
            <w:tcW w:w="992" w:type="dxa"/>
            <w:shd w:val="clear" w:color="auto" w:fill="FFFFFF" w:themeFill="background1"/>
          </w:tcPr>
          <w:p w14:paraId="3D9A9B19" w14:textId="77777777" w:rsidR="002B6091" w:rsidRPr="00A266B2" w:rsidRDefault="002B6091" w:rsidP="002B6091">
            <w:pPr>
              <w:tabs>
                <w:tab w:val="left" w:pos="720"/>
              </w:tabs>
              <w:jc w:val="both"/>
              <w:rPr>
                <w:rFonts w:ascii="Arial" w:hAnsi="Arial" w:cs="Arial"/>
                <w:b/>
                <w:bCs/>
                <w:color w:val="FF0000"/>
              </w:rPr>
            </w:pPr>
          </w:p>
        </w:tc>
      </w:tr>
      <w:tr w:rsidR="002B6091" w:rsidRPr="00A266B2" w14:paraId="49485C59" w14:textId="77777777" w:rsidTr="3E0F053F">
        <w:tc>
          <w:tcPr>
            <w:tcW w:w="851" w:type="dxa"/>
            <w:shd w:val="clear" w:color="auto" w:fill="FFFFFF" w:themeFill="background1"/>
          </w:tcPr>
          <w:p w14:paraId="4C77E40E"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3DCF6117" w14:textId="77777777" w:rsidR="001B4A6C" w:rsidRDefault="008A296B" w:rsidP="002F0FDA">
            <w:pPr>
              <w:pStyle w:val="NormalWeb"/>
              <w:spacing w:before="0" w:beforeAutospacing="0" w:after="0" w:afterAutospacing="0"/>
              <w:rPr>
                <w:rFonts w:ascii="Arial" w:hAnsi="Arial" w:cs="Arial"/>
                <w:sz w:val="22"/>
                <w:szCs w:val="22"/>
              </w:rPr>
            </w:pPr>
            <w:r>
              <w:rPr>
                <w:rFonts w:ascii="Arial" w:hAnsi="Arial" w:cs="Arial"/>
                <w:sz w:val="22"/>
                <w:szCs w:val="22"/>
              </w:rPr>
              <w:t xml:space="preserve">Laura </w:t>
            </w:r>
            <w:r w:rsidR="00C51F74">
              <w:rPr>
                <w:rFonts w:ascii="Arial" w:hAnsi="Arial" w:cs="Arial"/>
                <w:sz w:val="22"/>
                <w:szCs w:val="22"/>
              </w:rPr>
              <w:t>McEwan was present at the meeting to provide the development manager update.</w:t>
            </w:r>
          </w:p>
          <w:p w14:paraId="5C8CF6C6" w14:textId="77777777" w:rsidR="00C51F74" w:rsidRDefault="00C51F74" w:rsidP="002F0FDA">
            <w:pPr>
              <w:pStyle w:val="NormalWeb"/>
              <w:spacing w:before="0" w:beforeAutospacing="0" w:after="0" w:afterAutospacing="0"/>
              <w:rPr>
                <w:rFonts w:ascii="Arial" w:hAnsi="Arial" w:cs="Arial"/>
                <w:sz w:val="22"/>
                <w:szCs w:val="22"/>
              </w:rPr>
            </w:pPr>
          </w:p>
          <w:p w14:paraId="6EF09210" w14:textId="77777777" w:rsidR="00C51F74" w:rsidRDefault="00B53D21" w:rsidP="002F0FDA">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Development updates </w:t>
            </w:r>
          </w:p>
          <w:p w14:paraId="5AC43A3D" w14:textId="77777777" w:rsidR="00B53D21" w:rsidRDefault="00B53D21" w:rsidP="002F0FDA">
            <w:pPr>
              <w:pStyle w:val="NormalWeb"/>
              <w:spacing w:before="0" w:beforeAutospacing="0" w:after="0" w:afterAutospacing="0"/>
              <w:rPr>
                <w:rFonts w:ascii="Arial" w:hAnsi="Arial" w:cs="Arial"/>
                <w:b/>
                <w:bCs/>
                <w:sz w:val="22"/>
                <w:szCs w:val="22"/>
              </w:rPr>
            </w:pPr>
          </w:p>
          <w:p w14:paraId="222ABD19" w14:textId="77777777" w:rsidR="00B53D21" w:rsidRDefault="00201E35" w:rsidP="00B53D21">
            <w:pPr>
              <w:pStyle w:val="NormalWeb"/>
              <w:numPr>
                <w:ilvl w:val="0"/>
                <w:numId w:val="28"/>
              </w:numPr>
              <w:spacing w:before="0" w:beforeAutospacing="0" w:after="0" w:afterAutospacing="0"/>
              <w:rPr>
                <w:rFonts w:ascii="Arial" w:hAnsi="Arial" w:cs="Arial"/>
                <w:sz w:val="22"/>
                <w:szCs w:val="22"/>
              </w:rPr>
            </w:pPr>
            <w:r w:rsidRPr="00201E35">
              <w:rPr>
                <w:rFonts w:ascii="Arial" w:hAnsi="Arial" w:cs="Arial"/>
                <w:sz w:val="22"/>
                <w:szCs w:val="22"/>
              </w:rPr>
              <w:t>Land-based developments are nearing final approval</w:t>
            </w:r>
          </w:p>
          <w:p w14:paraId="07E5E2A6" w14:textId="77777777" w:rsidR="00A308B8" w:rsidRDefault="00A308B8" w:rsidP="00A308B8">
            <w:pPr>
              <w:pStyle w:val="NormalWeb"/>
              <w:spacing w:before="0" w:beforeAutospacing="0" w:after="0" w:afterAutospacing="0"/>
              <w:ind w:left="720"/>
              <w:rPr>
                <w:rFonts w:ascii="Arial" w:hAnsi="Arial" w:cs="Arial"/>
                <w:sz w:val="22"/>
                <w:szCs w:val="22"/>
              </w:rPr>
            </w:pPr>
          </w:p>
          <w:p w14:paraId="1606F74E" w14:textId="77777777" w:rsidR="00201E35" w:rsidRDefault="00A308B8" w:rsidP="00B53D21">
            <w:pPr>
              <w:pStyle w:val="NormalWeb"/>
              <w:numPr>
                <w:ilvl w:val="0"/>
                <w:numId w:val="28"/>
              </w:numPr>
              <w:spacing w:before="0" w:beforeAutospacing="0" w:after="0" w:afterAutospacing="0"/>
              <w:rPr>
                <w:rFonts w:ascii="Arial" w:hAnsi="Arial" w:cs="Arial"/>
                <w:sz w:val="22"/>
                <w:szCs w:val="22"/>
              </w:rPr>
            </w:pPr>
            <w:r w:rsidRPr="00A308B8">
              <w:rPr>
                <w:rFonts w:ascii="Arial" w:hAnsi="Arial" w:cs="Arial"/>
                <w:sz w:val="22"/>
                <w:szCs w:val="22"/>
              </w:rPr>
              <w:t xml:space="preserve">The </w:t>
            </w:r>
            <w:r>
              <w:rPr>
                <w:rFonts w:ascii="Arial" w:hAnsi="Arial" w:cs="Arial"/>
                <w:sz w:val="22"/>
                <w:szCs w:val="22"/>
              </w:rPr>
              <w:t>A</w:t>
            </w:r>
            <w:r w:rsidRPr="00A308B8">
              <w:rPr>
                <w:rFonts w:ascii="Arial" w:hAnsi="Arial" w:cs="Arial"/>
                <w:sz w:val="22"/>
                <w:szCs w:val="22"/>
              </w:rPr>
              <w:t>ccounting apprenticeship is in a pre-launch phase with a provider event planned for early September. Discussions continue on contribution rates and launch timelines, with a focus on a smooth transition for providers </w:t>
            </w:r>
          </w:p>
          <w:p w14:paraId="244A1EBD" w14:textId="77777777" w:rsidR="00A308B8" w:rsidRDefault="00A308B8" w:rsidP="00A308B8">
            <w:pPr>
              <w:pStyle w:val="ListParagraph"/>
              <w:rPr>
                <w:rFonts w:ascii="Arial" w:hAnsi="Arial" w:cs="Arial"/>
              </w:rPr>
            </w:pPr>
          </w:p>
          <w:p w14:paraId="623536D7" w14:textId="77777777" w:rsidR="00A308B8" w:rsidRDefault="00867712" w:rsidP="00B53D21">
            <w:pPr>
              <w:pStyle w:val="NormalWeb"/>
              <w:numPr>
                <w:ilvl w:val="0"/>
                <w:numId w:val="28"/>
              </w:numPr>
              <w:spacing w:before="0" w:beforeAutospacing="0" w:after="0" w:afterAutospacing="0"/>
              <w:rPr>
                <w:rFonts w:ascii="Arial" w:hAnsi="Arial" w:cs="Arial"/>
                <w:sz w:val="22"/>
                <w:szCs w:val="22"/>
              </w:rPr>
            </w:pPr>
            <w:r w:rsidRPr="00867712">
              <w:rPr>
                <w:rFonts w:ascii="Arial" w:hAnsi="Arial" w:cs="Arial"/>
                <w:sz w:val="22"/>
                <w:szCs w:val="22"/>
              </w:rPr>
              <w:t xml:space="preserve">Construction-related developments, such as </w:t>
            </w:r>
            <w:r>
              <w:rPr>
                <w:rFonts w:ascii="Arial" w:hAnsi="Arial" w:cs="Arial"/>
                <w:sz w:val="22"/>
                <w:szCs w:val="22"/>
              </w:rPr>
              <w:t>D</w:t>
            </w:r>
            <w:r w:rsidRPr="00867712">
              <w:rPr>
                <w:rFonts w:ascii="Arial" w:hAnsi="Arial" w:cs="Arial"/>
                <w:sz w:val="22"/>
                <w:szCs w:val="22"/>
              </w:rPr>
              <w:t xml:space="preserve">esign and </w:t>
            </w:r>
            <w:r>
              <w:rPr>
                <w:rFonts w:ascii="Arial" w:hAnsi="Arial" w:cs="Arial"/>
                <w:sz w:val="22"/>
                <w:szCs w:val="22"/>
              </w:rPr>
              <w:t>C</w:t>
            </w:r>
            <w:r w:rsidRPr="00867712">
              <w:rPr>
                <w:rFonts w:ascii="Arial" w:hAnsi="Arial" w:cs="Arial"/>
                <w:sz w:val="22"/>
                <w:szCs w:val="22"/>
              </w:rPr>
              <w:t xml:space="preserve">ontracting, </w:t>
            </w:r>
            <w:r>
              <w:rPr>
                <w:rFonts w:ascii="Arial" w:hAnsi="Arial" w:cs="Arial"/>
                <w:sz w:val="22"/>
                <w:szCs w:val="22"/>
              </w:rPr>
              <w:t>HVAC,</w:t>
            </w:r>
            <w:r w:rsidRPr="00867712">
              <w:rPr>
                <w:rFonts w:ascii="Arial" w:hAnsi="Arial" w:cs="Arial"/>
                <w:sz w:val="22"/>
                <w:szCs w:val="22"/>
              </w:rPr>
              <w:t xml:space="preserve"> </w:t>
            </w:r>
            <w:r>
              <w:rPr>
                <w:rFonts w:ascii="Arial" w:hAnsi="Arial" w:cs="Arial"/>
                <w:sz w:val="22"/>
                <w:szCs w:val="22"/>
              </w:rPr>
              <w:t>E</w:t>
            </w:r>
            <w:r w:rsidRPr="00867712">
              <w:rPr>
                <w:rFonts w:ascii="Arial" w:hAnsi="Arial" w:cs="Arial"/>
                <w:sz w:val="22"/>
                <w:szCs w:val="22"/>
              </w:rPr>
              <w:t xml:space="preserve">lectrical </w:t>
            </w:r>
            <w:r>
              <w:rPr>
                <w:rFonts w:ascii="Arial" w:hAnsi="Arial" w:cs="Arial"/>
                <w:sz w:val="22"/>
                <w:szCs w:val="22"/>
              </w:rPr>
              <w:t>I</w:t>
            </w:r>
            <w:r w:rsidRPr="00867712">
              <w:rPr>
                <w:rFonts w:ascii="Arial" w:hAnsi="Arial" w:cs="Arial"/>
                <w:sz w:val="22"/>
                <w:szCs w:val="22"/>
              </w:rPr>
              <w:t>nstallation</w:t>
            </w:r>
            <w:r w:rsidR="00655D4F">
              <w:rPr>
                <w:rFonts w:ascii="Arial" w:hAnsi="Arial" w:cs="Arial"/>
                <w:sz w:val="22"/>
                <w:szCs w:val="22"/>
              </w:rPr>
              <w:t xml:space="preserve"> and P</w:t>
            </w:r>
            <w:r w:rsidRPr="00867712">
              <w:rPr>
                <w:rFonts w:ascii="Arial" w:hAnsi="Arial" w:cs="Arial"/>
                <w:sz w:val="22"/>
                <w:szCs w:val="22"/>
              </w:rPr>
              <w:t>lumbing</w:t>
            </w:r>
            <w:r w:rsidR="00655D4F">
              <w:rPr>
                <w:rFonts w:ascii="Arial" w:hAnsi="Arial" w:cs="Arial"/>
                <w:sz w:val="22"/>
                <w:szCs w:val="22"/>
              </w:rPr>
              <w:t xml:space="preserve"> &amp; H</w:t>
            </w:r>
            <w:r w:rsidRPr="00867712">
              <w:rPr>
                <w:rFonts w:ascii="Arial" w:hAnsi="Arial" w:cs="Arial"/>
                <w:sz w:val="22"/>
                <w:szCs w:val="22"/>
              </w:rPr>
              <w:t>eating, face delays primarily due to slow progress on assessment strategies and coordination with CITB</w:t>
            </w:r>
            <w:r w:rsidR="00655D4F">
              <w:rPr>
                <w:rFonts w:ascii="Arial" w:hAnsi="Arial" w:cs="Arial"/>
                <w:sz w:val="22"/>
                <w:szCs w:val="22"/>
              </w:rPr>
              <w:t xml:space="preserve">. </w:t>
            </w:r>
            <w:r w:rsidRPr="00867712">
              <w:rPr>
                <w:rFonts w:ascii="Arial" w:hAnsi="Arial" w:cs="Arial"/>
                <w:sz w:val="22"/>
                <w:szCs w:val="22"/>
              </w:rPr>
              <w:t>Efforts are ongoing to resolve these issues and align qualifications and standards </w:t>
            </w:r>
            <w:r w:rsidR="00374750">
              <w:rPr>
                <w:rFonts w:ascii="Arial" w:hAnsi="Arial" w:cs="Arial"/>
                <w:sz w:val="22"/>
                <w:szCs w:val="22"/>
              </w:rPr>
              <w:t xml:space="preserve">with a F2F meeting scheduled for early September. </w:t>
            </w:r>
          </w:p>
          <w:p w14:paraId="2E85BABC" w14:textId="77777777" w:rsidR="00374750" w:rsidRDefault="00374750" w:rsidP="00374750">
            <w:pPr>
              <w:pStyle w:val="ListParagraph"/>
              <w:rPr>
                <w:rFonts w:ascii="Arial" w:hAnsi="Arial" w:cs="Arial"/>
              </w:rPr>
            </w:pPr>
          </w:p>
          <w:p w14:paraId="6D378BEE" w14:textId="77777777" w:rsidR="00374750" w:rsidRDefault="00511C9B" w:rsidP="00B53D21">
            <w:pPr>
              <w:pStyle w:val="NormalWeb"/>
              <w:numPr>
                <w:ilvl w:val="0"/>
                <w:numId w:val="28"/>
              </w:numPr>
              <w:spacing w:before="0" w:beforeAutospacing="0" w:after="0" w:afterAutospacing="0"/>
              <w:rPr>
                <w:rFonts w:ascii="Arial" w:hAnsi="Arial" w:cs="Arial"/>
                <w:sz w:val="22"/>
                <w:szCs w:val="22"/>
              </w:rPr>
            </w:pPr>
            <w:r w:rsidRPr="00511C9B">
              <w:rPr>
                <w:rFonts w:ascii="Arial" w:hAnsi="Arial" w:cs="Arial"/>
                <w:sz w:val="22"/>
                <w:szCs w:val="22"/>
              </w:rPr>
              <w:t xml:space="preserve">Other </w:t>
            </w:r>
            <w:r>
              <w:rPr>
                <w:rFonts w:ascii="Arial" w:hAnsi="Arial" w:cs="Arial"/>
                <w:sz w:val="22"/>
                <w:szCs w:val="22"/>
              </w:rPr>
              <w:t>developments</w:t>
            </w:r>
            <w:r w:rsidRPr="00511C9B">
              <w:rPr>
                <w:rFonts w:ascii="Arial" w:hAnsi="Arial" w:cs="Arial"/>
                <w:sz w:val="22"/>
                <w:szCs w:val="22"/>
              </w:rPr>
              <w:t xml:space="preserve"> including </w:t>
            </w:r>
            <w:r>
              <w:rPr>
                <w:rFonts w:ascii="Arial" w:hAnsi="Arial" w:cs="Arial"/>
                <w:sz w:val="22"/>
                <w:szCs w:val="22"/>
              </w:rPr>
              <w:t>T</w:t>
            </w:r>
            <w:r w:rsidRPr="00511C9B">
              <w:rPr>
                <w:rFonts w:ascii="Arial" w:hAnsi="Arial" w:cs="Arial"/>
                <w:sz w:val="22"/>
                <w:szCs w:val="22"/>
              </w:rPr>
              <w:t xml:space="preserve">rees and </w:t>
            </w:r>
            <w:r>
              <w:rPr>
                <w:rFonts w:ascii="Arial" w:hAnsi="Arial" w:cs="Arial"/>
                <w:sz w:val="22"/>
                <w:szCs w:val="22"/>
              </w:rPr>
              <w:t>T</w:t>
            </w:r>
            <w:r w:rsidRPr="00511C9B">
              <w:rPr>
                <w:rFonts w:ascii="Arial" w:hAnsi="Arial" w:cs="Arial"/>
                <w:sz w:val="22"/>
                <w:szCs w:val="22"/>
              </w:rPr>
              <w:t xml:space="preserve">imber, </w:t>
            </w:r>
            <w:r>
              <w:rPr>
                <w:rFonts w:ascii="Arial" w:hAnsi="Arial" w:cs="Arial"/>
                <w:sz w:val="22"/>
                <w:szCs w:val="22"/>
              </w:rPr>
              <w:t>F</w:t>
            </w:r>
            <w:r w:rsidRPr="00511C9B">
              <w:rPr>
                <w:rFonts w:ascii="Arial" w:hAnsi="Arial" w:cs="Arial"/>
                <w:sz w:val="22"/>
                <w:szCs w:val="22"/>
              </w:rPr>
              <w:t xml:space="preserve">ashion and </w:t>
            </w:r>
            <w:r>
              <w:rPr>
                <w:rFonts w:ascii="Arial" w:hAnsi="Arial" w:cs="Arial"/>
                <w:sz w:val="22"/>
                <w:szCs w:val="22"/>
              </w:rPr>
              <w:t>T</w:t>
            </w:r>
            <w:r w:rsidRPr="00511C9B">
              <w:rPr>
                <w:rFonts w:ascii="Arial" w:hAnsi="Arial" w:cs="Arial"/>
                <w:sz w:val="22"/>
                <w:szCs w:val="22"/>
              </w:rPr>
              <w:t xml:space="preserve">extiles, </w:t>
            </w:r>
            <w:r>
              <w:rPr>
                <w:rFonts w:ascii="Arial" w:hAnsi="Arial" w:cs="Arial"/>
                <w:sz w:val="22"/>
                <w:szCs w:val="22"/>
              </w:rPr>
              <w:t>E</w:t>
            </w:r>
            <w:r w:rsidRPr="00511C9B">
              <w:rPr>
                <w:rFonts w:ascii="Arial" w:hAnsi="Arial" w:cs="Arial"/>
                <w:sz w:val="22"/>
                <w:szCs w:val="22"/>
              </w:rPr>
              <w:t>quine</w:t>
            </w:r>
            <w:r>
              <w:rPr>
                <w:rFonts w:ascii="Arial" w:hAnsi="Arial" w:cs="Arial"/>
                <w:sz w:val="22"/>
                <w:szCs w:val="22"/>
              </w:rPr>
              <w:t>,</w:t>
            </w:r>
            <w:r w:rsidRPr="00511C9B">
              <w:rPr>
                <w:rFonts w:ascii="Arial" w:hAnsi="Arial" w:cs="Arial"/>
                <w:sz w:val="22"/>
                <w:szCs w:val="22"/>
              </w:rPr>
              <w:t xml:space="preserve"> </w:t>
            </w:r>
            <w:r>
              <w:rPr>
                <w:rFonts w:ascii="Arial" w:hAnsi="Arial" w:cs="Arial"/>
                <w:sz w:val="22"/>
                <w:szCs w:val="22"/>
              </w:rPr>
              <w:t>A</w:t>
            </w:r>
            <w:r w:rsidRPr="00511C9B">
              <w:rPr>
                <w:rFonts w:ascii="Arial" w:hAnsi="Arial" w:cs="Arial"/>
                <w:sz w:val="22"/>
                <w:szCs w:val="22"/>
              </w:rPr>
              <w:t xml:space="preserve">rchaeology, </w:t>
            </w:r>
            <w:r>
              <w:rPr>
                <w:rFonts w:ascii="Arial" w:hAnsi="Arial" w:cs="Arial"/>
                <w:sz w:val="22"/>
                <w:szCs w:val="22"/>
              </w:rPr>
              <w:t>S</w:t>
            </w:r>
            <w:r w:rsidRPr="00511C9B">
              <w:rPr>
                <w:rFonts w:ascii="Arial" w:hAnsi="Arial" w:cs="Arial"/>
                <w:sz w:val="22"/>
                <w:szCs w:val="22"/>
              </w:rPr>
              <w:t xml:space="preserve">ocial </w:t>
            </w:r>
            <w:r>
              <w:rPr>
                <w:rFonts w:ascii="Arial" w:hAnsi="Arial" w:cs="Arial"/>
                <w:sz w:val="22"/>
                <w:szCs w:val="22"/>
              </w:rPr>
              <w:t>W</w:t>
            </w:r>
            <w:r w:rsidRPr="00511C9B">
              <w:rPr>
                <w:rFonts w:ascii="Arial" w:hAnsi="Arial" w:cs="Arial"/>
                <w:sz w:val="22"/>
                <w:szCs w:val="22"/>
              </w:rPr>
              <w:t xml:space="preserve">ork, and </w:t>
            </w:r>
            <w:r>
              <w:rPr>
                <w:rFonts w:ascii="Arial" w:hAnsi="Arial" w:cs="Arial"/>
                <w:sz w:val="22"/>
                <w:szCs w:val="22"/>
              </w:rPr>
              <w:t>H</w:t>
            </w:r>
            <w:r w:rsidRPr="00511C9B">
              <w:rPr>
                <w:rFonts w:ascii="Arial" w:hAnsi="Arial" w:cs="Arial"/>
                <w:sz w:val="22"/>
                <w:szCs w:val="22"/>
              </w:rPr>
              <w:t xml:space="preserve">ealth and </w:t>
            </w:r>
            <w:r>
              <w:rPr>
                <w:rFonts w:ascii="Arial" w:hAnsi="Arial" w:cs="Arial"/>
                <w:sz w:val="22"/>
                <w:szCs w:val="22"/>
              </w:rPr>
              <w:t>S</w:t>
            </w:r>
            <w:r w:rsidRPr="00511C9B">
              <w:rPr>
                <w:rFonts w:ascii="Arial" w:hAnsi="Arial" w:cs="Arial"/>
                <w:sz w:val="22"/>
                <w:szCs w:val="22"/>
              </w:rPr>
              <w:t xml:space="preserve">ocial </w:t>
            </w:r>
            <w:r>
              <w:rPr>
                <w:rFonts w:ascii="Arial" w:hAnsi="Arial" w:cs="Arial"/>
                <w:sz w:val="22"/>
                <w:szCs w:val="22"/>
              </w:rPr>
              <w:t>C</w:t>
            </w:r>
            <w:r w:rsidRPr="00511C9B">
              <w:rPr>
                <w:rFonts w:ascii="Arial" w:hAnsi="Arial" w:cs="Arial"/>
                <w:sz w:val="22"/>
                <w:szCs w:val="22"/>
              </w:rPr>
              <w:t>are are at various stages of development, with some qualifications expected to be accredited or approved in the coming months</w:t>
            </w:r>
          </w:p>
          <w:p w14:paraId="0700118A" w14:textId="77777777" w:rsidR="000A16A9" w:rsidRDefault="000A16A9" w:rsidP="000A16A9">
            <w:pPr>
              <w:pStyle w:val="ListParagraph"/>
              <w:rPr>
                <w:rFonts w:ascii="Arial" w:hAnsi="Arial" w:cs="Arial"/>
              </w:rPr>
            </w:pPr>
          </w:p>
          <w:p w14:paraId="4047067D" w14:textId="77777777" w:rsidR="000A16A9" w:rsidRDefault="000A16A9" w:rsidP="000A16A9">
            <w:pPr>
              <w:pStyle w:val="NormalWeb"/>
              <w:numPr>
                <w:ilvl w:val="0"/>
                <w:numId w:val="28"/>
              </w:numPr>
              <w:spacing w:before="0" w:beforeAutospacing="0" w:after="0" w:afterAutospacing="0"/>
              <w:rPr>
                <w:rFonts w:ascii="Arial" w:hAnsi="Arial" w:cs="Arial"/>
                <w:sz w:val="22"/>
                <w:szCs w:val="22"/>
              </w:rPr>
            </w:pPr>
            <w:r w:rsidRPr="000A16A9">
              <w:rPr>
                <w:rFonts w:ascii="Arial" w:hAnsi="Arial" w:cs="Arial"/>
                <w:sz w:val="22"/>
                <w:szCs w:val="22"/>
              </w:rPr>
              <w:t xml:space="preserve">Health and </w:t>
            </w:r>
            <w:r>
              <w:rPr>
                <w:rFonts w:ascii="Arial" w:hAnsi="Arial" w:cs="Arial"/>
                <w:sz w:val="22"/>
                <w:szCs w:val="22"/>
              </w:rPr>
              <w:t>S</w:t>
            </w:r>
            <w:r w:rsidRPr="000A16A9">
              <w:rPr>
                <w:rFonts w:ascii="Arial" w:hAnsi="Arial" w:cs="Arial"/>
                <w:sz w:val="22"/>
                <w:szCs w:val="22"/>
              </w:rPr>
              <w:t xml:space="preserve">ocial </w:t>
            </w:r>
            <w:r>
              <w:rPr>
                <w:rFonts w:ascii="Arial" w:hAnsi="Arial" w:cs="Arial"/>
                <w:sz w:val="22"/>
                <w:szCs w:val="22"/>
              </w:rPr>
              <w:t>C</w:t>
            </w:r>
            <w:r w:rsidRPr="000A16A9">
              <w:rPr>
                <w:rFonts w:ascii="Arial" w:hAnsi="Arial" w:cs="Arial"/>
                <w:sz w:val="22"/>
                <w:szCs w:val="22"/>
              </w:rPr>
              <w:t>are developments are in early stages, with ongoing engagement with unions and plans to possibly separate healthcare and childcare pathways for clarity and transparency </w:t>
            </w:r>
          </w:p>
          <w:p w14:paraId="7FD0C56B" w14:textId="77777777" w:rsidR="000A16A9" w:rsidRDefault="000A16A9" w:rsidP="000A16A9">
            <w:pPr>
              <w:pStyle w:val="ListParagraph"/>
              <w:rPr>
                <w:rFonts w:ascii="Arial" w:hAnsi="Arial" w:cs="Arial"/>
              </w:rPr>
            </w:pPr>
          </w:p>
          <w:p w14:paraId="6C4F5662" w14:textId="77777777" w:rsidR="000A16A9" w:rsidRDefault="00024008" w:rsidP="000A16A9">
            <w:pPr>
              <w:pStyle w:val="NormalWeb"/>
              <w:numPr>
                <w:ilvl w:val="0"/>
                <w:numId w:val="28"/>
              </w:numPr>
              <w:spacing w:before="0" w:beforeAutospacing="0" w:after="0" w:afterAutospacing="0"/>
              <w:rPr>
                <w:rFonts w:ascii="Arial" w:hAnsi="Arial" w:cs="Arial"/>
                <w:sz w:val="22"/>
                <w:szCs w:val="22"/>
              </w:rPr>
            </w:pPr>
            <w:r w:rsidRPr="00024008">
              <w:rPr>
                <w:rFonts w:ascii="Arial" w:hAnsi="Arial" w:cs="Arial"/>
                <w:sz w:val="22"/>
                <w:szCs w:val="22"/>
              </w:rPr>
              <w:t xml:space="preserve">Additionally, a new </w:t>
            </w:r>
            <w:r>
              <w:rPr>
                <w:rFonts w:ascii="Arial" w:hAnsi="Arial" w:cs="Arial"/>
                <w:sz w:val="22"/>
                <w:szCs w:val="22"/>
              </w:rPr>
              <w:t>D</w:t>
            </w:r>
            <w:r w:rsidRPr="00024008">
              <w:rPr>
                <w:rFonts w:ascii="Arial" w:hAnsi="Arial" w:cs="Arial"/>
                <w:sz w:val="22"/>
                <w:szCs w:val="22"/>
              </w:rPr>
              <w:t xml:space="preserve">evelopment </w:t>
            </w:r>
            <w:r>
              <w:rPr>
                <w:rFonts w:ascii="Arial" w:hAnsi="Arial" w:cs="Arial"/>
                <w:sz w:val="22"/>
                <w:szCs w:val="22"/>
              </w:rPr>
              <w:t>M</w:t>
            </w:r>
            <w:r w:rsidRPr="00024008">
              <w:rPr>
                <w:rFonts w:ascii="Arial" w:hAnsi="Arial" w:cs="Arial"/>
                <w:sz w:val="22"/>
                <w:szCs w:val="22"/>
              </w:rPr>
              <w:t>anager with industry experience is starting soon to support the</w:t>
            </w:r>
            <w:r>
              <w:rPr>
                <w:rFonts w:ascii="Arial" w:hAnsi="Arial" w:cs="Arial"/>
                <w:sz w:val="22"/>
                <w:szCs w:val="22"/>
              </w:rPr>
              <w:t xml:space="preserve"> Construction developments</w:t>
            </w:r>
          </w:p>
          <w:p w14:paraId="2E74C966" w14:textId="75CDD830" w:rsidR="003C25D3" w:rsidRPr="000A16A9" w:rsidRDefault="003C25D3" w:rsidP="006E456E">
            <w:pPr>
              <w:pStyle w:val="NormalWeb"/>
              <w:spacing w:before="0" w:beforeAutospacing="0" w:after="0" w:afterAutospacing="0"/>
              <w:rPr>
                <w:rFonts w:ascii="Arial" w:hAnsi="Arial" w:cs="Arial"/>
                <w:sz w:val="22"/>
                <w:szCs w:val="22"/>
              </w:rPr>
            </w:pPr>
          </w:p>
        </w:tc>
        <w:tc>
          <w:tcPr>
            <w:tcW w:w="992" w:type="dxa"/>
            <w:shd w:val="clear" w:color="auto" w:fill="FFFFFF" w:themeFill="background1"/>
          </w:tcPr>
          <w:p w14:paraId="515F1F80" w14:textId="77777777" w:rsidR="002B6091" w:rsidRPr="00A266B2" w:rsidRDefault="002B6091" w:rsidP="002B6091">
            <w:pPr>
              <w:tabs>
                <w:tab w:val="left" w:pos="720"/>
              </w:tabs>
              <w:jc w:val="both"/>
              <w:rPr>
                <w:rFonts w:ascii="Arial" w:hAnsi="Arial" w:cs="Arial"/>
                <w:b/>
                <w:bCs/>
                <w:color w:val="FF0000"/>
              </w:rPr>
            </w:pPr>
          </w:p>
        </w:tc>
      </w:tr>
      <w:tr w:rsidR="002B6091" w:rsidRPr="00A266B2" w14:paraId="0505A8C8" w14:textId="77777777" w:rsidTr="3E0F053F">
        <w:tc>
          <w:tcPr>
            <w:tcW w:w="851" w:type="dxa"/>
            <w:shd w:val="clear" w:color="auto" w:fill="FFFFFF" w:themeFill="background1"/>
          </w:tcPr>
          <w:p w14:paraId="2CA39467" w14:textId="16DEA161" w:rsidR="002B6091" w:rsidRPr="00A266B2" w:rsidRDefault="002F0FDA" w:rsidP="002B6091">
            <w:pPr>
              <w:tabs>
                <w:tab w:val="left" w:pos="720"/>
              </w:tabs>
              <w:jc w:val="both"/>
              <w:rPr>
                <w:rFonts w:ascii="Arial" w:hAnsi="Arial" w:cs="Arial"/>
                <w:b/>
              </w:rPr>
            </w:pPr>
            <w:r>
              <w:rPr>
                <w:rFonts w:ascii="Arial" w:hAnsi="Arial" w:cs="Arial"/>
                <w:b/>
              </w:rPr>
              <w:t>6</w:t>
            </w:r>
            <w:r w:rsidR="002B6091">
              <w:rPr>
                <w:rFonts w:ascii="Arial" w:hAnsi="Arial" w:cs="Arial"/>
                <w:b/>
              </w:rPr>
              <w:t xml:space="preserve">. </w:t>
            </w:r>
          </w:p>
        </w:tc>
        <w:tc>
          <w:tcPr>
            <w:tcW w:w="7655" w:type="dxa"/>
            <w:shd w:val="clear" w:color="auto" w:fill="FFFFFF" w:themeFill="background1"/>
          </w:tcPr>
          <w:p w14:paraId="1A80F954" w14:textId="48FE2B95" w:rsidR="002B6091" w:rsidRDefault="002B6091"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AOB</w:t>
            </w:r>
          </w:p>
        </w:tc>
        <w:tc>
          <w:tcPr>
            <w:tcW w:w="992" w:type="dxa"/>
            <w:shd w:val="clear" w:color="auto" w:fill="FFFFFF" w:themeFill="background1"/>
          </w:tcPr>
          <w:p w14:paraId="60E9D10C" w14:textId="77777777" w:rsidR="002B6091" w:rsidRPr="00A266B2" w:rsidRDefault="002B6091" w:rsidP="002B6091">
            <w:pPr>
              <w:tabs>
                <w:tab w:val="left" w:pos="720"/>
              </w:tabs>
              <w:jc w:val="both"/>
              <w:rPr>
                <w:rFonts w:ascii="Arial" w:hAnsi="Arial" w:cs="Arial"/>
                <w:b/>
                <w:bCs/>
                <w:color w:val="FF0000"/>
              </w:rPr>
            </w:pPr>
          </w:p>
        </w:tc>
      </w:tr>
      <w:tr w:rsidR="002B6091" w:rsidRPr="00A266B2" w14:paraId="31F48772" w14:textId="77777777" w:rsidTr="3E0F053F">
        <w:tc>
          <w:tcPr>
            <w:tcW w:w="851" w:type="dxa"/>
            <w:shd w:val="clear" w:color="auto" w:fill="FFFFFF" w:themeFill="background1"/>
          </w:tcPr>
          <w:p w14:paraId="34ED4A9B"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5F61E8D5" w14:textId="49641E82" w:rsidR="00D63B59" w:rsidRDefault="00D63B59"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br/>
            </w:r>
            <w:r w:rsidR="002F0FDA">
              <w:rPr>
                <w:rFonts w:ascii="Arial" w:hAnsi="Arial" w:cs="Arial"/>
                <w:b/>
                <w:bCs/>
                <w:sz w:val="22"/>
                <w:szCs w:val="22"/>
              </w:rPr>
              <w:t xml:space="preserve">Discussion on F2F meeting </w:t>
            </w:r>
            <w:r>
              <w:rPr>
                <w:rFonts w:ascii="Arial" w:hAnsi="Arial" w:cs="Arial"/>
                <w:b/>
                <w:bCs/>
                <w:sz w:val="22"/>
                <w:szCs w:val="22"/>
              </w:rPr>
              <w:t xml:space="preserve"> </w:t>
            </w:r>
          </w:p>
          <w:p w14:paraId="589B05C4" w14:textId="77777777" w:rsidR="006E456E" w:rsidRDefault="006E456E" w:rsidP="002B6091">
            <w:pPr>
              <w:pStyle w:val="NormalWeb"/>
              <w:spacing w:before="0" w:beforeAutospacing="0" w:after="0" w:afterAutospacing="0"/>
              <w:rPr>
                <w:rFonts w:ascii="Arial" w:hAnsi="Arial" w:cs="Arial"/>
                <w:b/>
                <w:bCs/>
                <w:sz w:val="22"/>
                <w:szCs w:val="22"/>
              </w:rPr>
            </w:pPr>
          </w:p>
          <w:p w14:paraId="7CBEDF9D" w14:textId="025C4FA4" w:rsidR="006E456E" w:rsidRDefault="003D2931" w:rsidP="006E456E">
            <w:pPr>
              <w:pStyle w:val="NormalWeb"/>
              <w:numPr>
                <w:ilvl w:val="0"/>
                <w:numId w:val="29"/>
              </w:numPr>
              <w:spacing w:before="0" w:beforeAutospacing="0" w:after="0" w:afterAutospacing="0"/>
              <w:rPr>
                <w:rFonts w:ascii="Arial" w:hAnsi="Arial" w:cs="Arial"/>
                <w:b/>
                <w:bCs/>
                <w:sz w:val="22"/>
                <w:szCs w:val="22"/>
              </w:rPr>
            </w:pPr>
            <w:r>
              <w:rPr>
                <w:rFonts w:ascii="Arial" w:hAnsi="Arial" w:cs="Arial"/>
                <w:sz w:val="22"/>
                <w:szCs w:val="22"/>
              </w:rPr>
              <w:t>Proposed F2F meeting on 1</w:t>
            </w:r>
            <w:r w:rsidRPr="003D2931">
              <w:rPr>
                <w:rFonts w:ascii="Arial" w:hAnsi="Arial" w:cs="Arial"/>
                <w:sz w:val="22"/>
                <w:szCs w:val="22"/>
                <w:vertAlign w:val="superscript"/>
              </w:rPr>
              <w:t>st</w:t>
            </w:r>
            <w:r>
              <w:rPr>
                <w:rFonts w:ascii="Arial" w:hAnsi="Arial" w:cs="Arial"/>
                <w:sz w:val="22"/>
                <w:szCs w:val="22"/>
              </w:rPr>
              <w:t xml:space="preserve"> October however, some members are unavailable on this date therefore </w:t>
            </w:r>
            <w:r w:rsidR="00614EB5">
              <w:rPr>
                <w:rFonts w:ascii="Arial" w:hAnsi="Arial" w:cs="Arial"/>
                <w:sz w:val="22"/>
                <w:szCs w:val="22"/>
              </w:rPr>
              <w:t xml:space="preserve">an alternative date </w:t>
            </w:r>
            <w:r w:rsidR="006D2A15">
              <w:rPr>
                <w:rFonts w:ascii="Arial" w:hAnsi="Arial" w:cs="Arial"/>
                <w:sz w:val="22"/>
                <w:szCs w:val="22"/>
              </w:rPr>
              <w:t>will be considered to maximise attendance from members</w:t>
            </w:r>
          </w:p>
          <w:p w14:paraId="10F9A7CB" w14:textId="77777777" w:rsidR="0008527F" w:rsidRDefault="0008527F" w:rsidP="002B6091">
            <w:pPr>
              <w:pStyle w:val="NormalWeb"/>
              <w:spacing w:before="0" w:beforeAutospacing="0" w:after="0" w:afterAutospacing="0"/>
              <w:rPr>
                <w:rFonts w:ascii="Arial" w:hAnsi="Arial" w:cs="Arial"/>
                <w:b/>
                <w:bCs/>
                <w:sz w:val="22"/>
                <w:szCs w:val="22"/>
              </w:rPr>
            </w:pPr>
          </w:p>
          <w:p w14:paraId="0E53F447" w14:textId="77777777" w:rsidR="002B6091" w:rsidRDefault="002B6091" w:rsidP="002F0FDA">
            <w:pPr>
              <w:pStyle w:val="NormalWeb"/>
              <w:spacing w:before="0" w:beforeAutospacing="0" w:after="0" w:afterAutospacing="0"/>
              <w:ind w:left="720"/>
              <w:rPr>
                <w:rFonts w:ascii="Arial" w:hAnsi="Arial" w:cs="Arial"/>
                <w:b/>
                <w:bCs/>
                <w:sz w:val="22"/>
                <w:szCs w:val="22"/>
              </w:rPr>
            </w:pPr>
          </w:p>
        </w:tc>
        <w:tc>
          <w:tcPr>
            <w:tcW w:w="992" w:type="dxa"/>
            <w:shd w:val="clear" w:color="auto" w:fill="FFFFFF" w:themeFill="background1"/>
          </w:tcPr>
          <w:p w14:paraId="45CF04B6" w14:textId="77777777" w:rsidR="002B6091" w:rsidRPr="00A266B2" w:rsidRDefault="002B6091" w:rsidP="002B6091">
            <w:pPr>
              <w:tabs>
                <w:tab w:val="left" w:pos="720"/>
              </w:tabs>
              <w:jc w:val="both"/>
              <w:rPr>
                <w:rFonts w:ascii="Arial" w:hAnsi="Arial" w:cs="Arial"/>
                <w:b/>
                <w:bCs/>
                <w:color w:val="FF0000"/>
              </w:rPr>
            </w:pPr>
          </w:p>
        </w:tc>
      </w:tr>
    </w:tbl>
    <w:p w14:paraId="2F847FBF" w14:textId="77777777" w:rsidR="006F4445" w:rsidRDefault="006F4445" w:rsidP="004A7138">
      <w:pPr>
        <w:pStyle w:val="BodyText"/>
      </w:pPr>
    </w:p>
    <w:p w14:paraId="7D7A86EE" w14:textId="77777777" w:rsidR="00091729" w:rsidRDefault="00091729" w:rsidP="004A7138">
      <w:pPr>
        <w:pStyle w:val="BodyText"/>
      </w:pPr>
    </w:p>
    <w:p w14:paraId="26C73F3D" w14:textId="77777777" w:rsidR="00091729" w:rsidRDefault="00091729" w:rsidP="004A7138">
      <w:pPr>
        <w:pStyle w:val="BodyText"/>
      </w:pPr>
    </w:p>
    <w:p w14:paraId="3D6D6B53" w14:textId="77777777" w:rsidR="00091729" w:rsidRDefault="00091729" w:rsidP="004A7138">
      <w:pPr>
        <w:pStyle w:val="BodyText"/>
      </w:pPr>
    </w:p>
    <w:p w14:paraId="21A4D21C" w14:textId="77777777" w:rsidR="00091729" w:rsidRDefault="00091729" w:rsidP="004A7138">
      <w:pPr>
        <w:pStyle w:val="BodyText"/>
      </w:pPr>
    </w:p>
    <w:p w14:paraId="71444484" w14:textId="77777777" w:rsidR="006D2A15" w:rsidRDefault="006D2A15" w:rsidP="004A7138">
      <w:pPr>
        <w:pStyle w:val="BodyText"/>
      </w:pPr>
    </w:p>
    <w:p w14:paraId="7F640F28" w14:textId="77777777" w:rsidR="00384C10" w:rsidRDefault="00384C10" w:rsidP="004A7138">
      <w:pPr>
        <w:pStyle w:val="BodyText"/>
      </w:pPr>
    </w:p>
    <w:p w14:paraId="30284237" w14:textId="77777777" w:rsidR="00B04296" w:rsidRPr="00991E24" w:rsidRDefault="00B04296" w:rsidP="00B04296">
      <w:pPr>
        <w:rPr>
          <w:spacing w:val="-4"/>
          <w:sz w:val="24"/>
        </w:rPr>
      </w:pPr>
      <w:r w:rsidRPr="00991E24">
        <w:rPr>
          <w:b/>
          <w:bCs/>
          <w:sz w:val="24"/>
          <w:szCs w:val="24"/>
          <w:u w:val="single"/>
        </w:rPr>
        <w:lastRenderedPageBreak/>
        <w:t xml:space="preserve">Appendix 1: Outstanding Actions from Previous AAG Meetings </w:t>
      </w:r>
    </w:p>
    <w:tbl>
      <w:tblPr>
        <w:tblStyle w:val="TableGrid"/>
        <w:tblW w:w="0" w:type="auto"/>
        <w:tblLook w:val="04A0" w:firstRow="1" w:lastRow="0" w:firstColumn="1" w:lastColumn="0" w:noHBand="0" w:noVBand="1"/>
      </w:tblPr>
      <w:tblGrid>
        <w:gridCol w:w="562"/>
        <w:gridCol w:w="2268"/>
        <w:gridCol w:w="3969"/>
        <w:gridCol w:w="1121"/>
        <w:gridCol w:w="1096"/>
      </w:tblGrid>
      <w:tr w:rsidR="00B04296" w14:paraId="14AFA7BC" w14:textId="77777777" w:rsidTr="00C854FB">
        <w:tc>
          <w:tcPr>
            <w:tcW w:w="562" w:type="dxa"/>
          </w:tcPr>
          <w:p w14:paraId="1380F400" w14:textId="77777777" w:rsidR="00B04296" w:rsidRPr="003E2503" w:rsidRDefault="00B04296" w:rsidP="00C854FB">
            <w:pPr>
              <w:pStyle w:val="BodyText"/>
              <w:rPr>
                <w:b/>
                <w:bCs/>
              </w:rPr>
            </w:pPr>
            <w:r>
              <w:rPr>
                <w:b/>
                <w:bCs/>
              </w:rPr>
              <w:t>No</w:t>
            </w:r>
          </w:p>
        </w:tc>
        <w:tc>
          <w:tcPr>
            <w:tcW w:w="2268" w:type="dxa"/>
          </w:tcPr>
          <w:p w14:paraId="551D6A6E" w14:textId="77777777" w:rsidR="00B04296" w:rsidRPr="003E2503" w:rsidRDefault="00B04296" w:rsidP="00C854FB">
            <w:pPr>
              <w:pStyle w:val="BodyText"/>
              <w:rPr>
                <w:b/>
                <w:bCs/>
              </w:rPr>
            </w:pPr>
            <w:r w:rsidRPr="003E2503">
              <w:rPr>
                <w:b/>
                <w:bCs/>
              </w:rPr>
              <w:t>Action</w:t>
            </w:r>
          </w:p>
        </w:tc>
        <w:tc>
          <w:tcPr>
            <w:tcW w:w="3969" w:type="dxa"/>
          </w:tcPr>
          <w:p w14:paraId="6488F445" w14:textId="77777777" w:rsidR="00B04296" w:rsidRPr="003E2503" w:rsidRDefault="00B04296" w:rsidP="00C854FB">
            <w:pPr>
              <w:pStyle w:val="BodyText"/>
              <w:rPr>
                <w:b/>
                <w:bCs/>
              </w:rPr>
            </w:pPr>
            <w:r>
              <w:rPr>
                <w:b/>
                <w:bCs/>
              </w:rPr>
              <w:t xml:space="preserve">Latest Update/ Response </w:t>
            </w:r>
            <w:r w:rsidRPr="003E2503">
              <w:rPr>
                <w:b/>
                <w:bCs/>
              </w:rPr>
              <w:t xml:space="preserve"> </w:t>
            </w:r>
          </w:p>
        </w:tc>
        <w:tc>
          <w:tcPr>
            <w:tcW w:w="1121" w:type="dxa"/>
          </w:tcPr>
          <w:p w14:paraId="750FF3FF" w14:textId="77777777" w:rsidR="00B04296" w:rsidRPr="003E2503" w:rsidRDefault="00B04296" w:rsidP="00C854FB">
            <w:pPr>
              <w:pStyle w:val="BodyText"/>
              <w:rPr>
                <w:b/>
                <w:bCs/>
              </w:rPr>
            </w:pPr>
            <w:r w:rsidRPr="003E2503">
              <w:rPr>
                <w:b/>
                <w:bCs/>
              </w:rPr>
              <w:t>Date</w:t>
            </w:r>
          </w:p>
        </w:tc>
        <w:tc>
          <w:tcPr>
            <w:tcW w:w="1096" w:type="dxa"/>
          </w:tcPr>
          <w:p w14:paraId="00108449" w14:textId="77777777" w:rsidR="00B04296" w:rsidRPr="003E2503" w:rsidRDefault="00B04296" w:rsidP="00C854FB">
            <w:pPr>
              <w:pStyle w:val="BodyText"/>
              <w:rPr>
                <w:b/>
                <w:bCs/>
              </w:rPr>
            </w:pPr>
            <w:r w:rsidRPr="003E2503">
              <w:rPr>
                <w:b/>
                <w:bCs/>
              </w:rPr>
              <w:t xml:space="preserve">Owner </w:t>
            </w:r>
          </w:p>
        </w:tc>
      </w:tr>
      <w:tr w:rsidR="00B04296" w14:paraId="1E72B910" w14:textId="77777777" w:rsidTr="0070445B">
        <w:trPr>
          <w:trHeight w:val="2201"/>
        </w:trPr>
        <w:tc>
          <w:tcPr>
            <w:tcW w:w="562" w:type="dxa"/>
          </w:tcPr>
          <w:p w14:paraId="31C28827" w14:textId="77777777" w:rsidR="00B04296" w:rsidRPr="00A7484B" w:rsidRDefault="00B04296" w:rsidP="00C854FB">
            <w:pPr>
              <w:pStyle w:val="BodyText"/>
              <w:rPr>
                <w:rFonts w:ascii="Arial" w:hAnsi="Arial" w:cs="Arial"/>
                <w:sz w:val="22"/>
              </w:rPr>
            </w:pPr>
            <w:r w:rsidRPr="00A7484B">
              <w:rPr>
                <w:rFonts w:ascii="Arial" w:hAnsi="Arial" w:cs="Arial"/>
                <w:sz w:val="22"/>
              </w:rPr>
              <w:t>1</w:t>
            </w:r>
          </w:p>
        </w:tc>
        <w:tc>
          <w:tcPr>
            <w:tcW w:w="2268" w:type="dxa"/>
          </w:tcPr>
          <w:p w14:paraId="0EEE11C9"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AAG members to attend a TEG in an observatory role. </w:t>
            </w:r>
          </w:p>
        </w:tc>
        <w:tc>
          <w:tcPr>
            <w:tcW w:w="3969" w:type="dxa"/>
          </w:tcPr>
          <w:p w14:paraId="5E2D1692" w14:textId="77777777" w:rsidR="00B04296" w:rsidRPr="00A7484B" w:rsidRDefault="00B04296" w:rsidP="00C854FB">
            <w:pPr>
              <w:pStyle w:val="BodyText"/>
              <w:rPr>
                <w:rFonts w:ascii="Arial" w:hAnsi="Arial" w:cs="Arial"/>
                <w:sz w:val="22"/>
              </w:rPr>
            </w:pPr>
            <w:r w:rsidRPr="00A7484B">
              <w:rPr>
                <w:rFonts w:ascii="Arial" w:hAnsi="Arial" w:cs="Arial"/>
                <w:b/>
                <w:bCs/>
                <w:sz w:val="22"/>
              </w:rPr>
              <w:t>April 25:</w:t>
            </w:r>
            <w:r w:rsidRPr="00A7484B">
              <w:rPr>
                <w:rFonts w:ascii="Arial" w:hAnsi="Arial" w:cs="Arial"/>
                <w:sz w:val="22"/>
              </w:rPr>
              <w:t xml:space="preserve"> Currently finalising 25/26 priorities. TD will take members through the development areas we will be moving into once confirmed,  to provide opportunities for AAG member attendance and the development process at a high level. </w:t>
            </w:r>
          </w:p>
          <w:p w14:paraId="02C7D4FB" w14:textId="77777777" w:rsidR="00B04296" w:rsidRPr="00A7484B" w:rsidRDefault="00B04296" w:rsidP="00C854FB">
            <w:pPr>
              <w:pStyle w:val="BodyText"/>
              <w:rPr>
                <w:rFonts w:ascii="Arial" w:hAnsi="Arial" w:cs="Arial"/>
                <w:sz w:val="22"/>
              </w:rPr>
            </w:pPr>
          </w:p>
          <w:p w14:paraId="01FA3A92" w14:textId="77777777" w:rsidR="00B04296" w:rsidRDefault="00B04296" w:rsidP="00C854FB">
            <w:pPr>
              <w:pStyle w:val="BodyText"/>
              <w:rPr>
                <w:rFonts w:ascii="Arial" w:hAnsi="Arial" w:cs="Arial"/>
                <w:sz w:val="22"/>
              </w:rPr>
            </w:pPr>
            <w:r w:rsidRPr="00A7484B">
              <w:rPr>
                <w:rFonts w:ascii="Arial" w:hAnsi="Arial" w:cs="Arial"/>
                <w:b/>
                <w:bCs/>
                <w:sz w:val="22"/>
              </w:rPr>
              <w:t>May 25:</w:t>
            </w:r>
            <w:r w:rsidRPr="00A7484B">
              <w:rPr>
                <w:rFonts w:ascii="Arial" w:hAnsi="Arial" w:cs="Arial"/>
                <w:sz w:val="22"/>
              </w:rPr>
              <w:t xml:space="preserve"> Proposed actions 1 and 2 be brought forward as a substantive piece in June, to be discussed with co-chairs.</w:t>
            </w:r>
          </w:p>
          <w:p w14:paraId="5AE2BC7A" w14:textId="77777777" w:rsidR="00D027FD" w:rsidRDefault="00D027FD" w:rsidP="00C854FB">
            <w:pPr>
              <w:pStyle w:val="BodyText"/>
              <w:rPr>
                <w:rFonts w:ascii="Arial" w:hAnsi="Arial" w:cs="Arial"/>
                <w:b/>
                <w:bCs/>
                <w:sz w:val="22"/>
              </w:rPr>
            </w:pPr>
          </w:p>
          <w:p w14:paraId="0D1DE58F" w14:textId="77777777" w:rsidR="00D027FD" w:rsidRDefault="007104A8" w:rsidP="00C854FB">
            <w:pPr>
              <w:pStyle w:val="BodyText"/>
              <w:rPr>
                <w:rFonts w:ascii="Arial" w:hAnsi="Arial" w:cs="Arial"/>
                <w:sz w:val="22"/>
              </w:rPr>
            </w:pPr>
            <w:r>
              <w:rPr>
                <w:rFonts w:ascii="Arial" w:hAnsi="Arial" w:cs="Arial"/>
                <w:b/>
                <w:bCs/>
                <w:sz w:val="22"/>
              </w:rPr>
              <w:t xml:space="preserve">June 25: </w:t>
            </w:r>
            <w:r>
              <w:rPr>
                <w:rFonts w:ascii="Arial" w:hAnsi="Arial" w:cs="Arial"/>
                <w:sz w:val="22"/>
              </w:rPr>
              <w:t>TD will confirm</w:t>
            </w:r>
            <w:r w:rsidR="00137873">
              <w:rPr>
                <w:rFonts w:ascii="Arial" w:hAnsi="Arial" w:cs="Arial"/>
                <w:sz w:val="22"/>
              </w:rPr>
              <w:t xml:space="preserve"> what the</w:t>
            </w:r>
            <w:r>
              <w:rPr>
                <w:rFonts w:ascii="Arial" w:hAnsi="Arial" w:cs="Arial"/>
                <w:sz w:val="22"/>
              </w:rPr>
              <w:t xml:space="preserve"> </w:t>
            </w:r>
            <w:r w:rsidR="007C538F">
              <w:rPr>
                <w:rFonts w:ascii="Arial" w:hAnsi="Arial" w:cs="Arial"/>
                <w:sz w:val="22"/>
              </w:rPr>
              <w:t xml:space="preserve">developments </w:t>
            </w:r>
            <w:r w:rsidR="00137873">
              <w:rPr>
                <w:rFonts w:ascii="Arial" w:hAnsi="Arial" w:cs="Arial"/>
                <w:sz w:val="22"/>
              </w:rPr>
              <w:t xml:space="preserve">are </w:t>
            </w:r>
            <w:r w:rsidR="007C538F">
              <w:rPr>
                <w:rFonts w:ascii="Arial" w:hAnsi="Arial" w:cs="Arial"/>
                <w:sz w:val="22"/>
              </w:rPr>
              <w:t xml:space="preserve">once </w:t>
            </w:r>
            <w:r w:rsidR="009C10CE">
              <w:rPr>
                <w:rFonts w:ascii="Arial" w:hAnsi="Arial" w:cs="Arial"/>
                <w:sz w:val="22"/>
              </w:rPr>
              <w:t xml:space="preserve">they have been </w:t>
            </w:r>
            <w:r w:rsidR="007C538F">
              <w:rPr>
                <w:rFonts w:ascii="Arial" w:hAnsi="Arial" w:cs="Arial"/>
                <w:sz w:val="22"/>
              </w:rPr>
              <w:t>contracted for</w:t>
            </w:r>
            <w:r w:rsidR="009C10CE">
              <w:rPr>
                <w:rFonts w:ascii="Arial" w:hAnsi="Arial" w:cs="Arial"/>
                <w:sz w:val="22"/>
              </w:rPr>
              <w:t xml:space="preserve">. </w:t>
            </w:r>
            <w:r w:rsidR="005415E3">
              <w:rPr>
                <w:rFonts w:ascii="Arial" w:hAnsi="Arial" w:cs="Arial"/>
                <w:sz w:val="22"/>
              </w:rPr>
              <w:t xml:space="preserve">Following this, members will have the opportunity to attend </w:t>
            </w:r>
          </w:p>
          <w:p w14:paraId="3ECB0A1A" w14:textId="77777777" w:rsidR="0052644F" w:rsidRDefault="0052644F" w:rsidP="00C854FB">
            <w:pPr>
              <w:pStyle w:val="BodyText"/>
              <w:rPr>
                <w:rFonts w:ascii="Arial" w:hAnsi="Arial" w:cs="Arial"/>
                <w:sz w:val="22"/>
              </w:rPr>
            </w:pPr>
          </w:p>
          <w:p w14:paraId="22C015E9" w14:textId="77777777" w:rsidR="0052644F" w:rsidRDefault="0052644F" w:rsidP="00C854FB">
            <w:pPr>
              <w:pStyle w:val="BodyText"/>
              <w:rPr>
                <w:rFonts w:ascii="Arial" w:hAnsi="Arial" w:cs="Arial"/>
                <w:sz w:val="22"/>
              </w:rPr>
            </w:pPr>
            <w:r w:rsidRPr="0052644F">
              <w:rPr>
                <w:rFonts w:ascii="Arial" w:hAnsi="Arial" w:cs="Arial"/>
                <w:b/>
                <w:bCs/>
                <w:sz w:val="22"/>
              </w:rPr>
              <w:t>July 25:</w:t>
            </w:r>
            <w:r w:rsidRPr="0052644F">
              <w:rPr>
                <w:rFonts w:ascii="Arial" w:hAnsi="Arial" w:cs="Arial"/>
                <w:sz w:val="22"/>
              </w:rPr>
              <w:t xml:space="preserve"> Contracts to be awarded in July, TD </w:t>
            </w:r>
            <w:r w:rsidR="00F861BE">
              <w:rPr>
                <w:rFonts w:ascii="Arial" w:hAnsi="Arial" w:cs="Arial"/>
                <w:sz w:val="22"/>
              </w:rPr>
              <w:t>has</w:t>
            </w:r>
            <w:r w:rsidRPr="0052644F">
              <w:rPr>
                <w:rFonts w:ascii="Arial" w:hAnsi="Arial" w:cs="Arial"/>
                <w:sz w:val="22"/>
              </w:rPr>
              <w:t xml:space="preserve"> compile</w:t>
            </w:r>
            <w:r w:rsidR="00F861BE">
              <w:rPr>
                <w:rFonts w:ascii="Arial" w:hAnsi="Arial" w:cs="Arial"/>
                <w:sz w:val="22"/>
              </w:rPr>
              <w:t>d</w:t>
            </w:r>
            <w:r w:rsidRPr="0052644F">
              <w:rPr>
                <w:rFonts w:ascii="Arial" w:hAnsi="Arial" w:cs="Arial"/>
                <w:sz w:val="22"/>
              </w:rPr>
              <w:t xml:space="preserve"> a list of developments and share</w:t>
            </w:r>
            <w:r w:rsidR="00F861BE">
              <w:rPr>
                <w:rFonts w:ascii="Arial" w:hAnsi="Arial" w:cs="Arial"/>
                <w:sz w:val="22"/>
              </w:rPr>
              <w:t>d</w:t>
            </w:r>
            <w:r w:rsidRPr="0052644F">
              <w:rPr>
                <w:rFonts w:ascii="Arial" w:hAnsi="Arial" w:cs="Arial"/>
                <w:sz w:val="22"/>
              </w:rPr>
              <w:t xml:space="preserve"> with AAG members for the July meeting</w:t>
            </w:r>
          </w:p>
          <w:p w14:paraId="474250EA" w14:textId="145632F5" w:rsidR="00F861BE" w:rsidRPr="00F861BE" w:rsidRDefault="00F861BE" w:rsidP="00C854FB">
            <w:pPr>
              <w:pStyle w:val="BodyText"/>
              <w:rPr>
                <w:rFonts w:ascii="Arial" w:hAnsi="Arial" w:cs="Arial"/>
                <w:b/>
                <w:bCs/>
                <w:sz w:val="22"/>
              </w:rPr>
            </w:pPr>
            <w:r>
              <w:rPr>
                <w:rFonts w:ascii="Arial" w:hAnsi="Arial" w:cs="Arial"/>
                <w:b/>
                <w:bCs/>
                <w:sz w:val="22"/>
              </w:rPr>
              <w:t xml:space="preserve">Close action </w:t>
            </w:r>
          </w:p>
        </w:tc>
        <w:tc>
          <w:tcPr>
            <w:tcW w:w="1121" w:type="dxa"/>
          </w:tcPr>
          <w:p w14:paraId="5626EF89" w14:textId="29BEA910" w:rsidR="00B04296" w:rsidRPr="00A7484B" w:rsidRDefault="007104A8" w:rsidP="00C854FB">
            <w:pPr>
              <w:pStyle w:val="BodyText"/>
              <w:rPr>
                <w:rFonts w:ascii="Arial" w:hAnsi="Arial" w:cs="Arial"/>
                <w:sz w:val="22"/>
              </w:rPr>
            </w:pPr>
            <w:r>
              <w:rPr>
                <w:rFonts w:ascii="Arial" w:hAnsi="Arial" w:cs="Arial"/>
                <w:sz w:val="22"/>
              </w:rPr>
              <w:t>August 25</w:t>
            </w:r>
            <w:r w:rsidR="00B04296" w:rsidRPr="00A7484B">
              <w:rPr>
                <w:rFonts w:ascii="Arial" w:hAnsi="Arial" w:cs="Arial"/>
                <w:sz w:val="22"/>
              </w:rPr>
              <w:t xml:space="preserve"> </w:t>
            </w:r>
          </w:p>
        </w:tc>
        <w:tc>
          <w:tcPr>
            <w:tcW w:w="1096" w:type="dxa"/>
          </w:tcPr>
          <w:p w14:paraId="2EC03309" w14:textId="77777777" w:rsidR="00B04296" w:rsidRPr="00A7484B" w:rsidRDefault="00B04296" w:rsidP="00C854FB">
            <w:pPr>
              <w:pStyle w:val="BodyText"/>
              <w:rPr>
                <w:rFonts w:ascii="Arial" w:hAnsi="Arial" w:cs="Arial"/>
                <w:sz w:val="22"/>
              </w:rPr>
            </w:pPr>
            <w:r w:rsidRPr="00A7484B">
              <w:rPr>
                <w:rFonts w:ascii="Arial" w:hAnsi="Arial" w:cs="Arial"/>
                <w:sz w:val="22"/>
              </w:rPr>
              <w:t>MG, TD</w:t>
            </w:r>
          </w:p>
        </w:tc>
      </w:tr>
      <w:tr w:rsidR="00A330D2" w14:paraId="1CB60711" w14:textId="77777777" w:rsidTr="00A330D2">
        <w:tc>
          <w:tcPr>
            <w:tcW w:w="562" w:type="dxa"/>
            <w:shd w:val="clear" w:color="auto" w:fill="FFFFFF" w:themeFill="background1"/>
          </w:tcPr>
          <w:p w14:paraId="1399A0FD" w14:textId="30525F8D" w:rsidR="00A330D2" w:rsidRDefault="00814C04" w:rsidP="00C854FB">
            <w:pPr>
              <w:pStyle w:val="BodyText"/>
              <w:rPr>
                <w:rFonts w:ascii="Arial" w:hAnsi="Arial" w:cs="Arial"/>
                <w:sz w:val="22"/>
              </w:rPr>
            </w:pPr>
            <w:r>
              <w:rPr>
                <w:rFonts w:ascii="Arial" w:hAnsi="Arial" w:cs="Arial"/>
                <w:sz w:val="22"/>
              </w:rPr>
              <w:t xml:space="preserve">5. </w:t>
            </w:r>
          </w:p>
        </w:tc>
        <w:tc>
          <w:tcPr>
            <w:tcW w:w="2268" w:type="dxa"/>
            <w:shd w:val="clear" w:color="auto" w:fill="FFFFFF" w:themeFill="background1"/>
          </w:tcPr>
          <w:p w14:paraId="07C1C63B" w14:textId="4153F45B" w:rsidR="00A330D2" w:rsidRPr="00794E74" w:rsidRDefault="00DA1BA4" w:rsidP="00C854FB">
            <w:pPr>
              <w:tabs>
                <w:tab w:val="left" w:pos="1500"/>
              </w:tabs>
              <w:rPr>
                <w:rFonts w:ascii="Arial" w:hAnsi="Arial" w:cs="Arial"/>
              </w:rPr>
            </w:pPr>
            <w:r>
              <w:rPr>
                <w:rFonts w:ascii="Arial" w:hAnsi="Arial" w:cs="Arial"/>
              </w:rPr>
              <w:t xml:space="preserve">TD to pick up with GB &amp; CF </w:t>
            </w:r>
            <w:r w:rsidR="00D21B53">
              <w:rPr>
                <w:rFonts w:ascii="Arial" w:hAnsi="Arial" w:cs="Arial"/>
              </w:rPr>
              <w:t>on</w:t>
            </w:r>
            <w:r w:rsidR="005F24B3">
              <w:rPr>
                <w:rFonts w:ascii="Arial" w:hAnsi="Arial" w:cs="Arial"/>
              </w:rPr>
              <w:t xml:space="preserve"> the</w:t>
            </w:r>
            <w:r>
              <w:rPr>
                <w:rFonts w:ascii="Arial" w:hAnsi="Arial" w:cs="Arial"/>
              </w:rPr>
              <w:t xml:space="preserve"> Career Skills </w:t>
            </w:r>
            <w:r w:rsidR="005F24B3">
              <w:rPr>
                <w:rFonts w:ascii="Arial" w:hAnsi="Arial" w:cs="Arial"/>
              </w:rPr>
              <w:t xml:space="preserve">framework and lapsed units within this </w:t>
            </w:r>
          </w:p>
        </w:tc>
        <w:tc>
          <w:tcPr>
            <w:tcW w:w="3969" w:type="dxa"/>
            <w:shd w:val="clear" w:color="auto" w:fill="FFFFFF" w:themeFill="background1"/>
          </w:tcPr>
          <w:p w14:paraId="7B513BD3" w14:textId="77777777" w:rsidR="00A330D2" w:rsidRDefault="00D13F53" w:rsidP="00C854FB">
            <w:pPr>
              <w:pStyle w:val="BodyText"/>
              <w:rPr>
                <w:rFonts w:ascii="Arial" w:hAnsi="Arial" w:cs="Arial"/>
                <w:sz w:val="22"/>
              </w:rPr>
            </w:pPr>
            <w:r w:rsidRPr="00D13F53">
              <w:rPr>
                <w:rFonts w:ascii="Arial" w:hAnsi="Arial" w:cs="Arial"/>
                <w:b/>
                <w:bCs/>
                <w:sz w:val="22"/>
              </w:rPr>
              <w:t xml:space="preserve">July 25: </w:t>
            </w:r>
            <w:r w:rsidRPr="00D13F53">
              <w:rPr>
                <w:rFonts w:ascii="Arial" w:hAnsi="Arial" w:cs="Arial"/>
                <w:sz w:val="22"/>
              </w:rPr>
              <w:t xml:space="preserve">Work has been </w:t>
            </w:r>
            <w:proofErr w:type="gramStart"/>
            <w:r w:rsidRPr="00D13F53">
              <w:rPr>
                <w:rFonts w:ascii="Arial" w:hAnsi="Arial" w:cs="Arial"/>
                <w:sz w:val="22"/>
              </w:rPr>
              <w:t>underway</w:t>
            </w:r>
            <w:proofErr w:type="gramEnd"/>
            <w:r w:rsidRPr="00D13F53">
              <w:rPr>
                <w:rFonts w:ascii="Arial" w:hAnsi="Arial" w:cs="Arial"/>
                <w:sz w:val="22"/>
              </w:rPr>
              <w:t xml:space="preserve"> and update will be provided at AAG on 3rd July as part of the agenda</w:t>
            </w:r>
            <w:r w:rsidR="00F861BE">
              <w:rPr>
                <w:rFonts w:ascii="Arial" w:hAnsi="Arial" w:cs="Arial"/>
                <w:sz w:val="22"/>
              </w:rPr>
              <w:t xml:space="preserve">. GB </w:t>
            </w:r>
            <w:r w:rsidR="004A7D54">
              <w:rPr>
                <w:rFonts w:ascii="Arial" w:hAnsi="Arial" w:cs="Arial"/>
                <w:sz w:val="22"/>
              </w:rPr>
              <w:t xml:space="preserve">shared additional documents to provide further clarity on career skills </w:t>
            </w:r>
          </w:p>
          <w:p w14:paraId="257A39D5" w14:textId="65233237" w:rsidR="006D2A15" w:rsidRDefault="006D2A15" w:rsidP="006D2A15">
            <w:pPr>
              <w:pStyle w:val="NormalWeb"/>
              <w:spacing w:before="0" w:beforeAutospacing="0" w:after="0" w:afterAutospacing="0"/>
              <w:rPr>
                <w:rFonts w:ascii="Arial" w:hAnsi="Arial" w:cs="Arial"/>
                <w:sz w:val="22"/>
                <w:szCs w:val="22"/>
              </w:rPr>
            </w:pPr>
            <w:r>
              <w:rPr>
                <w:rFonts w:ascii="Arial" w:hAnsi="Arial" w:cs="Arial"/>
                <w:b/>
                <w:bCs/>
                <w:sz w:val="22"/>
              </w:rPr>
              <w:t xml:space="preserve">Aug 25: </w:t>
            </w:r>
            <w:r>
              <w:rPr>
                <w:rFonts w:ascii="Arial" w:hAnsi="Arial" w:cs="Arial"/>
                <w:sz w:val="22"/>
                <w:szCs w:val="22"/>
              </w:rPr>
              <w:t>await</w:t>
            </w:r>
            <w:r w:rsidRPr="00CB43D0">
              <w:rPr>
                <w:rFonts w:ascii="Arial" w:hAnsi="Arial" w:cs="Arial"/>
                <w:sz w:val="22"/>
                <w:szCs w:val="22"/>
              </w:rPr>
              <w:t xml:space="preserve"> </w:t>
            </w:r>
            <w:r>
              <w:rPr>
                <w:rFonts w:ascii="Arial" w:hAnsi="Arial" w:cs="Arial"/>
                <w:sz w:val="22"/>
                <w:szCs w:val="22"/>
              </w:rPr>
              <w:t xml:space="preserve">SG representatives </w:t>
            </w:r>
            <w:r w:rsidRPr="00CB43D0">
              <w:rPr>
                <w:rFonts w:ascii="Arial" w:hAnsi="Arial" w:cs="Arial"/>
                <w:sz w:val="22"/>
                <w:szCs w:val="22"/>
              </w:rPr>
              <w:t>return to discuss further and settle on a position going forward.</w:t>
            </w:r>
          </w:p>
          <w:p w14:paraId="2FDE8161" w14:textId="5D095B1F" w:rsidR="006D2A15" w:rsidRDefault="006D2A15" w:rsidP="00C854FB">
            <w:pPr>
              <w:pStyle w:val="BodyText"/>
              <w:rPr>
                <w:rFonts w:ascii="Arial" w:hAnsi="Arial" w:cs="Arial"/>
                <w:b/>
                <w:bCs/>
                <w:sz w:val="22"/>
              </w:rPr>
            </w:pPr>
          </w:p>
        </w:tc>
        <w:tc>
          <w:tcPr>
            <w:tcW w:w="1121" w:type="dxa"/>
            <w:shd w:val="clear" w:color="auto" w:fill="FFFFFF" w:themeFill="background1"/>
          </w:tcPr>
          <w:p w14:paraId="061625B5" w14:textId="673CE91B" w:rsidR="00A330D2" w:rsidRPr="00A7484B" w:rsidRDefault="00DA1BA4" w:rsidP="00C854FB">
            <w:pPr>
              <w:pStyle w:val="BodyText"/>
              <w:rPr>
                <w:rFonts w:ascii="Arial" w:hAnsi="Arial" w:cs="Arial"/>
                <w:sz w:val="22"/>
              </w:rPr>
            </w:pPr>
            <w:r>
              <w:rPr>
                <w:rFonts w:ascii="Arial" w:hAnsi="Arial" w:cs="Arial"/>
                <w:sz w:val="22"/>
              </w:rPr>
              <w:t xml:space="preserve">June 25 </w:t>
            </w:r>
          </w:p>
        </w:tc>
        <w:tc>
          <w:tcPr>
            <w:tcW w:w="1096" w:type="dxa"/>
            <w:shd w:val="clear" w:color="auto" w:fill="FFFFFF" w:themeFill="background1"/>
          </w:tcPr>
          <w:p w14:paraId="1AB13E76" w14:textId="3F2A6208" w:rsidR="00A330D2" w:rsidRPr="00A7484B" w:rsidRDefault="00DA1BA4" w:rsidP="00C854FB">
            <w:pPr>
              <w:pStyle w:val="BodyText"/>
              <w:rPr>
                <w:rFonts w:ascii="Arial" w:hAnsi="Arial" w:cs="Arial"/>
                <w:sz w:val="22"/>
              </w:rPr>
            </w:pPr>
            <w:r>
              <w:rPr>
                <w:rFonts w:ascii="Arial" w:hAnsi="Arial" w:cs="Arial"/>
                <w:sz w:val="22"/>
              </w:rPr>
              <w:t xml:space="preserve">TD, GB, CF </w:t>
            </w:r>
          </w:p>
        </w:tc>
      </w:tr>
    </w:tbl>
    <w:p w14:paraId="5916AC1E" w14:textId="3DA43443" w:rsidR="005F0D16" w:rsidRPr="00EA01EA" w:rsidRDefault="005F0D16" w:rsidP="005F0D16">
      <w:pPr>
        <w:rPr>
          <w:spacing w:val="-4"/>
          <w:sz w:val="24"/>
        </w:rPr>
      </w:pPr>
    </w:p>
    <w:tbl>
      <w:tblPr>
        <w:tblStyle w:val="TableGrid"/>
        <w:tblW w:w="9640" w:type="dxa"/>
        <w:tblInd w:w="-289" w:type="dxa"/>
        <w:tblLook w:val="04A0" w:firstRow="1" w:lastRow="0" w:firstColumn="1" w:lastColumn="0" w:noHBand="0" w:noVBand="1"/>
      </w:tblPr>
      <w:tblGrid>
        <w:gridCol w:w="6521"/>
        <w:gridCol w:w="3119"/>
      </w:tblGrid>
      <w:tr w:rsidR="005F0D16" w:rsidRPr="00A266B2" w14:paraId="07CDA2A5" w14:textId="77777777">
        <w:trPr>
          <w:trHeight w:val="321"/>
        </w:trPr>
        <w:tc>
          <w:tcPr>
            <w:tcW w:w="9640" w:type="dxa"/>
            <w:gridSpan w:val="2"/>
          </w:tcPr>
          <w:p w14:paraId="55D5D809" w14:textId="77777777" w:rsidR="005F0D16" w:rsidRPr="00A266B2" w:rsidRDefault="005F0D16" w:rsidP="00125E1C">
            <w:pPr>
              <w:pStyle w:val="BodyText"/>
              <w:jc w:val="center"/>
              <w:rPr>
                <w:rFonts w:ascii="Arial" w:hAnsi="Arial" w:cs="Arial"/>
                <w:b/>
                <w:bCs/>
                <w:sz w:val="22"/>
              </w:rPr>
            </w:pPr>
            <w:r w:rsidRPr="00A266B2">
              <w:rPr>
                <w:rFonts w:ascii="Arial" w:hAnsi="Arial" w:cs="Arial"/>
                <w:b/>
                <w:bCs/>
                <w:sz w:val="22"/>
              </w:rPr>
              <w:t xml:space="preserve">Apprenticeships Approved </w:t>
            </w:r>
            <w:r>
              <w:rPr>
                <w:rFonts w:ascii="Arial" w:hAnsi="Arial" w:cs="Arial"/>
                <w:b/>
                <w:bCs/>
                <w:sz w:val="22"/>
              </w:rPr>
              <w:t>for Delivery</w:t>
            </w:r>
            <w:r w:rsidRPr="00A266B2">
              <w:rPr>
                <w:rFonts w:ascii="Arial" w:hAnsi="Arial" w:cs="Arial"/>
                <w:b/>
                <w:bCs/>
                <w:sz w:val="22"/>
              </w:rPr>
              <w:t xml:space="preserve"> (Stage Gate </w:t>
            </w:r>
            <w:r>
              <w:rPr>
                <w:rFonts w:ascii="Arial" w:hAnsi="Arial" w:cs="Arial"/>
                <w:b/>
                <w:bCs/>
                <w:sz w:val="22"/>
              </w:rPr>
              <w:t>4</w:t>
            </w:r>
            <w:r w:rsidRPr="00A266B2">
              <w:rPr>
                <w:rFonts w:ascii="Arial" w:hAnsi="Arial" w:cs="Arial"/>
                <w:b/>
                <w:bCs/>
                <w:sz w:val="22"/>
              </w:rPr>
              <w:t>)</w:t>
            </w:r>
          </w:p>
        </w:tc>
      </w:tr>
      <w:tr w:rsidR="005F0D16" w:rsidRPr="00A266B2" w14:paraId="0E440C3D" w14:textId="77777777" w:rsidTr="00AD472A">
        <w:trPr>
          <w:trHeight w:val="309"/>
        </w:trPr>
        <w:tc>
          <w:tcPr>
            <w:tcW w:w="6521" w:type="dxa"/>
          </w:tcPr>
          <w:p w14:paraId="76E55174"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Name of Apprenticeship </w:t>
            </w:r>
          </w:p>
        </w:tc>
        <w:tc>
          <w:tcPr>
            <w:tcW w:w="3119" w:type="dxa"/>
          </w:tcPr>
          <w:p w14:paraId="5672D436"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Date Approved </w:t>
            </w:r>
          </w:p>
        </w:tc>
      </w:tr>
      <w:tr w:rsidR="005F0D16" w:rsidRPr="00A266B2" w14:paraId="6B52AC86" w14:textId="77777777" w:rsidTr="00AD472A">
        <w:trPr>
          <w:trHeight w:val="324"/>
        </w:trPr>
        <w:tc>
          <w:tcPr>
            <w:tcW w:w="6521" w:type="dxa"/>
          </w:tcPr>
          <w:p w14:paraId="639633DC" w14:textId="5C3F4419" w:rsidR="005F0D16" w:rsidRPr="00A266B2" w:rsidRDefault="00AD472A" w:rsidP="00125E1C">
            <w:pPr>
              <w:pStyle w:val="BodyText"/>
              <w:rPr>
                <w:rFonts w:ascii="Arial" w:hAnsi="Arial" w:cs="Arial"/>
                <w:sz w:val="22"/>
              </w:rPr>
            </w:pPr>
            <w:r>
              <w:rPr>
                <w:rFonts w:ascii="Arial" w:hAnsi="Arial" w:cs="Arial"/>
                <w:sz w:val="22"/>
              </w:rPr>
              <w:t xml:space="preserve">Services (Customer Service, Retail and Travel) at SCQF Level 5 </w:t>
            </w:r>
          </w:p>
        </w:tc>
        <w:tc>
          <w:tcPr>
            <w:tcW w:w="3119" w:type="dxa"/>
          </w:tcPr>
          <w:p w14:paraId="14506580" w14:textId="6E2D1B55" w:rsidR="005F0D16" w:rsidRPr="00A266B2" w:rsidRDefault="00AD472A" w:rsidP="00125E1C">
            <w:pPr>
              <w:pStyle w:val="BodyText"/>
              <w:rPr>
                <w:rFonts w:ascii="Arial" w:hAnsi="Arial" w:cs="Arial"/>
                <w:sz w:val="22"/>
              </w:rPr>
            </w:pPr>
            <w:r>
              <w:rPr>
                <w:rFonts w:ascii="Arial" w:hAnsi="Arial" w:cs="Arial"/>
                <w:sz w:val="22"/>
              </w:rPr>
              <w:t>05/09/2024</w:t>
            </w:r>
          </w:p>
        </w:tc>
      </w:tr>
      <w:tr w:rsidR="00AD472A" w:rsidRPr="00A266B2" w14:paraId="6E4A18C8" w14:textId="77777777" w:rsidTr="00AD472A">
        <w:trPr>
          <w:trHeight w:val="324"/>
        </w:trPr>
        <w:tc>
          <w:tcPr>
            <w:tcW w:w="6521" w:type="dxa"/>
          </w:tcPr>
          <w:p w14:paraId="51DF32E8" w14:textId="228DEBE9" w:rsidR="00AD472A" w:rsidRDefault="00AD472A" w:rsidP="00AD472A">
            <w:pPr>
              <w:pStyle w:val="BodyText"/>
              <w:rPr>
                <w:rFonts w:ascii="Arial" w:hAnsi="Arial" w:cs="Arial"/>
                <w:sz w:val="22"/>
              </w:rPr>
            </w:pPr>
            <w:r>
              <w:rPr>
                <w:rFonts w:ascii="Arial" w:hAnsi="Arial" w:cs="Arial"/>
                <w:sz w:val="22"/>
              </w:rPr>
              <w:t>Services (Customer Service, Retail and Travel) at SCQF Level 6</w:t>
            </w:r>
          </w:p>
        </w:tc>
        <w:tc>
          <w:tcPr>
            <w:tcW w:w="3119" w:type="dxa"/>
          </w:tcPr>
          <w:p w14:paraId="7AB0DE39" w14:textId="1E3BBD81" w:rsidR="00AD472A" w:rsidRDefault="00AD472A" w:rsidP="00AD472A">
            <w:pPr>
              <w:pStyle w:val="BodyText"/>
              <w:rPr>
                <w:rFonts w:ascii="Arial" w:hAnsi="Arial" w:cs="Arial"/>
                <w:sz w:val="22"/>
              </w:rPr>
            </w:pPr>
            <w:r>
              <w:rPr>
                <w:rFonts w:ascii="Arial" w:hAnsi="Arial" w:cs="Arial"/>
                <w:sz w:val="22"/>
              </w:rPr>
              <w:t>05/09/2024</w:t>
            </w:r>
          </w:p>
        </w:tc>
      </w:tr>
      <w:tr w:rsidR="00781415" w:rsidRPr="00A266B2" w14:paraId="7305FF63" w14:textId="77777777" w:rsidTr="00AD472A">
        <w:trPr>
          <w:trHeight w:val="324"/>
        </w:trPr>
        <w:tc>
          <w:tcPr>
            <w:tcW w:w="6521" w:type="dxa"/>
          </w:tcPr>
          <w:p w14:paraId="13918C69" w14:textId="2CAF287D" w:rsidR="00781415" w:rsidRDefault="00781415" w:rsidP="00AD472A">
            <w:pPr>
              <w:pStyle w:val="BodyText"/>
              <w:rPr>
                <w:rFonts w:ascii="Arial" w:hAnsi="Arial" w:cs="Arial"/>
                <w:sz w:val="22"/>
              </w:rPr>
            </w:pPr>
            <w:r>
              <w:rPr>
                <w:rFonts w:ascii="Arial" w:hAnsi="Arial" w:cs="Arial"/>
                <w:sz w:val="22"/>
              </w:rPr>
              <w:t>Hospi</w:t>
            </w:r>
            <w:r w:rsidR="006F110C">
              <w:rPr>
                <w:rFonts w:ascii="Arial" w:hAnsi="Arial" w:cs="Arial"/>
                <w:sz w:val="22"/>
              </w:rPr>
              <w:t>tality at SCQF Level 5</w:t>
            </w:r>
          </w:p>
        </w:tc>
        <w:tc>
          <w:tcPr>
            <w:tcW w:w="3119" w:type="dxa"/>
          </w:tcPr>
          <w:p w14:paraId="51C44E8B" w14:textId="70CE0E2A" w:rsidR="00781415" w:rsidRDefault="006F110C" w:rsidP="00AD472A">
            <w:pPr>
              <w:pStyle w:val="BodyText"/>
              <w:rPr>
                <w:rFonts w:ascii="Arial" w:hAnsi="Arial" w:cs="Arial"/>
                <w:sz w:val="22"/>
              </w:rPr>
            </w:pPr>
            <w:r>
              <w:rPr>
                <w:rFonts w:ascii="Arial" w:hAnsi="Arial" w:cs="Arial"/>
                <w:sz w:val="22"/>
              </w:rPr>
              <w:t>14/11/2024</w:t>
            </w:r>
          </w:p>
        </w:tc>
      </w:tr>
      <w:tr w:rsidR="00781415" w:rsidRPr="00A266B2" w14:paraId="09E3D3E7" w14:textId="77777777" w:rsidTr="00AD472A">
        <w:trPr>
          <w:trHeight w:val="324"/>
        </w:trPr>
        <w:tc>
          <w:tcPr>
            <w:tcW w:w="6521" w:type="dxa"/>
          </w:tcPr>
          <w:p w14:paraId="48237173" w14:textId="3966D382" w:rsidR="00781415" w:rsidRDefault="006F110C" w:rsidP="00AD472A">
            <w:pPr>
              <w:pStyle w:val="BodyText"/>
              <w:rPr>
                <w:rFonts w:ascii="Arial" w:hAnsi="Arial" w:cs="Arial"/>
                <w:sz w:val="22"/>
              </w:rPr>
            </w:pPr>
            <w:r>
              <w:rPr>
                <w:rFonts w:ascii="Arial" w:hAnsi="Arial" w:cs="Arial"/>
                <w:sz w:val="22"/>
              </w:rPr>
              <w:t>P</w:t>
            </w:r>
            <w:r w:rsidR="00402EAA">
              <w:rPr>
                <w:rFonts w:ascii="Arial" w:hAnsi="Arial" w:cs="Arial"/>
                <w:sz w:val="22"/>
              </w:rPr>
              <w:t>rofessional Cookery at SCQF Level 5</w:t>
            </w:r>
          </w:p>
        </w:tc>
        <w:tc>
          <w:tcPr>
            <w:tcW w:w="3119" w:type="dxa"/>
          </w:tcPr>
          <w:p w14:paraId="12C4259E" w14:textId="43F830A6" w:rsidR="00781415" w:rsidRDefault="00402EAA" w:rsidP="00AD472A">
            <w:pPr>
              <w:pStyle w:val="BodyText"/>
              <w:rPr>
                <w:rFonts w:ascii="Arial" w:hAnsi="Arial" w:cs="Arial"/>
                <w:sz w:val="22"/>
              </w:rPr>
            </w:pPr>
            <w:r>
              <w:rPr>
                <w:rFonts w:ascii="Arial" w:hAnsi="Arial" w:cs="Arial"/>
                <w:sz w:val="22"/>
              </w:rPr>
              <w:t>14/11/2024</w:t>
            </w:r>
          </w:p>
        </w:tc>
      </w:tr>
      <w:tr w:rsidR="006F110C" w:rsidRPr="00A266B2" w14:paraId="67F71B78" w14:textId="77777777" w:rsidTr="00AD472A">
        <w:trPr>
          <w:trHeight w:val="324"/>
        </w:trPr>
        <w:tc>
          <w:tcPr>
            <w:tcW w:w="6521" w:type="dxa"/>
          </w:tcPr>
          <w:p w14:paraId="2762BCB2" w14:textId="13F76B68" w:rsidR="006F110C" w:rsidRDefault="00402EAA" w:rsidP="00AD472A">
            <w:pPr>
              <w:pStyle w:val="BodyText"/>
              <w:rPr>
                <w:rFonts w:ascii="Arial" w:hAnsi="Arial" w:cs="Arial"/>
                <w:sz w:val="22"/>
              </w:rPr>
            </w:pPr>
            <w:r>
              <w:rPr>
                <w:rFonts w:ascii="Arial" w:hAnsi="Arial" w:cs="Arial"/>
                <w:sz w:val="22"/>
              </w:rPr>
              <w:t>Professional Cookery at SCQF Level 6</w:t>
            </w:r>
          </w:p>
        </w:tc>
        <w:tc>
          <w:tcPr>
            <w:tcW w:w="3119" w:type="dxa"/>
          </w:tcPr>
          <w:p w14:paraId="11EDB9A1" w14:textId="236F2C65" w:rsidR="006F110C" w:rsidRDefault="00402EAA" w:rsidP="00AD472A">
            <w:pPr>
              <w:pStyle w:val="BodyText"/>
              <w:rPr>
                <w:rFonts w:ascii="Arial" w:hAnsi="Arial" w:cs="Arial"/>
                <w:sz w:val="22"/>
              </w:rPr>
            </w:pPr>
            <w:r>
              <w:rPr>
                <w:rFonts w:ascii="Arial" w:hAnsi="Arial" w:cs="Arial"/>
                <w:sz w:val="22"/>
              </w:rPr>
              <w:t>14/11/2024</w:t>
            </w:r>
          </w:p>
        </w:tc>
      </w:tr>
      <w:tr w:rsidR="009C02C6" w:rsidRPr="00A266B2" w14:paraId="7CA5DBCB" w14:textId="77777777" w:rsidTr="00AD472A">
        <w:trPr>
          <w:trHeight w:val="324"/>
        </w:trPr>
        <w:tc>
          <w:tcPr>
            <w:tcW w:w="6521" w:type="dxa"/>
          </w:tcPr>
          <w:p w14:paraId="41C37BF2" w14:textId="53617079" w:rsidR="009C02C6" w:rsidRDefault="0047502B" w:rsidP="00AD472A">
            <w:pPr>
              <w:pStyle w:val="BodyText"/>
              <w:rPr>
                <w:rFonts w:ascii="Arial" w:hAnsi="Arial" w:cs="Arial"/>
                <w:sz w:val="22"/>
              </w:rPr>
            </w:pPr>
            <w:r>
              <w:rPr>
                <w:rFonts w:ascii="Arial" w:hAnsi="Arial" w:cs="Arial"/>
                <w:sz w:val="22"/>
              </w:rPr>
              <w:t xml:space="preserve">Custodial Care and Practice </w:t>
            </w:r>
            <w:r w:rsidR="00D92004">
              <w:rPr>
                <w:rFonts w:ascii="Arial" w:hAnsi="Arial" w:cs="Arial"/>
                <w:sz w:val="22"/>
              </w:rPr>
              <w:t>at SCQF Level 7</w:t>
            </w:r>
            <w:r w:rsidR="009C02C6">
              <w:rPr>
                <w:rFonts w:ascii="Arial" w:hAnsi="Arial" w:cs="Arial"/>
                <w:sz w:val="22"/>
              </w:rPr>
              <w:t xml:space="preserve"> </w:t>
            </w:r>
          </w:p>
        </w:tc>
        <w:tc>
          <w:tcPr>
            <w:tcW w:w="3119" w:type="dxa"/>
          </w:tcPr>
          <w:p w14:paraId="0376B90D" w14:textId="20203A83" w:rsidR="009C02C6" w:rsidRDefault="00D92004" w:rsidP="00AD472A">
            <w:pPr>
              <w:pStyle w:val="BodyText"/>
              <w:rPr>
                <w:rFonts w:ascii="Arial" w:hAnsi="Arial" w:cs="Arial"/>
                <w:sz w:val="22"/>
              </w:rPr>
            </w:pPr>
            <w:r>
              <w:rPr>
                <w:rFonts w:ascii="Arial" w:hAnsi="Arial" w:cs="Arial"/>
                <w:sz w:val="22"/>
              </w:rPr>
              <w:t>16/01/2025</w:t>
            </w:r>
          </w:p>
        </w:tc>
      </w:tr>
      <w:tr w:rsidR="009C02C6" w:rsidRPr="00A266B2" w14:paraId="4CC8872D" w14:textId="77777777" w:rsidTr="00AD472A">
        <w:trPr>
          <w:trHeight w:val="324"/>
        </w:trPr>
        <w:tc>
          <w:tcPr>
            <w:tcW w:w="6521" w:type="dxa"/>
          </w:tcPr>
          <w:p w14:paraId="021B9CF7" w14:textId="01B52455" w:rsidR="009C02C6" w:rsidRDefault="004A04ED" w:rsidP="00AD472A">
            <w:pPr>
              <w:pStyle w:val="BodyText"/>
              <w:rPr>
                <w:rFonts w:ascii="Arial" w:hAnsi="Arial" w:cs="Arial"/>
                <w:sz w:val="22"/>
              </w:rPr>
            </w:pPr>
            <w:r>
              <w:rPr>
                <w:rFonts w:ascii="Arial" w:hAnsi="Arial" w:cs="Arial"/>
                <w:sz w:val="22"/>
              </w:rPr>
              <w:t xml:space="preserve">Accounting at SCQF Level </w:t>
            </w:r>
            <w:r w:rsidR="005C4E87">
              <w:rPr>
                <w:rFonts w:ascii="Arial" w:hAnsi="Arial" w:cs="Arial"/>
                <w:sz w:val="22"/>
              </w:rPr>
              <w:t>6 &amp; SCQF Level 8</w:t>
            </w:r>
          </w:p>
        </w:tc>
        <w:tc>
          <w:tcPr>
            <w:tcW w:w="3119" w:type="dxa"/>
          </w:tcPr>
          <w:p w14:paraId="78616E11" w14:textId="3B7D0726" w:rsidR="009C02C6" w:rsidRDefault="005C4E87" w:rsidP="00AD472A">
            <w:pPr>
              <w:pStyle w:val="BodyText"/>
              <w:rPr>
                <w:rFonts w:ascii="Arial" w:hAnsi="Arial" w:cs="Arial"/>
                <w:sz w:val="22"/>
              </w:rPr>
            </w:pPr>
            <w:r>
              <w:rPr>
                <w:rFonts w:ascii="Arial" w:hAnsi="Arial" w:cs="Arial"/>
                <w:sz w:val="22"/>
              </w:rPr>
              <w:t>05/06/2025</w:t>
            </w:r>
          </w:p>
        </w:tc>
      </w:tr>
      <w:tr w:rsidR="005C4E87" w:rsidRPr="00A266B2" w14:paraId="086C5F9E" w14:textId="77777777" w:rsidTr="00AD472A">
        <w:trPr>
          <w:trHeight w:val="324"/>
        </w:trPr>
        <w:tc>
          <w:tcPr>
            <w:tcW w:w="6521" w:type="dxa"/>
          </w:tcPr>
          <w:p w14:paraId="70F451A4" w14:textId="15D83A5E" w:rsidR="005C4E87" w:rsidRDefault="005C4E87" w:rsidP="00AD472A">
            <w:pPr>
              <w:pStyle w:val="BodyText"/>
              <w:rPr>
                <w:rFonts w:ascii="Arial" w:hAnsi="Arial" w:cs="Arial"/>
                <w:sz w:val="22"/>
              </w:rPr>
            </w:pPr>
            <w:r>
              <w:rPr>
                <w:rFonts w:ascii="Arial" w:hAnsi="Arial" w:cs="Arial"/>
                <w:sz w:val="22"/>
              </w:rPr>
              <w:t xml:space="preserve">Dental Nursing at SCQF Level </w:t>
            </w:r>
            <w:r w:rsidR="00163CD6">
              <w:rPr>
                <w:rFonts w:ascii="Arial" w:hAnsi="Arial" w:cs="Arial"/>
                <w:sz w:val="22"/>
              </w:rPr>
              <w:t>7</w:t>
            </w:r>
          </w:p>
        </w:tc>
        <w:tc>
          <w:tcPr>
            <w:tcW w:w="3119" w:type="dxa"/>
          </w:tcPr>
          <w:p w14:paraId="67ECF47D" w14:textId="6F15E12A" w:rsidR="005C4E87" w:rsidRDefault="00163CD6" w:rsidP="00AD472A">
            <w:pPr>
              <w:pStyle w:val="BodyText"/>
              <w:rPr>
                <w:rFonts w:ascii="Arial" w:hAnsi="Arial" w:cs="Arial"/>
                <w:sz w:val="22"/>
              </w:rPr>
            </w:pPr>
            <w:r>
              <w:rPr>
                <w:rFonts w:ascii="Arial" w:hAnsi="Arial" w:cs="Arial"/>
                <w:sz w:val="22"/>
              </w:rPr>
              <w:t>05/06/2025</w:t>
            </w:r>
          </w:p>
        </w:tc>
      </w:tr>
    </w:tbl>
    <w:p w14:paraId="1F9F38E8" w14:textId="77777777" w:rsidR="00DC1749" w:rsidRDefault="00DC1749"/>
    <w:sectPr w:rsidR="00DC1749" w:rsidSect="005F0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4BF"/>
    <w:multiLevelType w:val="hybridMultilevel"/>
    <w:tmpl w:val="CCC0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627"/>
    <w:multiLevelType w:val="hybridMultilevel"/>
    <w:tmpl w:val="2394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4B61"/>
    <w:multiLevelType w:val="hybridMultilevel"/>
    <w:tmpl w:val="01964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687D68"/>
    <w:multiLevelType w:val="hybridMultilevel"/>
    <w:tmpl w:val="83E4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374C8"/>
    <w:multiLevelType w:val="hybridMultilevel"/>
    <w:tmpl w:val="F356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B425B"/>
    <w:multiLevelType w:val="hybridMultilevel"/>
    <w:tmpl w:val="C32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B0C19"/>
    <w:multiLevelType w:val="hybridMultilevel"/>
    <w:tmpl w:val="BFD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B4F1C"/>
    <w:multiLevelType w:val="hybridMultilevel"/>
    <w:tmpl w:val="363C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3B3E"/>
    <w:multiLevelType w:val="hybridMultilevel"/>
    <w:tmpl w:val="D93E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E0939"/>
    <w:multiLevelType w:val="hybridMultilevel"/>
    <w:tmpl w:val="CE9C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B081F"/>
    <w:multiLevelType w:val="hybridMultilevel"/>
    <w:tmpl w:val="559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046DD"/>
    <w:multiLevelType w:val="hybridMultilevel"/>
    <w:tmpl w:val="D0F8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516AA"/>
    <w:multiLevelType w:val="hybridMultilevel"/>
    <w:tmpl w:val="4C6E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A342A"/>
    <w:multiLevelType w:val="hybridMultilevel"/>
    <w:tmpl w:val="BC2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87084"/>
    <w:multiLevelType w:val="hybridMultilevel"/>
    <w:tmpl w:val="A3D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F5F27"/>
    <w:multiLevelType w:val="hybridMultilevel"/>
    <w:tmpl w:val="B370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A1A65"/>
    <w:multiLevelType w:val="hybridMultilevel"/>
    <w:tmpl w:val="A74A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52426"/>
    <w:multiLevelType w:val="hybridMultilevel"/>
    <w:tmpl w:val="F466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472BDF"/>
    <w:multiLevelType w:val="hybridMultilevel"/>
    <w:tmpl w:val="8D5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14EF1"/>
    <w:multiLevelType w:val="multilevel"/>
    <w:tmpl w:val="4C888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34730"/>
    <w:multiLevelType w:val="hybridMultilevel"/>
    <w:tmpl w:val="22963288"/>
    <w:lvl w:ilvl="0" w:tplc="0D920D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F4A84"/>
    <w:multiLevelType w:val="hybridMultilevel"/>
    <w:tmpl w:val="BD1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17138"/>
    <w:multiLevelType w:val="hybridMultilevel"/>
    <w:tmpl w:val="1FCA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F15CF"/>
    <w:multiLevelType w:val="hybridMultilevel"/>
    <w:tmpl w:val="DA90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C24F7"/>
    <w:multiLevelType w:val="hybridMultilevel"/>
    <w:tmpl w:val="A67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C7F50"/>
    <w:multiLevelType w:val="hybridMultilevel"/>
    <w:tmpl w:val="F28C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6583D"/>
    <w:multiLevelType w:val="hybridMultilevel"/>
    <w:tmpl w:val="C9F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A3E2E"/>
    <w:multiLevelType w:val="hybridMultilevel"/>
    <w:tmpl w:val="609C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66ABE"/>
    <w:multiLevelType w:val="hybridMultilevel"/>
    <w:tmpl w:val="B3EE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253654">
    <w:abstractNumId w:val="5"/>
  </w:num>
  <w:num w:numId="2" w16cid:durableId="1099832520">
    <w:abstractNumId w:val="21"/>
  </w:num>
  <w:num w:numId="3" w16cid:durableId="852766275">
    <w:abstractNumId w:val="26"/>
  </w:num>
  <w:num w:numId="4" w16cid:durableId="1526401807">
    <w:abstractNumId w:val="16"/>
  </w:num>
  <w:num w:numId="5" w16cid:durableId="1910381919">
    <w:abstractNumId w:val="0"/>
  </w:num>
  <w:num w:numId="6" w16cid:durableId="1642687451">
    <w:abstractNumId w:val="25"/>
  </w:num>
  <w:num w:numId="7" w16cid:durableId="796991965">
    <w:abstractNumId w:val="18"/>
  </w:num>
  <w:num w:numId="8" w16cid:durableId="532815005">
    <w:abstractNumId w:val="28"/>
  </w:num>
  <w:num w:numId="9" w16cid:durableId="1361973966">
    <w:abstractNumId w:val="6"/>
  </w:num>
  <w:num w:numId="10" w16cid:durableId="1728602332">
    <w:abstractNumId w:val="10"/>
  </w:num>
  <w:num w:numId="11" w16cid:durableId="330766572">
    <w:abstractNumId w:val="15"/>
  </w:num>
  <w:num w:numId="12" w16cid:durableId="1731148801">
    <w:abstractNumId w:val="12"/>
  </w:num>
  <w:num w:numId="13" w16cid:durableId="479077224">
    <w:abstractNumId w:val="1"/>
  </w:num>
  <w:num w:numId="14" w16cid:durableId="832185371">
    <w:abstractNumId w:val="14"/>
  </w:num>
  <w:num w:numId="15" w16cid:durableId="2126463878">
    <w:abstractNumId w:val="4"/>
  </w:num>
  <w:num w:numId="16" w16cid:durableId="1318919402">
    <w:abstractNumId w:val="23"/>
  </w:num>
  <w:num w:numId="17" w16cid:durableId="1423989752">
    <w:abstractNumId w:val="19"/>
  </w:num>
  <w:num w:numId="18" w16cid:durableId="368996842">
    <w:abstractNumId w:val="17"/>
  </w:num>
  <w:num w:numId="19" w16cid:durableId="62222651">
    <w:abstractNumId w:val="9"/>
  </w:num>
  <w:num w:numId="20" w16cid:durableId="1113330995">
    <w:abstractNumId w:val="22"/>
  </w:num>
  <w:num w:numId="21" w16cid:durableId="179585761">
    <w:abstractNumId w:val="27"/>
  </w:num>
  <w:num w:numId="22" w16cid:durableId="977147457">
    <w:abstractNumId w:val="24"/>
  </w:num>
  <w:num w:numId="23" w16cid:durableId="1852642522">
    <w:abstractNumId w:val="8"/>
  </w:num>
  <w:num w:numId="24" w16cid:durableId="783039863">
    <w:abstractNumId w:val="13"/>
  </w:num>
  <w:num w:numId="25" w16cid:durableId="332925769">
    <w:abstractNumId w:val="3"/>
  </w:num>
  <w:num w:numId="26" w16cid:durableId="1607957905">
    <w:abstractNumId w:val="20"/>
  </w:num>
  <w:num w:numId="27" w16cid:durableId="2012103891">
    <w:abstractNumId w:val="2"/>
  </w:num>
  <w:num w:numId="28" w16cid:durableId="91710985">
    <w:abstractNumId w:val="11"/>
  </w:num>
  <w:num w:numId="29" w16cid:durableId="7582092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E06"/>
    <w:rsid w:val="00002827"/>
    <w:rsid w:val="00002D17"/>
    <w:rsid w:val="00002DC5"/>
    <w:rsid w:val="00006639"/>
    <w:rsid w:val="000073BC"/>
    <w:rsid w:val="00007761"/>
    <w:rsid w:val="00011A41"/>
    <w:rsid w:val="00011FB0"/>
    <w:rsid w:val="00021218"/>
    <w:rsid w:val="000236B7"/>
    <w:rsid w:val="00024008"/>
    <w:rsid w:val="000273EE"/>
    <w:rsid w:val="00027E78"/>
    <w:rsid w:val="0003081A"/>
    <w:rsid w:val="00030A36"/>
    <w:rsid w:val="00031383"/>
    <w:rsid w:val="00031C69"/>
    <w:rsid w:val="0003264D"/>
    <w:rsid w:val="00033589"/>
    <w:rsid w:val="00033BE2"/>
    <w:rsid w:val="00034038"/>
    <w:rsid w:val="00034A67"/>
    <w:rsid w:val="00034E1C"/>
    <w:rsid w:val="00034FEF"/>
    <w:rsid w:val="000350D0"/>
    <w:rsid w:val="00036CEA"/>
    <w:rsid w:val="0004193F"/>
    <w:rsid w:val="00043BA5"/>
    <w:rsid w:val="00044BE4"/>
    <w:rsid w:val="000457DF"/>
    <w:rsid w:val="00045BCB"/>
    <w:rsid w:val="00045DB7"/>
    <w:rsid w:val="00045F7F"/>
    <w:rsid w:val="00052071"/>
    <w:rsid w:val="00052CA3"/>
    <w:rsid w:val="000536CF"/>
    <w:rsid w:val="000539C6"/>
    <w:rsid w:val="0005440A"/>
    <w:rsid w:val="0005481C"/>
    <w:rsid w:val="0005539C"/>
    <w:rsid w:val="00057AC5"/>
    <w:rsid w:val="00057C43"/>
    <w:rsid w:val="00060B0E"/>
    <w:rsid w:val="00060C0F"/>
    <w:rsid w:val="00064BB8"/>
    <w:rsid w:val="00064FFB"/>
    <w:rsid w:val="0007176C"/>
    <w:rsid w:val="00072086"/>
    <w:rsid w:val="000721B1"/>
    <w:rsid w:val="000743DC"/>
    <w:rsid w:val="00075F51"/>
    <w:rsid w:val="00077525"/>
    <w:rsid w:val="000801B8"/>
    <w:rsid w:val="00080479"/>
    <w:rsid w:val="00080612"/>
    <w:rsid w:val="0008156D"/>
    <w:rsid w:val="0008201B"/>
    <w:rsid w:val="00082707"/>
    <w:rsid w:val="000827CC"/>
    <w:rsid w:val="00083342"/>
    <w:rsid w:val="00083467"/>
    <w:rsid w:val="000844F7"/>
    <w:rsid w:val="0008527F"/>
    <w:rsid w:val="000860F3"/>
    <w:rsid w:val="000866BA"/>
    <w:rsid w:val="0009030B"/>
    <w:rsid w:val="00090344"/>
    <w:rsid w:val="00091090"/>
    <w:rsid w:val="00091729"/>
    <w:rsid w:val="00091C8C"/>
    <w:rsid w:val="000920F8"/>
    <w:rsid w:val="00092474"/>
    <w:rsid w:val="000949B4"/>
    <w:rsid w:val="00095DA4"/>
    <w:rsid w:val="00096148"/>
    <w:rsid w:val="0009711C"/>
    <w:rsid w:val="000973E8"/>
    <w:rsid w:val="00097F44"/>
    <w:rsid w:val="000A035F"/>
    <w:rsid w:val="000A0927"/>
    <w:rsid w:val="000A16A9"/>
    <w:rsid w:val="000A1CBA"/>
    <w:rsid w:val="000A386F"/>
    <w:rsid w:val="000A4A6A"/>
    <w:rsid w:val="000A4D17"/>
    <w:rsid w:val="000A71DE"/>
    <w:rsid w:val="000A7739"/>
    <w:rsid w:val="000B1F8C"/>
    <w:rsid w:val="000B2145"/>
    <w:rsid w:val="000B31A9"/>
    <w:rsid w:val="000B329B"/>
    <w:rsid w:val="000B393D"/>
    <w:rsid w:val="000B4874"/>
    <w:rsid w:val="000B4E1C"/>
    <w:rsid w:val="000B609A"/>
    <w:rsid w:val="000B7E76"/>
    <w:rsid w:val="000C10B7"/>
    <w:rsid w:val="000C2AE7"/>
    <w:rsid w:val="000C4B7C"/>
    <w:rsid w:val="000C4E46"/>
    <w:rsid w:val="000C4FAE"/>
    <w:rsid w:val="000C6BBB"/>
    <w:rsid w:val="000D11FC"/>
    <w:rsid w:val="000D148D"/>
    <w:rsid w:val="000D25A5"/>
    <w:rsid w:val="000D27C0"/>
    <w:rsid w:val="000D3559"/>
    <w:rsid w:val="000D3F19"/>
    <w:rsid w:val="000D7042"/>
    <w:rsid w:val="000E5687"/>
    <w:rsid w:val="000E5A2F"/>
    <w:rsid w:val="000E695E"/>
    <w:rsid w:val="000E6CDD"/>
    <w:rsid w:val="000E6E38"/>
    <w:rsid w:val="000E7AF0"/>
    <w:rsid w:val="000F1180"/>
    <w:rsid w:val="000F29A0"/>
    <w:rsid w:val="000F35F4"/>
    <w:rsid w:val="000F479D"/>
    <w:rsid w:val="000F48F7"/>
    <w:rsid w:val="000F5D31"/>
    <w:rsid w:val="0010166A"/>
    <w:rsid w:val="00101E1F"/>
    <w:rsid w:val="001023F7"/>
    <w:rsid w:val="001038AA"/>
    <w:rsid w:val="00104872"/>
    <w:rsid w:val="00104F5A"/>
    <w:rsid w:val="001052BD"/>
    <w:rsid w:val="00105A60"/>
    <w:rsid w:val="00106510"/>
    <w:rsid w:val="00106805"/>
    <w:rsid w:val="001101FA"/>
    <w:rsid w:val="00111256"/>
    <w:rsid w:val="0011186A"/>
    <w:rsid w:val="00111C1F"/>
    <w:rsid w:val="00113D1E"/>
    <w:rsid w:val="00114261"/>
    <w:rsid w:val="001146FF"/>
    <w:rsid w:val="00114E6C"/>
    <w:rsid w:val="00115245"/>
    <w:rsid w:val="00115585"/>
    <w:rsid w:val="001165B5"/>
    <w:rsid w:val="00117D1E"/>
    <w:rsid w:val="00120275"/>
    <w:rsid w:val="00120EA6"/>
    <w:rsid w:val="00121AB6"/>
    <w:rsid w:val="001228DC"/>
    <w:rsid w:val="00124A49"/>
    <w:rsid w:val="00125A21"/>
    <w:rsid w:val="00125E1C"/>
    <w:rsid w:val="001276D9"/>
    <w:rsid w:val="00127DCB"/>
    <w:rsid w:val="00127EB4"/>
    <w:rsid w:val="00130275"/>
    <w:rsid w:val="00130D58"/>
    <w:rsid w:val="00130E3F"/>
    <w:rsid w:val="00131D21"/>
    <w:rsid w:val="0013260B"/>
    <w:rsid w:val="001328A9"/>
    <w:rsid w:val="0013414D"/>
    <w:rsid w:val="00135E81"/>
    <w:rsid w:val="00135ED0"/>
    <w:rsid w:val="0013637E"/>
    <w:rsid w:val="00137107"/>
    <w:rsid w:val="001374FD"/>
    <w:rsid w:val="00137628"/>
    <w:rsid w:val="00137873"/>
    <w:rsid w:val="001406FE"/>
    <w:rsid w:val="00141586"/>
    <w:rsid w:val="00141AB2"/>
    <w:rsid w:val="001425FF"/>
    <w:rsid w:val="00143D03"/>
    <w:rsid w:val="001447BC"/>
    <w:rsid w:val="00145FBA"/>
    <w:rsid w:val="00146D0B"/>
    <w:rsid w:val="001472B0"/>
    <w:rsid w:val="00150E01"/>
    <w:rsid w:val="00151F0D"/>
    <w:rsid w:val="0015203E"/>
    <w:rsid w:val="00152E49"/>
    <w:rsid w:val="00154A27"/>
    <w:rsid w:val="00156272"/>
    <w:rsid w:val="00157FC6"/>
    <w:rsid w:val="0016000E"/>
    <w:rsid w:val="00160B06"/>
    <w:rsid w:val="00162318"/>
    <w:rsid w:val="00162BC6"/>
    <w:rsid w:val="00163CB3"/>
    <w:rsid w:val="00163CD6"/>
    <w:rsid w:val="00164121"/>
    <w:rsid w:val="00164513"/>
    <w:rsid w:val="001668B0"/>
    <w:rsid w:val="00166F26"/>
    <w:rsid w:val="00167F57"/>
    <w:rsid w:val="00170A35"/>
    <w:rsid w:val="00171DD7"/>
    <w:rsid w:val="00171EBE"/>
    <w:rsid w:val="00172252"/>
    <w:rsid w:val="00173551"/>
    <w:rsid w:val="001738BB"/>
    <w:rsid w:val="00173A67"/>
    <w:rsid w:val="00174666"/>
    <w:rsid w:val="0017480B"/>
    <w:rsid w:val="00175A6B"/>
    <w:rsid w:val="001760E3"/>
    <w:rsid w:val="00177E55"/>
    <w:rsid w:val="00181759"/>
    <w:rsid w:val="001835D2"/>
    <w:rsid w:val="00184AE6"/>
    <w:rsid w:val="0018575F"/>
    <w:rsid w:val="00190C51"/>
    <w:rsid w:val="00190CA2"/>
    <w:rsid w:val="00190FD6"/>
    <w:rsid w:val="00191579"/>
    <w:rsid w:val="00191A12"/>
    <w:rsid w:val="00191CBC"/>
    <w:rsid w:val="001924D5"/>
    <w:rsid w:val="001939F1"/>
    <w:rsid w:val="0019477E"/>
    <w:rsid w:val="001947D4"/>
    <w:rsid w:val="00195246"/>
    <w:rsid w:val="0019596D"/>
    <w:rsid w:val="0019615B"/>
    <w:rsid w:val="001976DA"/>
    <w:rsid w:val="00197DAB"/>
    <w:rsid w:val="001A0773"/>
    <w:rsid w:val="001A0B44"/>
    <w:rsid w:val="001A24D0"/>
    <w:rsid w:val="001A26A1"/>
    <w:rsid w:val="001A2C00"/>
    <w:rsid w:val="001A395A"/>
    <w:rsid w:val="001A3ADF"/>
    <w:rsid w:val="001A4416"/>
    <w:rsid w:val="001A56E8"/>
    <w:rsid w:val="001A5778"/>
    <w:rsid w:val="001A709B"/>
    <w:rsid w:val="001A7FCD"/>
    <w:rsid w:val="001B0213"/>
    <w:rsid w:val="001B21CF"/>
    <w:rsid w:val="001B236C"/>
    <w:rsid w:val="001B31FE"/>
    <w:rsid w:val="001B4A6C"/>
    <w:rsid w:val="001B52E5"/>
    <w:rsid w:val="001B5A2C"/>
    <w:rsid w:val="001B649D"/>
    <w:rsid w:val="001B79D2"/>
    <w:rsid w:val="001C205A"/>
    <w:rsid w:val="001C229B"/>
    <w:rsid w:val="001C24DC"/>
    <w:rsid w:val="001C296B"/>
    <w:rsid w:val="001C397B"/>
    <w:rsid w:val="001C451E"/>
    <w:rsid w:val="001C497A"/>
    <w:rsid w:val="001C732F"/>
    <w:rsid w:val="001C7E14"/>
    <w:rsid w:val="001D1819"/>
    <w:rsid w:val="001D1B35"/>
    <w:rsid w:val="001D268C"/>
    <w:rsid w:val="001D351E"/>
    <w:rsid w:val="001D3B4E"/>
    <w:rsid w:val="001D3C14"/>
    <w:rsid w:val="001D5D6B"/>
    <w:rsid w:val="001E13A6"/>
    <w:rsid w:val="001E16F5"/>
    <w:rsid w:val="001E37FE"/>
    <w:rsid w:val="001E46AB"/>
    <w:rsid w:val="001E66D6"/>
    <w:rsid w:val="001E6D0D"/>
    <w:rsid w:val="001E7647"/>
    <w:rsid w:val="001E7D5D"/>
    <w:rsid w:val="001F21E3"/>
    <w:rsid w:val="001F2A79"/>
    <w:rsid w:val="001F3312"/>
    <w:rsid w:val="001F449E"/>
    <w:rsid w:val="001F6FE9"/>
    <w:rsid w:val="001F7737"/>
    <w:rsid w:val="001F7F14"/>
    <w:rsid w:val="00200290"/>
    <w:rsid w:val="002002A0"/>
    <w:rsid w:val="00201760"/>
    <w:rsid w:val="00201C5F"/>
    <w:rsid w:val="00201E35"/>
    <w:rsid w:val="00203F63"/>
    <w:rsid w:val="002052EA"/>
    <w:rsid w:val="002056B5"/>
    <w:rsid w:val="00206D20"/>
    <w:rsid w:val="00211D38"/>
    <w:rsid w:val="002143B5"/>
    <w:rsid w:val="00216568"/>
    <w:rsid w:val="002237EA"/>
    <w:rsid w:val="00224572"/>
    <w:rsid w:val="002248C4"/>
    <w:rsid w:val="00225768"/>
    <w:rsid w:val="002257AE"/>
    <w:rsid w:val="002263D9"/>
    <w:rsid w:val="0022641C"/>
    <w:rsid w:val="0022672C"/>
    <w:rsid w:val="00226A6B"/>
    <w:rsid w:val="0022786D"/>
    <w:rsid w:val="0022AE09"/>
    <w:rsid w:val="002317AE"/>
    <w:rsid w:val="00231B35"/>
    <w:rsid w:val="00232CBF"/>
    <w:rsid w:val="00233DA4"/>
    <w:rsid w:val="00234A5D"/>
    <w:rsid w:val="002365FB"/>
    <w:rsid w:val="0024000C"/>
    <w:rsid w:val="00241D39"/>
    <w:rsid w:val="00242569"/>
    <w:rsid w:val="00242F5A"/>
    <w:rsid w:val="0024396C"/>
    <w:rsid w:val="00244197"/>
    <w:rsid w:val="0024521B"/>
    <w:rsid w:val="00246DDC"/>
    <w:rsid w:val="002473E6"/>
    <w:rsid w:val="00250139"/>
    <w:rsid w:val="00252940"/>
    <w:rsid w:val="00252CA4"/>
    <w:rsid w:val="00256A52"/>
    <w:rsid w:val="00256B56"/>
    <w:rsid w:val="00256FC3"/>
    <w:rsid w:val="00257366"/>
    <w:rsid w:val="00261342"/>
    <w:rsid w:val="00263B90"/>
    <w:rsid w:val="0026462D"/>
    <w:rsid w:val="00265002"/>
    <w:rsid w:val="00266D89"/>
    <w:rsid w:val="00267448"/>
    <w:rsid w:val="0026755F"/>
    <w:rsid w:val="002676D4"/>
    <w:rsid w:val="00267B69"/>
    <w:rsid w:val="00267B88"/>
    <w:rsid w:val="00267DF5"/>
    <w:rsid w:val="00270573"/>
    <w:rsid w:val="002747C7"/>
    <w:rsid w:val="00281146"/>
    <w:rsid w:val="002823F2"/>
    <w:rsid w:val="00284346"/>
    <w:rsid w:val="00284C33"/>
    <w:rsid w:val="00286597"/>
    <w:rsid w:val="00287B02"/>
    <w:rsid w:val="00287DB0"/>
    <w:rsid w:val="00290EDB"/>
    <w:rsid w:val="002914C4"/>
    <w:rsid w:val="0029280D"/>
    <w:rsid w:val="00292E06"/>
    <w:rsid w:val="002938F1"/>
    <w:rsid w:val="0029680E"/>
    <w:rsid w:val="00296933"/>
    <w:rsid w:val="002A167B"/>
    <w:rsid w:val="002A1E7A"/>
    <w:rsid w:val="002A4850"/>
    <w:rsid w:val="002A4B3D"/>
    <w:rsid w:val="002A529E"/>
    <w:rsid w:val="002A52E6"/>
    <w:rsid w:val="002A60F2"/>
    <w:rsid w:val="002A7EFC"/>
    <w:rsid w:val="002A7F35"/>
    <w:rsid w:val="002B0382"/>
    <w:rsid w:val="002B2B6D"/>
    <w:rsid w:val="002B357D"/>
    <w:rsid w:val="002B453F"/>
    <w:rsid w:val="002B6091"/>
    <w:rsid w:val="002B7B28"/>
    <w:rsid w:val="002C022E"/>
    <w:rsid w:val="002C34B1"/>
    <w:rsid w:val="002C453E"/>
    <w:rsid w:val="002C4732"/>
    <w:rsid w:val="002C5566"/>
    <w:rsid w:val="002C635A"/>
    <w:rsid w:val="002C6AEF"/>
    <w:rsid w:val="002C74D7"/>
    <w:rsid w:val="002C7868"/>
    <w:rsid w:val="002D04AB"/>
    <w:rsid w:val="002D23D7"/>
    <w:rsid w:val="002D3935"/>
    <w:rsid w:val="002D45D5"/>
    <w:rsid w:val="002D608B"/>
    <w:rsid w:val="002D6E39"/>
    <w:rsid w:val="002D7769"/>
    <w:rsid w:val="002E38AF"/>
    <w:rsid w:val="002E4198"/>
    <w:rsid w:val="002E41C8"/>
    <w:rsid w:val="002E6EA1"/>
    <w:rsid w:val="002E7687"/>
    <w:rsid w:val="002F0FDA"/>
    <w:rsid w:val="002F22D1"/>
    <w:rsid w:val="002F381B"/>
    <w:rsid w:val="002F398E"/>
    <w:rsid w:val="002F3AE7"/>
    <w:rsid w:val="002F5D92"/>
    <w:rsid w:val="002F75EE"/>
    <w:rsid w:val="00300EFC"/>
    <w:rsid w:val="00301FD5"/>
    <w:rsid w:val="00302605"/>
    <w:rsid w:val="00303C3C"/>
    <w:rsid w:val="00304B62"/>
    <w:rsid w:val="00305445"/>
    <w:rsid w:val="00305C64"/>
    <w:rsid w:val="00305EB6"/>
    <w:rsid w:val="00307855"/>
    <w:rsid w:val="00311229"/>
    <w:rsid w:val="00311998"/>
    <w:rsid w:val="00313AAD"/>
    <w:rsid w:val="00313E9D"/>
    <w:rsid w:val="00314984"/>
    <w:rsid w:val="0031528C"/>
    <w:rsid w:val="00315BFA"/>
    <w:rsid w:val="00315FE9"/>
    <w:rsid w:val="00316AB5"/>
    <w:rsid w:val="003170AD"/>
    <w:rsid w:val="0031728B"/>
    <w:rsid w:val="00317899"/>
    <w:rsid w:val="003205D4"/>
    <w:rsid w:val="00321166"/>
    <w:rsid w:val="00321B17"/>
    <w:rsid w:val="00321EC2"/>
    <w:rsid w:val="00322D1B"/>
    <w:rsid w:val="00322D90"/>
    <w:rsid w:val="003240B5"/>
    <w:rsid w:val="003244B5"/>
    <w:rsid w:val="0032735C"/>
    <w:rsid w:val="0032797E"/>
    <w:rsid w:val="00327BB1"/>
    <w:rsid w:val="00331DAC"/>
    <w:rsid w:val="00332531"/>
    <w:rsid w:val="0033664C"/>
    <w:rsid w:val="00337446"/>
    <w:rsid w:val="00341CAB"/>
    <w:rsid w:val="003420E1"/>
    <w:rsid w:val="00344F7C"/>
    <w:rsid w:val="0035067B"/>
    <w:rsid w:val="00352509"/>
    <w:rsid w:val="00354FD3"/>
    <w:rsid w:val="00357E2C"/>
    <w:rsid w:val="00360ACC"/>
    <w:rsid w:val="003621CD"/>
    <w:rsid w:val="003624B2"/>
    <w:rsid w:val="00363BC6"/>
    <w:rsid w:val="00363F3C"/>
    <w:rsid w:val="0036448C"/>
    <w:rsid w:val="003645FD"/>
    <w:rsid w:val="00366122"/>
    <w:rsid w:val="00371ED6"/>
    <w:rsid w:val="0037276D"/>
    <w:rsid w:val="00374750"/>
    <w:rsid w:val="0037475C"/>
    <w:rsid w:val="00375318"/>
    <w:rsid w:val="0037720A"/>
    <w:rsid w:val="003816AA"/>
    <w:rsid w:val="00381CA5"/>
    <w:rsid w:val="003820B2"/>
    <w:rsid w:val="00382D94"/>
    <w:rsid w:val="003843A2"/>
    <w:rsid w:val="00384C10"/>
    <w:rsid w:val="00384F4D"/>
    <w:rsid w:val="00385A55"/>
    <w:rsid w:val="00385D2E"/>
    <w:rsid w:val="003864A2"/>
    <w:rsid w:val="00390CB2"/>
    <w:rsid w:val="00391FFB"/>
    <w:rsid w:val="00393751"/>
    <w:rsid w:val="00394653"/>
    <w:rsid w:val="0039638D"/>
    <w:rsid w:val="0039688E"/>
    <w:rsid w:val="003A06A0"/>
    <w:rsid w:val="003A0D37"/>
    <w:rsid w:val="003A11E3"/>
    <w:rsid w:val="003A26CF"/>
    <w:rsid w:val="003A2A2A"/>
    <w:rsid w:val="003A2C14"/>
    <w:rsid w:val="003A39AD"/>
    <w:rsid w:val="003A5545"/>
    <w:rsid w:val="003A61D4"/>
    <w:rsid w:val="003A63AE"/>
    <w:rsid w:val="003B263C"/>
    <w:rsid w:val="003B28A0"/>
    <w:rsid w:val="003B31B9"/>
    <w:rsid w:val="003B400D"/>
    <w:rsid w:val="003B41E2"/>
    <w:rsid w:val="003B7369"/>
    <w:rsid w:val="003B7BEA"/>
    <w:rsid w:val="003C0E0C"/>
    <w:rsid w:val="003C0F85"/>
    <w:rsid w:val="003C11FA"/>
    <w:rsid w:val="003C25D3"/>
    <w:rsid w:val="003C2DDC"/>
    <w:rsid w:val="003C42C8"/>
    <w:rsid w:val="003C611F"/>
    <w:rsid w:val="003C72B0"/>
    <w:rsid w:val="003C738B"/>
    <w:rsid w:val="003D0D11"/>
    <w:rsid w:val="003D1F0D"/>
    <w:rsid w:val="003D2931"/>
    <w:rsid w:val="003D2F40"/>
    <w:rsid w:val="003D540E"/>
    <w:rsid w:val="003D59D8"/>
    <w:rsid w:val="003D5D86"/>
    <w:rsid w:val="003D6C59"/>
    <w:rsid w:val="003D74FE"/>
    <w:rsid w:val="003E007B"/>
    <w:rsid w:val="003E0E8F"/>
    <w:rsid w:val="003E12EC"/>
    <w:rsid w:val="003E332C"/>
    <w:rsid w:val="003E3D7B"/>
    <w:rsid w:val="003E3EC2"/>
    <w:rsid w:val="003E44EC"/>
    <w:rsid w:val="003E4A06"/>
    <w:rsid w:val="003E5A4A"/>
    <w:rsid w:val="003E64EC"/>
    <w:rsid w:val="003E6A02"/>
    <w:rsid w:val="003E7472"/>
    <w:rsid w:val="003F06CE"/>
    <w:rsid w:val="003F0B42"/>
    <w:rsid w:val="003F0ED1"/>
    <w:rsid w:val="003F28C9"/>
    <w:rsid w:val="003F416B"/>
    <w:rsid w:val="003F42EF"/>
    <w:rsid w:val="003F537E"/>
    <w:rsid w:val="003F5B00"/>
    <w:rsid w:val="003F7659"/>
    <w:rsid w:val="00401224"/>
    <w:rsid w:val="00402EAA"/>
    <w:rsid w:val="00404DEA"/>
    <w:rsid w:val="0040545B"/>
    <w:rsid w:val="00405B59"/>
    <w:rsid w:val="00407C7C"/>
    <w:rsid w:val="00407CA7"/>
    <w:rsid w:val="004101B3"/>
    <w:rsid w:val="00410D8D"/>
    <w:rsid w:val="00412161"/>
    <w:rsid w:val="00412258"/>
    <w:rsid w:val="00412308"/>
    <w:rsid w:val="00412850"/>
    <w:rsid w:val="0041363F"/>
    <w:rsid w:val="004136FE"/>
    <w:rsid w:val="0041457F"/>
    <w:rsid w:val="0041480A"/>
    <w:rsid w:val="00414891"/>
    <w:rsid w:val="0041513A"/>
    <w:rsid w:val="004154E7"/>
    <w:rsid w:val="00415D9A"/>
    <w:rsid w:val="00416270"/>
    <w:rsid w:val="00416FC0"/>
    <w:rsid w:val="00431B37"/>
    <w:rsid w:val="00432D30"/>
    <w:rsid w:val="00433D92"/>
    <w:rsid w:val="00433FBE"/>
    <w:rsid w:val="00434516"/>
    <w:rsid w:val="00434632"/>
    <w:rsid w:val="00436AFA"/>
    <w:rsid w:val="00437788"/>
    <w:rsid w:val="0044230D"/>
    <w:rsid w:val="00443257"/>
    <w:rsid w:val="004433F7"/>
    <w:rsid w:val="00444318"/>
    <w:rsid w:val="00447363"/>
    <w:rsid w:val="004519E2"/>
    <w:rsid w:val="004534DA"/>
    <w:rsid w:val="004541CF"/>
    <w:rsid w:val="004550CF"/>
    <w:rsid w:val="00455E0B"/>
    <w:rsid w:val="00455F8D"/>
    <w:rsid w:val="004561AE"/>
    <w:rsid w:val="00456D8C"/>
    <w:rsid w:val="004572DA"/>
    <w:rsid w:val="004606B5"/>
    <w:rsid w:val="004613C3"/>
    <w:rsid w:val="00461FDA"/>
    <w:rsid w:val="0046277F"/>
    <w:rsid w:val="00464E1B"/>
    <w:rsid w:val="00464F90"/>
    <w:rsid w:val="004663CE"/>
    <w:rsid w:val="0047029F"/>
    <w:rsid w:val="00470655"/>
    <w:rsid w:val="00470B8E"/>
    <w:rsid w:val="00471438"/>
    <w:rsid w:val="00473320"/>
    <w:rsid w:val="004748F3"/>
    <w:rsid w:val="0047502B"/>
    <w:rsid w:val="004767C3"/>
    <w:rsid w:val="00480288"/>
    <w:rsid w:val="004818BC"/>
    <w:rsid w:val="00484697"/>
    <w:rsid w:val="004856A9"/>
    <w:rsid w:val="00485D70"/>
    <w:rsid w:val="00485F38"/>
    <w:rsid w:val="00486F2F"/>
    <w:rsid w:val="00490ED3"/>
    <w:rsid w:val="00490F35"/>
    <w:rsid w:val="00491DA1"/>
    <w:rsid w:val="00491F3D"/>
    <w:rsid w:val="00493BBE"/>
    <w:rsid w:val="00494DC8"/>
    <w:rsid w:val="00496ADF"/>
    <w:rsid w:val="004979E1"/>
    <w:rsid w:val="00497AE7"/>
    <w:rsid w:val="004A0472"/>
    <w:rsid w:val="004A04ED"/>
    <w:rsid w:val="004A2CCD"/>
    <w:rsid w:val="004A3BC2"/>
    <w:rsid w:val="004A568E"/>
    <w:rsid w:val="004A5A87"/>
    <w:rsid w:val="004A5C9F"/>
    <w:rsid w:val="004A7138"/>
    <w:rsid w:val="004A744A"/>
    <w:rsid w:val="004A77C9"/>
    <w:rsid w:val="004A7D54"/>
    <w:rsid w:val="004B1272"/>
    <w:rsid w:val="004B267C"/>
    <w:rsid w:val="004B36B4"/>
    <w:rsid w:val="004B46FE"/>
    <w:rsid w:val="004B519B"/>
    <w:rsid w:val="004B6CD8"/>
    <w:rsid w:val="004B7A5E"/>
    <w:rsid w:val="004C07EE"/>
    <w:rsid w:val="004C23FB"/>
    <w:rsid w:val="004C2F3F"/>
    <w:rsid w:val="004C334D"/>
    <w:rsid w:val="004C50A7"/>
    <w:rsid w:val="004C5444"/>
    <w:rsid w:val="004C7C89"/>
    <w:rsid w:val="004D0F63"/>
    <w:rsid w:val="004D223A"/>
    <w:rsid w:val="004D40DF"/>
    <w:rsid w:val="004D4BE7"/>
    <w:rsid w:val="004D657A"/>
    <w:rsid w:val="004D7652"/>
    <w:rsid w:val="004E083A"/>
    <w:rsid w:val="004E0ABD"/>
    <w:rsid w:val="004E18AD"/>
    <w:rsid w:val="004E5197"/>
    <w:rsid w:val="004E56D4"/>
    <w:rsid w:val="004E6C97"/>
    <w:rsid w:val="004E7883"/>
    <w:rsid w:val="004E7AF9"/>
    <w:rsid w:val="004F07FD"/>
    <w:rsid w:val="004F1B46"/>
    <w:rsid w:val="004F206B"/>
    <w:rsid w:val="004F32C7"/>
    <w:rsid w:val="004F4569"/>
    <w:rsid w:val="004F4F55"/>
    <w:rsid w:val="004F5835"/>
    <w:rsid w:val="004F7062"/>
    <w:rsid w:val="005016BD"/>
    <w:rsid w:val="00501A1C"/>
    <w:rsid w:val="00502862"/>
    <w:rsid w:val="00503D5A"/>
    <w:rsid w:val="0050658A"/>
    <w:rsid w:val="00506F38"/>
    <w:rsid w:val="00507492"/>
    <w:rsid w:val="0051060A"/>
    <w:rsid w:val="005109F6"/>
    <w:rsid w:val="00511C9B"/>
    <w:rsid w:val="0051347F"/>
    <w:rsid w:val="00514A99"/>
    <w:rsid w:val="0051529D"/>
    <w:rsid w:val="00515537"/>
    <w:rsid w:val="005169DC"/>
    <w:rsid w:val="005171A0"/>
    <w:rsid w:val="005205BA"/>
    <w:rsid w:val="00521BB1"/>
    <w:rsid w:val="0052397B"/>
    <w:rsid w:val="00525372"/>
    <w:rsid w:val="00525481"/>
    <w:rsid w:val="0052644F"/>
    <w:rsid w:val="00530A33"/>
    <w:rsid w:val="0053110B"/>
    <w:rsid w:val="00532CA1"/>
    <w:rsid w:val="00532F44"/>
    <w:rsid w:val="0053429E"/>
    <w:rsid w:val="00535D54"/>
    <w:rsid w:val="00536676"/>
    <w:rsid w:val="0053696B"/>
    <w:rsid w:val="0053717A"/>
    <w:rsid w:val="005415E3"/>
    <w:rsid w:val="00541777"/>
    <w:rsid w:val="005421AD"/>
    <w:rsid w:val="00543AC0"/>
    <w:rsid w:val="00545594"/>
    <w:rsid w:val="0054634D"/>
    <w:rsid w:val="00547144"/>
    <w:rsid w:val="00550759"/>
    <w:rsid w:val="00551088"/>
    <w:rsid w:val="0055114B"/>
    <w:rsid w:val="00551162"/>
    <w:rsid w:val="005516CB"/>
    <w:rsid w:val="00551AA0"/>
    <w:rsid w:val="00552C54"/>
    <w:rsid w:val="00552F8C"/>
    <w:rsid w:val="00553075"/>
    <w:rsid w:val="005558B2"/>
    <w:rsid w:val="00555A3E"/>
    <w:rsid w:val="005566B6"/>
    <w:rsid w:val="005567F9"/>
    <w:rsid w:val="00557827"/>
    <w:rsid w:val="0055782D"/>
    <w:rsid w:val="00561D89"/>
    <w:rsid w:val="00563142"/>
    <w:rsid w:val="00563831"/>
    <w:rsid w:val="00563D71"/>
    <w:rsid w:val="00563F08"/>
    <w:rsid w:val="00565B78"/>
    <w:rsid w:val="0057095D"/>
    <w:rsid w:val="00570A6A"/>
    <w:rsid w:val="005717CD"/>
    <w:rsid w:val="005722E1"/>
    <w:rsid w:val="005725BA"/>
    <w:rsid w:val="00572AEC"/>
    <w:rsid w:val="00572C00"/>
    <w:rsid w:val="00573A21"/>
    <w:rsid w:val="0057404B"/>
    <w:rsid w:val="0057438A"/>
    <w:rsid w:val="00581469"/>
    <w:rsid w:val="005814F2"/>
    <w:rsid w:val="00584247"/>
    <w:rsid w:val="005845C6"/>
    <w:rsid w:val="00585478"/>
    <w:rsid w:val="00591507"/>
    <w:rsid w:val="00591C77"/>
    <w:rsid w:val="00593042"/>
    <w:rsid w:val="00593142"/>
    <w:rsid w:val="005933AA"/>
    <w:rsid w:val="0059344F"/>
    <w:rsid w:val="00593879"/>
    <w:rsid w:val="00594601"/>
    <w:rsid w:val="00596A88"/>
    <w:rsid w:val="00597306"/>
    <w:rsid w:val="005A1753"/>
    <w:rsid w:val="005A2A89"/>
    <w:rsid w:val="005A3E6C"/>
    <w:rsid w:val="005A4B02"/>
    <w:rsid w:val="005A6726"/>
    <w:rsid w:val="005A777E"/>
    <w:rsid w:val="005B016A"/>
    <w:rsid w:val="005B07DE"/>
    <w:rsid w:val="005B395C"/>
    <w:rsid w:val="005B5B49"/>
    <w:rsid w:val="005B5D2B"/>
    <w:rsid w:val="005B5D76"/>
    <w:rsid w:val="005B6AFA"/>
    <w:rsid w:val="005B7ABF"/>
    <w:rsid w:val="005C1255"/>
    <w:rsid w:val="005C31BB"/>
    <w:rsid w:val="005C4E87"/>
    <w:rsid w:val="005C5424"/>
    <w:rsid w:val="005C65EB"/>
    <w:rsid w:val="005D034C"/>
    <w:rsid w:val="005D158B"/>
    <w:rsid w:val="005D159A"/>
    <w:rsid w:val="005D1A52"/>
    <w:rsid w:val="005D36FC"/>
    <w:rsid w:val="005D3C8F"/>
    <w:rsid w:val="005E38A9"/>
    <w:rsid w:val="005E3C4D"/>
    <w:rsid w:val="005E6BAA"/>
    <w:rsid w:val="005E6C6D"/>
    <w:rsid w:val="005E7036"/>
    <w:rsid w:val="005F0601"/>
    <w:rsid w:val="005F0D16"/>
    <w:rsid w:val="005F14E7"/>
    <w:rsid w:val="005F16E8"/>
    <w:rsid w:val="005F24B3"/>
    <w:rsid w:val="005F5CE6"/>
    <w:rsid w:val="005F65D4"/>
    <w:rsid w:val="005F6CC4"/>
    <w:rsid w:val="006016D4"/>
    <w:rsid w:val="00603566"/>
    <w:rsid w:val="00603666"/>
    <w:rsid w:val="0060483B"/>
    <w:rsid w:val="00605BE8"/>
    <w:rsid w:val="006071ED"/>
    <w:rsid w:val="006075E8"/>
    <w:rsid w:val="006104EB"/>
    <w:rsid w:val="00612A74"/>
    <w:rsid w:val="006139BC"/>
    <w:rsid w:val="00613D64"/>
    <w:rsid w:val="00614EB5"/>
    <w:rsid w:val="0061625E"/>
    <w:rsid w:val="00616C0D"/>
    <w:rsid w:val="00617C2F"/>
    <w:rsid w:val="00617D9B"/>
    <w:rsid w:val="00617E4A"/>
    <w:rsid w:val="006205A5"/>
    <w:rsid w:val="006213EA"/>
    <w:rsid w:val="00622308"/>
    <w:rsid w:val="006227C6"/>
    <w:rsid w:val="00623289"/>
    <w:rsid w:val="00624410"/>
    <w:rsid w:val="00624743"/>
    <w:rsid w:val="00626935"/>
    <w:rsid w:val="00627A56"/>
    <w:rsid w:val="0063038F"/>
    <w:rsid w:val="00630F56"/>
    <w:rsid w:val="006316DC"/>
    <w:rsid w:val="0063202D"/>
    <w:rsid w:val="00632262"/>
    <w:rsid w:val="00634646"/>
    <w:rsid w:val="00634793"/>
    <w:rsid w:val="006354C1"/>
    <w:rsid w:val="0063553B"/>
    <w:rsid w:val="006358BB"/>
    <w:rsid w:val="006364B1"/>
    <w:rsid w:val="006371D2"/>
    <w:rsid w:val="006371D3"/>
    <w:rsid w:val="00641F88"/>
    <w:rsid w:val="006448B6"/>
    <w:rsid w:val="00645F8F"/>
    <w:rsid w:val="00646BA7"/>
    <w:rsid w:val="006504B7"/>
    <w:rsid w:val="00651BCC"/>
    <w:rsid w:val="00651F5B"/>
    <w:rsid w:val="00654C3A"/>
    <w:rsid w:val="00655720"/>
    <w:rsid w:val="00655D4F"/>
    <w:rsid w:val="006564CE"/>
    <w:rsid w:val="00656BC3"/>
    <w:rsid w:val="00656F43"/>
    <w:rsid w:val="00660D0B"/>
    <w:rsid w:val="00661567"/>
    <w:rsid w:val="00663200"/>
    <w:rsid w:val="0066475D"/>
    <w:rsid w:val="006658E3"/>
    <w:rsid w:val="00665905"/>
    <w:rsid w:val="00665E26"/>
    <w:rsid w:val="006662F1"/>
    <w:rsid w:val="00666532"/>
    <w:rsid w:val="00667836"/>
    <w:rsid w:val="00670588"/>
    <w:rsid w:val="006712CD"/>
    <w:rsid w:val="00672252"/>
    <w:rsid w:val="00673E24"/>
    <w:rsid w:val="00675250"/>
    <w:rsid w:val="00675316"/>
    <w:rsid w:val="006777DF"/>
    <w:rsid w:val="006804E4"/>
    <w:rsid w:val="00681A0A"/>
    <w:rsid w:val="00681A17"/>
    <w:rsid w:val="00681A43"/>
    <w:rsid w:val="00681BF7"/>
    <w:rsid w:val="006823F9"/>
    <w:rsid w:val="00684E62"/>
    <w:rsid w:val="00685113"/>
    <w:rsid w:val="00686758"/>
    <w:rsid w:val="00687BFC"/>
    <w:rsid w:val="0069510D"/>
    <w:rsid w:val="006957B5"/>
    <w:rsid w:val="006970D8"/>
    <w:rsid w:val="00697286"/>
    <w:rsid w:val="006A110B"/>
    <w:rsid w:val="006A23B1"/>
    <w:rsid w:val="006A5C83"/>
    <w:rsid w:val="006A692D"/>
    <w:rsid w:val="006B074A"/>
    <w:rsid w:val="006B75E7"/>
    <w:rsid w:val="006C08B7"/>
    <w:rsid w:val="006C1747"/>
    <w:rsid w:val="006C6AAC"/>
    <w:rsid w:val="006C71DF"/>
    <w:rsid w:val="006C76F6"/>
    <w:rsid w:val="006CC7E5"/>
    <w:rsid w:val="006D2A15"/>
    <w:rsid w:val="006D3BCE"/>
    <w:rsid w:val="006D562F"/>
    <w:rsid w:val="006D57BF"/>
    <w:rsid w:val="006D5E89"/>
    <w:rsid w:val="006D6320"/>
    <w:rsid w:val="006D6DBA"/>
    <w:rsid w:val="006E0B9C"/>
    <w:rsid w:val="006E224A"/>
    <w:rsid w:val="006E259F"/>
    <w:rsid w:val="006E26BB"/>
    <w:rsid w:val="006E2F87"/>
    <w:rsid w:val="006E3B03"/>
    <w:rsid w:val="006E3D39"/>
    <w:rsid w:val="006E4167"/>
    <w:rsid w:val="006E456E"/>
    <w:rsid w:val="006E5BB4"/>
    <w:rsid w:val="006E6778"/>
    <w:rsid w:val="006E6E82"/>
    <w:rsid w:val="006F110C"/>
    <w:rsid w:val="006F138A"/>
    <w:rsid w:val="006F1A9D"/>
    <w:rsid w:val="006F36FB"/>
    <w:rsid w:val="006F4445"/>
    <w:rsid w:val="006F4930"/>
    <w:rsid w:val="006F5FA7"/>
    <w:rsid w:val="006F611C"/>
    <w:rsid w:val="00700A17"/>
    <w:rsid w:val="00703C84"/>
    <w:rsid w:val="0070445B"/>
    <w:rsid w:val="00706533"/>
    <w:rsid w:val="00707104"/>
    <w:rsid w:val="0070744F"/>
    <w:rsid w:val="007104A8"/>
    <w:rsid w:val="007141D8"/>
    <w:rsid w:val="007147AF"/>
    <w:rsid w:val="007149FE"/>
    <w:rsid w:val="007153EC"/>
    <w:rsid w:val="00715F37"/>
    <w:rsid w:val="00716128"/>
    <w:rsid w:val="007179D6"/>
    <w:rsid w:val="00720294"/>
    <w:rsid w:val="00721081"/>
    <w:rsid w:val="0072156E"/>
    <w:rsid w:val="00721F8E"/>
    <w:rsid w:val="0072262F"/>
    <w:rsid w:val="00722648"/>
    <w:rsid w:val="007230C2"/>
    <w:rsid w:val="00724FDA"/>
    <w:rsid w:val="007268BA"/>
    <w:rsid w:val="007308A3"/>
    <w:rsid w:val="00731DE0"/>
    <w:rsid w:val="00733B79"/>
    <w:rsid w:val="0073450D"/>
    <w:rsid w:val="007361D8"/>
    <w:rsid w:val="00736369"/>
    <w:rsid w:val="00736AE2"/>
    <w:rsid w:val="00736FA6"/>
    <w:rsid w:val="00737060"/>
    <w:rsid w:val="00740395"/>
    <w:rsid w:val="00740F13"/>
    <w:rsid w:val="00741469"/>
    <w:rsid w:val="007415E4"/>
    <w:rsid w:val="00742094"/>
    <w:rsid w:val="0074314C"/>
    <w:rsid w:val="0074590F"/>
    <w:rsid w:val="00745B1F"/>
    <w:rsid w:val="007469EB"/>
    <w:rsid w:val="00750F11"/>
    <w:rsid w:val="007527A8"/>
    <w:rsid w:val="0075330E"/>
    <w:rsid w:val="00753DD6"/>
    <w:rsid w:val="00753FC5"/>
    <w:rsid w:val="00754080"/>
    <w:rsid w:val="00754FC2"/>
    <w:rsid w:val="00756EC9"/>
    <w:rsid w:val="00757FE6"/>
    <w:rsid w:val="0076065C"/>
    <w:rsid w:val="0076212A"/>
    <w:rsid w:val="00762D70"/>
    <w:rsid w:val="00764075"/>
    <w:rsid w:val="007672DF"/>
    <w:rsid w:val="00767814"/>
    <w:rsid w:val="00770644"/>
    <w:rsid w:val="007710D2"/>
    <w:rsid w:val="00771E4B"/>
    <w:rsid w:val="0077208C"/>
    <w:rsid w:val="0077235D"/>
    <w:rsid w:val="00772620"/>
    <w:rsid w:val="0077535A"/>
    <w:rsid w:val="00776357"/>
    <w:rsid w:val="007777FE"/>
    <w:rsid w:val="00781415"/>
    <w:rsid w:val="00783052"/>
    <w:rsid w:val="00783237"/>
    <w:rsid w:val="00783B33"/>
    <w:rsid w:val="00784151"/>
    <w:rsid w:val="00784567"/>
    <w:rsid w:val="00785040"/>
    <w:rsid w:val="007872CD"/>
    <w:rsid w:val="00787B8D"/>
    <w:rsid w:val="00790253"/>
    <w:rsid w:val="00790609"/>
    <w:rsid w:val="00790BD2"/>
    <w:rsid w:val="00790F47"/>
    <w:rsid w:val="00791113"/>
    <w:rsid w:val="00792670"/>
    <w:rsid w:val="00793911"/>
    <w:rsid w:val="00793D6B"/>
    <w:rsid w:val="00796D28"/>
    <w:rsid w:val="007A14AD"/>
    <w:rsid w:val="007A1520"/>
    <w:rsid w:val="007A2023"/>
    <w:rsid w:val="007A20E9"/>
    <w:rsid w:val="007A3723"/>
    <w:rsid w:val="007A4CD8"/>
    <w:rsid w:val="007A7ECD"/>
    <w:rsid w:val="007B02CE"/>
    <w:rsid w:val="007B0F28"/>
    <w:rsid w:val="007B1D79"/>
    <w:rsid w:val="007B1FE1"/>
    <w:rsid w:val="007B38CC"/>
    <w:rsid w:val="007B3EF3"/>
    <w:rsid w:val="007B49D6"/>
    <w:rsid w:val="007B55F5"/>
    <w:rsid w:val="007B5691"/>
    <w:rsid w:val="007B6599"/>
    <w:rsid w:val="007B6AAE"/>
    <w:rsid w:val="007B786E"/>
    <w:rsid w:val="007C0040"/>
    <w:rsid w:val="007C02C0"/>
    <w:rsid w:val="007C1621"/>
    <w:rsid w:val="007C26A3"/>
    <w:rsid w:val="007C538F"/>
    <w:rsid w:val="007C5ACA"/>
    <w:rsid w:val="007C5B05"/>
    <w:rsid w:val="007C5C8B"/>
    <w:rsid w:val="007C6323"/>
    <w:rsid w:val="007D0DC7"/>
    <w:rsid w:val="007D34A1"/>
    <w:rsid w:val="007D3FAE"/>
    <w:rsid w:val="007D4315"/>
    <w:rsid w:val="007D48F4"/>
    <w:rsid w:val="007D5629"/>
    <w:rsid w:val="007D7FB5"/>
    <w:rsid w:val="007E0A30"/>
    <w:rsid w:val="007E1F2F"/>
    <w:rsid w:val="007E259D"/>
    <w:rsid w:val="007E2CBB"/>
    <w:rsid w:val="007E4C17"/>
    <w:rsid w:val="007E4D6C"/>
    <w:rsid w:val="007E5B6E"/>
    <w:rsid w:val="007E5C76"/>
    <w:rsid w:val="007E6DD7"/>
    <w:rsid w:val="007E7D10"/>
    <w:rsid w:val="007F13DA"/>
    <w:rsid w:val="007F1C89"/>
    <w:rsid w:val="007F584B"/>
    <w:rsid w:val="007F67CD"/>
    <w:rsid w:val="007F7467"/>
    <w:rsid w:val="007F74EB"/>
    <w:rsid w:val="007F79A1"/>
    <w:rsid w:val="00801109"/>
    <w:rsid w:val="00801AF7"/>
    <w:rsid w:val="008021C7"/>
    <w:rsid w:val="00803686"/>
    <w:rsid w:val="00804E26"/>
    <w:rsid w:val="00805800"/>
    <w:rsid w:val="0081174E"/>
    <w:rsid w:val="00812CDD"/>
    <w:rsid w:val="008134E2"/>
    <w:rsid w:val="008136A2"/>
    <w:rsid w:val="00813BEA"/>
    <w:rsid w:val="00814C04"/>
    <w:rsid w:val="0081709A"/>
    <w:rsid w:val="00820AFA"/>
    <w:rsid w:val="00820FB0"/>
    <w:rsid w:val="0082126D"/>
    <w:rsid w:val="008236A4"/>
    <w:rsid w:val="00824672"/>
    <w:rsid w:val="00824B68"/>
    <w:rsid w:val="00824BAF"/>
    <w:rsid w:val="008250BA"/>
    <w:rsid w:val="00826A23"/>
    <w:rsid w:val="00826D3C"/>
    <w:rsid w:val="00826DE0"/>
    <w:rsid w:val="008277B6"/>
    <w:rsid w:val="00827866"/>
    <w:rsid w:val="00827A9B"/>
    <w:rsid w:val="00827C7D"/>
    <w:rsid w:val="008300ED"/>
    <w:rsid w:val="00830478"/>
    <w:rsid w:val="008306AE"/>
    <w:rsid w:val="008330EB"/>
    <w:rsid w:val="00833521"/>
    <w:rsid w:val="0083398D"/>
    <w:rsid w:val="0083412D"/>
    <w:rsid w:val="00835138"/>
    <w:rsid w:val="0083519F"/>
    <w:rsid w:val="008367D6"/>
    <w:rsid w:val="00836ADB"/>
    <w:rsid w:val="0084337D"/>
    <w:rsid w:val="008434C8"/>
    <w:rsid w:val="00845BAE"/>
    <w:rsid w:val="00845F87"/>
    <w:rsid w:val="00846417"/>
    <w:rsid w:val="00851519"/>
    <w:rsid w:val="0085203F"/>
    <w:rsid w:val="00852403"/>
    <w:rsid w:val="00852688"/>
    <w:rsid w:val="00852D3C"/>
    <w:rsid w:val="008537AD"/>
    <w:rsid w:val="00853AC9"/>
    <w:rsid w:val="00854067"/>
    <w:rsid w:val="00855294"/>
    <w:rsid w:val="00856EB1"/>
    <w:rsid w:val="0086021E"/>
    <w:rsid w:val="008608B6"/>
    <w:rsid w:val="008611FB"/>
    <w:rsid w:val="00861932"/>
    <w:rsid w:val="00864380"/>
    <w:rsid w:val="00864778"/>
    <w:rsid w:val="008652C0"/>
    <w:rsid w:val="008657D0"/>
    <w:rsid w:val="008660B5"/>
    <w:rsid w:val="008660B9"/>
    <w:rsid w:val="0086619B"/>
    <w:rsid w:val="00867712"/>
    <w:rsid w:val="00867B68"/>
    <w:rsid w:val="00871954"/>
    <w:rsid w:val="0087246A"/>
    <w:rsid w:val="008728AA"/>
    <w:rsid w:val="00872945"/>
    <w:rsid w:val="008729E7"/>
    <w:rsid w:val="00873880"/>
    <w:rsid w:val="00875895"/>
    <w:rsid w:val="008768F5"/>
    <w:rsid w:val="00876C15"/>
    <w:rsid w:val="00876ECC"/>
    <w:rsid w:val="00877171"/>
    <w:rsid w:val="00880525"/>
    <w:rsid w:val="00881A1C"/>
    <w:rsid w:val="0088306A"/>
    <w:rsid w:val="00884360"/>
    <w:rsid w:val="008857F0"/>
    <w:rsid w:val="00885C1A"/>
    <w:rsid w:val="0088651F"/>
    <w:rsid w:val="00886BC6"/>
    <w:rsid w:val="008877DE"/>
    <w:rsid w:val="008909F5"/>
    <w:rsid w:val="00891542"/>
    <w:rsid w:val="00891756"/>
    <w:rsid w:val="008923EF"/>
    <w:rsid w:val="00892911"/>
    <w:rsid w:val="00893152"/>
    <w:rsid w:val="00894C37"/>
    <w:rsid w:val="00897CE9"/>
    <w:rsid w:val="008A068F"/>
    <w:rsid w:val="008A1481"/>
    <w:rsid w:val="008A2880"/>
    <w:rsid w:val="008A296B"/>
    <w:rsid w:val="008A4999"/>
    <w:rsid w:val="008B0666"/>
    <w:rsid w:val="008B109D"/>
    <w:rsid w:val="008B3511"/>
    <w:rsid w:val="008B42B2"/>
    <w:rsid w:val="008B465D"/>
    <w:rsid w:val="008B5226"/>
    <w:rsid w:val="008B5573"/>
    <w:rsid w:val="008B74C6"/>
    <w:rsid w:val="008C0D96"/>
    <w:rsid w:val="008C15BE"/>
    <w:rsid w:val="008C282D"/>
    <w:rsid w:val="008C2B2E"/>
    <w:rsid w:val="008C467B"/>
    <w:rsid w:val="008C4F01"/>
    <w:rsid w:val="008D044D"/>
    <w:rsid w:val="008D07D4"/>
    <w:rsid w:val="008D0D64"/>
    <w:rsid w:val="008D1400"/>
    <w:rsid w:val="008D182A"/>
    <w:rsid w:val="008D3342"/>
    <w:rsid w:val="008E0517"/>
    <w:rsid w:val="008E0525"/>
    <w:rsid w:val="008E0C21"/>
    <w:rsid w:val="008E3FDA"/>
    <w:rsid w:val="008E42AB"/>
    <w:rsid w:val="008E45B5"/>
    <w:rsid w:val="008E52FE"/>
    <w:rsid w:val="008E57BC"/>
    <w:rsid w:val="008E7191"/>
    <w:rsid w:val="008F038C"/>
    <w:rsid w:val="008F0758"/>
    <w:rsid w:val="008F09EB"/>
    <w:rsid w:val="008F2B47"/>
    <w:rsid w:val="008F3D9F"/>
    <w:rsid w:val="008F4834"/>
    <w:rsid w:val="008F4920"/>
    <w:rsid w:val="008F4E01"/>
    <w:rsid w:val="008F67B1"/>
    <w:rsid w:val="008F7458"/>
    <w:rsid w:val="009005EE"/>
    <w:rsid w:val="00900F6B"/>
    <w:rsid w:val="0090167C"/>
    <w:rsid w:val="00901A64"/>
    <w:rsid w:val="00901CB3"/>
    <w:rsid w:val="009021DF"/>
    <w:rsid w:val="009033C6"/>
    <w:rsid w:val="00904E35"/>
    <w:rsid w:val="00905039"/>
    <w:rsid w:val="00905C28"/>
    <w:rsid w:val="00905F36"/>
    <w:rsid w:val="009060AF"/>
    <w:rsid w:val="009065E2"/>
    <w:rsid w:val="00906C2B"/>
    <w:rsid w:val="009072D0"/>
    <w:rsid w:val="00910AEF"/>
    <w:rsid w:val="00910FEC"/>
    <w:rsid w:val="00911526"/>
    <w:rsid w:val="00911978"/>
    <w:rsid w:val="00911AA4"/>
    <w:rsid w:val="00911F12"/>
    <w:rsid w:val="00912E1E"/>
    <w:rsid w:val="00912EDE"/>
    <w:rsid w:val="009147C5"/>
    <w:rsid w:val="00916677"/>
    <w:rsid w:val="00917EBC"/>
    <w:rsid w:val="009200CB"/>
    <w:rsid w:val="00921324"/>
    <w:rsid w:val="00921685"/>
    <w:rsid w:val="00921C39"/>
    <w:rsid w:val="00921C7D"/>
    <w:rsid w:val="00922BD6"/>
    <w:rsid w:val="00923D73"/>
    <w:rsid w:val="009245F7"/>
    <w:rsid w:val="00925069"/>
    <w:rsid w:val="00925AA7"/>
    <w:rsid w:val="0092746B"/>
    <w:rsid w:val="00927AAD"/>
    <w:rsid w:val="009302AB"/>
    <w:rsid w:val="009313AE"/>
    <w:rsid w:val="009329D4"/>
    <w:rsid w:val="00932CFF"/>
    <w:rsid w:val="00934600"/>
    <w:rsid w:val="0093557E"/>
    <w:rsid w:val="00940EEC"/>
    <w:rsid w:val="009412E3"/>
    <w:rsid w:val="009424F2"/>
    <w:rsid w:val="00942797"/>
    <w:rsid w:val="0094398D"/>
    <w:rsid w:val="00945FCE"/>
    <w:rsid w:val="009461F6"/>
    <w:rsid w:val="00946810"/>
    <w:rsid w:val="00946BBC"/>
    <w:rsid w:val="00946EE4"/>
    <w:rsid w:val="00950456"/>
    <w:rsid w:val="00950A37"/>
    <w:rsid w:val="009531EB"/>
    <w:rsid w:val="00953B8A"/>
    <w:rsid w:val="009541D4"/>
    <w:rsid w:val="0095460E"/>
    <w:rsid w:val="00954C66"/>
    <w:rsid w:val="00954D27"/>
    <w:rsid w:val="00956E1D"/>
    <w:rsid w:val="0095777A"/>
    <w:rsid w:val="00960DF2"/>
    <w:rsid w:val="00963CEB"/>
    <w:rsid w:val="00966760"/>
    <w:rsid w:val="00967576"/>
    <w:rsid w:val="009675D2"/>
    <w:rsid w:val="00970104"/>
    <w:rsid w:val="0097088F"/>
    <w:rsid w:val="009717AE"/>
    <w:rsid w:val="00971DC9"/>
    <w:rsid w:val="00971E08"/>
    <w:rsid w:val="0097464A"/>
    <w:rsid w:val="00976414"/>
    <w:rsid w:val="00976D75"/>
    <w:rsid w:val="0098263F"/>
    <w:rsid w:val="009829FA"/>
    <w:rsid w:val="00986452"/>
    <w:rsid w:val="0098696E"/>
    <w:rsid w:val="0098770D"/>
    <w:rsid w:val="00990A8E"/>
    <w:rsid w:val="00991F11"/>
    <w:rsid w:val="009932E8"/>
    <w:rsid w:val="0099361F"/>
    <w:rsid w:val="00994071"/>
    <w:rsid w:val="0099457E"/>
    <w:rsid w:val="00994CC9"/>
    <w:rsid w:val="00995BCD"/>
    <w:rsid w:val="00996764"/>
    <w:rsid w:val="009A003A"/>
    <w:rsid w:val="009A13DC"/>
    <w:rsid w:val="009A1F44"/>
    <w:rsid w:val="009A2AAD"/>
    <w:rsid w:val="009A4AED"/>
    <w:rsid w:val="009A6F6A"/>
    <w:rsid w:val="009B0B1F"/>
    <w:rsid w:val="009B3609"/>
    <w:rsid w:val="009B5590"/>
    <w:rsid w:val="009B6A79"/>
    <w:rsid w:val="009C02C6"/>
    <w:rsid w:val="009C0ABD"/>
    <w:rsid w:val="009C0DEB"/>
    <w:rsid w:val="009C10CE"/>
    <w:rsid w:val="009C3CAE"/>
    <w:rsid w:val="009C422F"/>
    <w:rsid w:val="009C59B1"/>
    <w:rsid w:val="009C7A74"/>
    <w:rsid w:val="009C7D00"/>
    <w:rsid w:val="009D0639"/>
    <w:rsid w:val="009D48F0"/>
    <w:rsid w:val="009D62B6"/>
    <w:rsid w:val="009D6D0E"/>
    <w:rsid w:val="009E0E40"/>
    <w:rsid w:val="009E1218"/>
    <w:rsid w:val="009E15EF"/>
    <w:rsid w:val="009E1A69"/>
    <w:rsid w:val="009E283F"/>
    <w:rsid w:val="009E3242"/>
    <w:rsid w:val="009E3E27"/>
    <w:rsid w:val="009E4D1B"/>
    <w:rsid w:val="009E4FDF"/>
    <w:rsid w:val="009E6DE1"/>
    <w:rsid w:val="009E708C"/>
    <w:rsid w:val="009E75D9"/>
    <w:rsid w:val="009F0F7F"/>
    <w:rsid w:val="009F100D"/>
    <w:rsid w:val="009F2674"/>
    <w:rsid w:val="009F3712"/>
    <w:rsid w:val="009F39C7"/>
    <w:rsid w:val="009F51D1"/>
    <w:rsid w:val="009F591E"/>
    <w:rsid w:val="009F713D"/>
    <w:rsid w:val="00A00CF9"/>
    <w:rsid w:val="00A01A2A"/>
    <w:rsid w:val="00A025B9"/>
    <w:rsid w:val="00A02E9E"/>
    <w:rsid w:val="00A03297"/>
    <w:rsid w:val="00A036D0"/>
    <w:rsid w:val="00A0443A"/>
    <w:rsid w:val="00A04CB5"/>
    <w:rsid w:val="00A06631"/>
    <w:rsid w:val="00A0706F"/>
    <w:rsid w:val="00A07206"/>
    <w:rsid w:val="00A12F96"/>
    <w:rsid w:val="00A13034"/>
    <w:rsid w:val="00A14F57"/>
    <w:rsid w:val="00A220BB"/>
    <w:rsid w:val="00A23AAB"/>
    <w:rsid w:val="00A24BC8"/>
    <w:rsid w:val="00A254A7"/>
    <w:rsid w:val="00A25FBD"/>
    <w:rsid w:val="00A26225"/>
    <w:rsid w:val="00A26591"/>
    <w:rsid w:val="00A26780"/>
    <w:rsid w:val="00A2710F"/>
    <w:rsid w:val="00A272B8"/>
    <w:rsid w:val="00A308B8"/>
    <w:rsid w:val="00A315ED"/>
    <w:rsid w:val="00A330D2"/>
    <w:rsid w:val="00A33D27"/>
    <w:rsid w:val="00A35812"/>
    <w:rsid w:val="00A35DE3"/>
    <w:rsid w:val="00A40199"/>
    <w:rsid w:val="00A40D1A"/>
    <w:rsid w:val="00A43197"/>
    <w:rsid w:val="00A43D86"/>
    <w:rsid w:val="00A43E1D"/>
    <w:rsid w:val="00A45B38"/>
    <w:rsid w:val="00A47584"/>
    <w:rsid w:val="00A5085E"/>
    <w:rsid w:val="00A50D9A"/>
    <w:rsid w:val="00A525BA"/>
    <w:rsid w:val="00A53B68"/>
    <w:rsid w:val="00A571AD"/>
    <w:rsid w:val="00A57EBB"/>
    <w:rsid w:val="00A60471"/>
    <w:rsid w:val="00A618E3"/>
    <w:rsid w:val="00A63D5D"/>
    <w:rsid w:val="00A66266"/>
    <w:rsid w:val="00A6686B"/>
    <w:rsid w:val="00A66B39"/>
    <w:rsid w:val="00A70835"/>
    <w:rsid w:val="00A73CD6"/>
    <w:rsid w:val="00A74C5E"/>
    <w:rsid w:val="00A75475"/>
    <w:rsid w:val="00A77204"/>
    <w:rsid w:val="00A80456"/>
    <w:rsid w:val="00A806FF"/>
    <w:rsid w:val="00A80D26"/>
    <w:rsid w:val="00A80FBF"/>
    <w:rsid w:val="00A82ECB"/>
    <w:rsid w:val="00A83823"/>
    <w:rsid w:val="00A85CAF"/>
    <w:rsid w:val="00A875B3"/>
    <w:rsid w:val="00A93214"/>
    <w:rsid w:val="00A93F01"/>
    <w:rsid w:val="00A93FFC"/>
    <w:rsid w:val="00A94AC8"/>
    <w:rsid w:val="00A96ECA"/>
    <w:rsid w:val="00AA1B00"/>
    <w:rsid w:val="00AA21E8"/>
    <w:rsid w:val="00AA355B"/>
    <w:rsid w:val="00AA3DB4"/>
    <w:rsid w:val="00AA4A69"/>
    <w:rsid w:val="00AA50E7"/>
    <w:rsid w:val="00AA54E0"/>
    <w:rsid w:val="00AA5550"/>
    <w:rsid w:val="00AA63B3"/>
    <w:rsid w:val="00AA727B"/>
    <w:rsid w:val="00AA79F1"/>
    <w:rsid w:val="00AB0ACA"/>
    <w:rsid w:val="00AB1324"/>
    <w:rsid w:val="00AB1969"/>
    <w:rsid w:val="00AB20AF"/>
    <w:rsid w:val="00AB21B0"/>
    <w:rsid w:val="00AB2F46"/>
    <w:rsid w:val="00AB2FAF"/>
    <w:rsid w:val="00AB30BA"/>
    <w:rsid w:val="00AB368C"/>
    <w:rsid w:val="00AB3BF6"/>
    <w:rsid w:val="00AB3C6D"/>
    <w:rsid w:val="00AB6742"/>
    <w:rsid w:val="00AB680F"/>
    <w:rsid w:val="00AB68A4"/>
    <w:rsid w:val="00AC1666"/>
    <w:rsid w:val="00AC16AA"/>
    <w:rsid w:val="00AC19F5"/>
    <w:rsid w:val="00AC369A"/>
    <w:rsid w:val="00AC4157"/>
    <w:rsid w:val="00AC542B"/>
    <w:rsid w:val="00AC55F9"/>
    <w:rsid w:val="00AC5BEB"/>
    <w:rsid w:val="00AC5EA6"/>
    <w:rsid w:val="00AC61C8"/>
    <w:rsid w:val="00AC6A8B"/>
    <w:rsid w:val="00AD2449"/>
    <w:rsid w:val="00AD285B"/>
    <w:rsid w:val="00AD4499"/>
    <w:rsid w:val="00AD450A"/>
    <w:rsid w:val="00AD472A"/>
    <w:rsid w:val="00AD5F1F"/>
    <w:rsid w:val="00AD6B7D"/>
    <w:rsid w:val="00AE0BDC"/>
    <w:rsid w:val="00AE27A5"/>
    <w:rsid w:val="00AE42B8"/>
    <w:rsid w:val="00AE78E4"/>
    <w:rsid w:val="00AE7BB1"/>
    <w:rsid w:val="00AE7CAF"/>
    <w:rsid w:val="00AE7CEC"/>
    <w:rsid w:val="00AF24CD"/>
    <w:rsid w:val="00AF3C3B"/>
    <w:rsid w:val="00AF440D"/>
    <w:rsid w:val="00AF5571"/>
    <w:rsid w:val="00AF5CBB"/>
    <w:rsid w:val="00AF7146"/>
    <w:rsid w:val="00B02854"/>
    <w:rsid w:val="00B02CB7"/>
    <w:rsid w:val="00B03865"/>
    <w:rsid w:val="00B03EE6"/>
    <w:rsid w:val="00B04296"/>
    <w:rsid w:val="00B04560"/>
    <w:rsid w:val="00B07023"/>
    <w:rsid w:val="00B07771"/>
    <w:rsid w:val="00B1059B"/>
    <w:rsid w:val="00B11599"/>
    <w:rsid w:val="00B13115"/>
    <w:rsid w:val="00B14021"/>
    <w:rsid w:val="00B17250"/>
    <w:rsid w:val="00B1754A"/>
    <w:rsid w:val="00B20605"/>
    <w:rsid w:val="00B22699"/>
    <w:rsid w:val="00B25687"/>
    <w:rsid w:val="00B25E83"/>
    <w:rsid w:val="00B2627E"/>
    <w:rsid w:val="00B26D5D"/>
    <w:rsid w:val="00B3275D"/>
    <w:rsid w:val="00B32B25"/>
    <w:rsid w:val="00B32B61"/>
    <w:rsid w:val="00B32F9B"/>
    <w:rsid w:val="00B33299"/>
    <w:rsid w:val="00B3394F"/>
    <w:rsid w:val="00B3699E"/>
    <w:rsid w:val="00B40D00"/>
    <w:rsid w:val="00B41502"/>
    <w:rsid w:val="00B42AB3"/>
    <w:rsid w:val="00B42E2A"/>
    <w:rsid w:val="00B4321A"/>
    <w:rsid w:val="00B46F78"/>
    <w:rsid w:val="00B5026A"/>
    <w:rsid w:val="00B50860"/>
    <w:rsid w:val="00B51D14"/>
    <w:rsid w:val="00B52C05"/>
    <w:rsid w:val="00B53B82"/>
    <w:rsid w:val="00B53D21"/>
    <w:rsid w:val="00B53DDD"/>
    <w:rsid w:val="00B5454D"/>
    <w:rsid w:val="00B5473E"/>
    <w:rsid w:val="00B550CC"/>
    <w:rsid w:val="00B552ED"/>
    <w:rsid w:val="00B57C01"/>
    <w:rsid w:val="00B60031"/>
    <w:rsid w:val="00B6054E"/>
    <w:rsid w:val="00B62A97"/>
    <w:rsid w:val="00B62E4F"/>
    <w:rsid w:val="00B630A2"/>
    <w:rsid w:val="00B6357F"/>
    <w:rsid w:val="00B63DA4"/>
    <w:rsid w:val="00B644D3"/>
    <w:rsid w:val="00B6480A"/>
    <w:rsid w:val="00B655B1"/>
    <w:rsid w:val="00B65A1C"/>
    <w:rsid w:val="00B65B86"/>
    <w:rsid w:val="00B65FB2"/>
    <w:rsid w:val="00B66526"/>
    <w:rsid w:val="00B70965"/>
    <w:rsid w:val="00B70971"/>
    <w:rsid w:val="00B7210D"/>
    <w:rsid w:val="00B7250F"/>
    <w:rsid w:val="00B726B9"/>
    <w:rsid w:val="00B7553B"/>
    <w:rsid w:val="00B755C5"/>
    <w:rsid w:val="00B75BC3"/>
    <w:rsid w:val="00B76054"/>
    <w:rsid w:val="00B81A78"/>
    <w:rsid w:val="00B81D82"/>
    <w:rsid w:val="00B82B07"/>
    <w:rsid w:val="00B84038"/>
    <w:rsid w:val="00B85081"/>
    <w:rsid w:val="00B8552B"/>
    <w:rsid w:val="00B85797"/>
    <w:rsid w:val="00B87173"/>
    <w:rsid w:val="00B90CEB"/>
    <w:rsid w:val="00B919A4"/>
    <w:rsid w:val="00B91A78"/>
    <w:rsid w:val="00B91E5F"/>
    <w:rsid w:val="00B93621"/>
    <w:rsid w:val="00B957E1"/>
    <w:rsid w:val="00B96AD6"/>
    <w:rsid w:val="00BA23F8"/>
    <w:rsid w:val="00BA357E"/>
    <w:rsid w:val="00BA3F1B"/>
    <w:rsid w:val="00BA4AB3"/>
    <w:rsid w:val="00BA5CCE"/>
    <w:rsid w:val="00BB070C"/>
    <w:rsid w:val="00BB14EE"/>
    <w:rsid w:val="00BB22C0"/>
    <w:rsid w:val="00BB2D40"/>
    <w:rsid w:val="00BB2DB1"/>
    <w:rsid w:val="00BB30E2"/>
    <w:rsid w:val="00BB3373"/>
    <w:rsid w:val="00BB3E60"/>
    <w:rsid w:val="00BB483F"/>
    <w:rsid w:val="00BB49CA"/>
    <w:rsid w:val="00BB562C"/>
    <w:rsid w:val="00BB6ABE"/>
    <w:rsid w:val="00BC0D7C"/>
    <w:rsid w:val="00BC1E20"/>
    <w:rsid w:val="00BC29B8"/>
    <w:rsid w:val="00BC3009"/>
    <w:rsid w:val="00BC33A5"/>
    <w:rsid w:val="00BC3D88"/>
    <w:rsid w:val="00BC46F1"/>
    <w:rsid w:val="00BC594A"/>
    <w:rsid w:val="00BC5EBD"/>
    <w:rsid w:val="00BC63DB"/>
    <w:rsid w:val="00BC70D4"/>
    <w:rsid w:val="00BC7B54"/>
    <w:rsid w:val="00BD0011"/>
    <w:rsid w:val="00BD06E5"/>
    <w:rsid w:val="00BD0D94"/>
    <w:rsid w:val="00BD22EB"/>
    <w:rsid w:val="00BD2F64"/>
    <w:rsid w:val="00BD3212"/>
    <w:rsid w:val="00BD3DA6"/>
    <w:rsid w:val="00BD4C94"/>
    <w:rsid w:val="00BD70F3"/>
    <w:rsid w:val="00BE0288"/>
    <w:rsid w:val="00BE0A1A"/>
    <w:rsid w:val="00BE15F5"/>
    <w:rsid w:val="00BE167E"/>
    <w:rsid w:val="00BE32AD"/>
    <w:rsid w:val="00BE34A5"/>
    <w:rsid w:val="00BE6494"/>
    <w:rsid w:val="00BE6E9C"/>
    <w:rsid w:val="00BF07F2"/>
    <w:rsid w:val="00BF0D0B"/>
    <w:rsid w:val="00BF0FE7"/>
    <w:rsid w:val="00BF1A1C"/>
    <w:rsid w:val="00BF3649"/>
    <w:rsid w:val="00BF3F63"/>
    <w:rsid w:val="00BF43DF"/>
    <w:rsid w:val="00BF4CD9"/>
    <w:rsid w:val="00BF52AC"/>
    <w:rsid w:val="00BF68C0"/>
    <w:rsid w:val="00C00761"/>
    <w:rsid w:val="00C01FB4"/>
    <w:rsid w:val="00C023A8"/>
    <w:rsid w:val="00C039E2"/>
    <w:rsid w:val="00C06D06"/>
    <w:rsid w:val="00C073A9"/>
    <w:rsid w:val="00C07B9C"/>
    <w:rsid w:val="00C10FE0"/>
    <w:rsid w:val="00C133A2"/>
    <w:rsid w:val="00C1451E"/>
    <w:rsid w:val="00C154F0"/>
    <w:rsid w:val="00C15D0B"/>
    <w:rsid w:val="00C15E10"/>
    <w:rsid w:val="00C16502"/>
    <w:rsid w:val="00C21BAB"/>
    <w:rsid w:val="00C22335"/>
    <w:rsid w:val="00C233E6"/>
    <w:rsid w:val="00C23C09"/>
    <w:rsid w:val="00C24447"/>
    <w:rsid w:val="00C25AF2"/>
    <w:rsid w:val="00C266D8"/>
    <w:rsid w:val="00C31126"/>
    <w:rsid w:val="00C31164"/>
    <w:rsid w:val="00C31486"/>
    <w:rsid w:val="00C33C05"/>
    <w:rsid w:val="00C33E85"/>
    <w:rsid w:val="00C3400D"/>
    <w:rsid w:val="00C35D57"/>
    <w:rsid w:val="00C37702"/>
    <w:rsid w:val="00C41693"/>
    <w:rsid w:val="00C42099"/>
    <w:rsid w:val="00C433A6"/>
    <w:rsid w:val="00C435D5"/>
    <w:rsid w:val="00C43972"/>
    <w:rsid w:val="00C451CB"/>
    <w:rsid w:val="00C45843"/>
    <w:rsid w:val="00C466E9"/>
    <w:rsid w:val="00C46DC4"/>
    <w:rsid w:val="00C46DCB"/>
    <w:rsid w:val="00C5066C"/>
    <w:rsid w:val="00C51F74"/>
    <w:rsid w:val="00C53C47"/>
    <w:rsid w:val="00C5521F"/>
    <w:rsid w:val="00C558D8"/>
    <w:rsid w:val="00C56431"/>
    <w:rsid w:val="00C61BEA"/>
    <w:rsid w:val="00C62637"/>
    <w:rsid w:val="00C632E8"/>
    <w:rsid w:val="00C65084"/>
    <w:rsid w:val="00C65AC7"/>
    <w:rsid w:val="00C65FDB"/>
    <w:rsid w:val="00C66524"/>
    <w:rsid w:val="00C671E7"/>
    <w:rsid w:val="00C67A3B"/>
    <w:rsid w:val="00C6F881"/>
    <w:rsid w:val="00C72295"/>
    <w:rsid w:val="00C72AA0"/>
    <w:rsid w:val="00C74E07"/>
    <w:rsid w:val="00C75621"/>
    <w:rsid w:val="00C76A86"/>
    <w:rsid w:val="00C77455"/>
    <w:rsid w:val="00C77617"/>
    <w:rsid w:val="00C80C8E"/>
    <w:rsid w:val="00C812FA"/>
    <w:rsid w:val="00C82B29"/>
    <w:rsid w:val="00C82B9D"/>
    <w:rsid w:val="00C8341E"/>
    <w:rsid w:val="00C83E14"/>
    <w:rsid w:val="00C8448B"/>
    <w:rsid w:val="00C850B8"/>
    <w:rsid w:val="00C860FA"/>
    <w:rsid w:val="00C87EB9"/>
    <w:rsid w:val="00C911D3"/>
    <w:rsid w:val="00C91270"/>
    <w:rsid w:val="00C92DEB"/>
    <w:rsid w:val="00C93B3E"/>
    <w:rsid w:val="00C93C87"/>
    <w:rsid w:val="00C9588E"/>
    <w:rsid w:val="00C959D9"/>
    <w:rsid w:val="00C96A17"/>
    <w:rsid w:val="00C9736E"/>
    <w:rsid w:val="00C97A45"/>
    <w:rsid w:val="00CA0D22"/>
    <w:rsid w:val="00CA0F1D"/>
    <w:rsid w:val="00CA16F6"/>
    <w:rsid w:val="00CA2599"/>
    <w:rsid w:val="00CA2E41"/>
    <w:rsid w:val="00CA3EA8"/>
    <w:rsid w:val="00CA4792"/>
    <w:rsid w:val="00CA5976"/>
    <w:rsid w:val="00CA640F"/>
    <w:rsid w:val="00CA6AB4"/>
    <w:rsid w:val="00CB180C"/>
    <w:rsid w:val="00CB19EE"/>
    <w:rsid w:val="00CB38F4"/>
    <w:rsid w:val="00CB43D0"/>
    <w:rsid w:val="00CB6752"/>
    <w:rsid w:val="00CB6B8B"/>
    <w:rsid w:val="00CB7EB3"/>
    <w:rsid w:val="00CC1C60"/>
    <w:rsid w:val="00CC2DEC"/>
    <w:rsid w:val="00CC51D6"/>
    <w:rsid w:val="00CC53D4"/>
    <w:rsid w:val="00CC554A"/>
    <w:rsid w:val="00CD038D"/>
    <w:rsid w:val="00CD233A"/>
    <w:rsid w:val="00CD2827"/>
    <w:rsid w:val="00CD36BD"/>
    <w:rsid w:val="00CD43F6"/>
    <w:rsid w:val="00CE0573"/>
    <w:rsid w:val="00CE4528"/>
    <w:rsid w:val="00CE5D53"/>
    <w:rsid w:val="00CE625E"/>
    <w:rsid w:val="00CE74C0"/>
    <w:rsid w:val="00CE7F49"/>
    <w:rsid w:val="00CF0F7F"/>
    <w:rsid w:val="00CF2E34"/>
    <w:rsid w:val="00CF3158"/>
    <w:rsid w:val="00CF3AF4"/>
    <w:rsid w:val="00CF4033"/>
    <w:rsid w:val="00CF5F3A"/>
    <w:rsid w:val="00CF716B"/>
    <w:rsid w:val="00CF7AF2"/>
    <w:rsid w:val="00D00C28"/>
    <w:rsid w:val="00D00EAC"/>
    <w:rsid w:val="00D01661"/>
    <w:rsid w:val="00D01F08"/>
    <w:rsid w:val="00D02370"/>
    <w:rsid w:val="00D027FD"/>
    <w:rsid w:val="00D02926"/>
    <w:rsid w:val="00D04567"/>
    <w:rsid w:val="00D04BFF"/>
    <w:rsid w:val="00D055E4"/>
    <w:rsid w:val="00D05D9F"/>
    <w:rsid w:val="00D06115"/>
    <w:rsid w:val="00D066F3"/>
    <w:rsid w:val="00D067D6"/>
    <w:rsid w:val="00D07F31"/>
    <w:rsid w:val="00D10068"/>
    <w:rsid w:val="00D11576"/>
    <w:rsid w:val="00D11808"/>
    <w:rsid w:val="00D133E3"/>
    <w:rsid w:val="00D1395D"/>
    <w:rsid w:val="00D13F53"/>
    <w:rsid w:val="00D151D4"/>
    <w:rsid w:val="00D164E3"/>
    <w:rsid w:val="00D16880"/>
    <w:rsid w:val="00D17425"/>
    <w:rsid w:val="00D17C0F"/>
    <w:rsid w:val="00D20001"/>
    <w:rsid w:val="00D20051"/>
    <w:rsid w:val="00D203DD"/>
    <w:rsid w:val="00D20A64"/>
    <w:rsid w:val="00D2193D"/>
    <w:rsid w:val="00D21B53"/>
    <w:rsid w:val="00D2239C"/>
    <w:rsid w:val="00D2346D"/>
    <w:rsid w:val="00D23816"/>
    <w:rsid w:val="00D24C2D"/>
    <w:rsid w:val="00D25345"/>
    <w:rsid w:val="00D25C60"/>
    <w:rsid w:val="00D261CB"/>
    <w:rsid w:val="00D27632"/>
    <w:rsid w:val="00D27C10"/>
    <w:rsid w:val="00D319C1"/>
    <w:rsid w:val="00D32FE5"/>
    <w:rsid w:val="00D33921"/>
    <w:rsid w:val="00D3685B"/>
    <w:rsid w:val="00D40263"/>
    <w:rsid w:val="00D40590"/>
    <w:rsid w:val="00D40F5C"/>
    <w:rsid w:val="00D410DF"/>
    <w:rsid w:val="00D41911"/>
    <w:rsid w:val="00D42857"/>
    <w:rsid w:val="00D4362B"/>
    <w:rsid w:val="00D43AD6"/>
    <w:rsid w:val="00D43FB2"/>
    <w:rsid w:val="00D4443E"/>
    <w:rsid w:val="00D44BC0"/>
    <w:rsid w:val="00D459D0"/>
    <w:rsid w:val="00D46789"/>
    <w:rsid w:val="00D47D24"/>
    <w:rsid w:val="00D508F2"/>
    <w:rsid w:val="00D5094D"/>
    <w:rsid w:val="00D5142E"/>
    <w:rsid w:val="00D542E0"/>
    <w:rsid w:val="00D55557"/>
    <w:rsid w:val="00D558E5"/>
    <w:rsid w:val="00D578FE"/>
    <w:rsid w:val="00D61243"/>
    <w:rsid w:val="00D62E39"/>
    <w:rsid w:val="00D63350"/>
    <w:rsid w:val="00D63B59"/>
    <w:rsid w:val="00D65324"/>
    <w:rsid w:val="00D65822"/>
    <w:rsid w:val="00D7383E"/>
    <w:rsid w:val="00D738F2"/>
    <w:rsid w:val="00D73B18"/>
    <w:rsid w:val="00D74409"/>
    <w:rsid w:val="00D76A3B"/>
    <w:rsid w:val="00D77C0A"/>
    <w:rsid w:val="00D8040C"/>
    <w:rsid w:val="00D80A7D"/>
    <w:rsid w:val="00D820AA"/>
    <w:rsid w:val="00D82B91"/>
    <w:rsid w:val="00D8564E"/>
    <w:rsid w:val="00D86911"/>
    <w:rsid w:val="00D86FAA"/>
    <w:rsid w:val="00D878E8"/>
    <w:rsid w:val="00D87EDF"/>
    <w:rsid w:val="00D9058D"/>
    <w:rsid w:val="00D92004"/>
    <w:rsid w:val="00D94184"/>
    <w:rsid w:val="00D96725"/>
    <w:rsid w:val="00D97377"/>
    <w:rsid w:val="00DA085D"/>
    <w:rsid w:val="00DA0FF3"/>
    <w:rsid w:val="00DA151C"/>
    <w:rsid w:val="00DA1BA4"/>
    <w:rsid w:val="00DA1E26"/>
    <w:rsid w:val="00DA1EEA"/>
    <w:rsid w:val="00DA2D1E"/>
    <w:rsid w:val="00DA33D6"/>
    <w:rsid w:val="00DA3A5A"/>
    <w:rsid w:val="00DA3F9B"/>
    <w:rsid w:val="00DA6F88"/>
    <w:rsid w:val="00DA7C51"/>
    <w:rsid w:val="00DB14F7"/>
    <w:rsid w:val="00DB2EDB"/>
    <w:rsid w:val="00DB3AD9"/>
    <w:rsid w:val="00DB462B"/>
    <w:rsid w:val="00DB571A"/>
    <w:rsid w:val="00DB783E"/>
    <w:rsid w:val="00DB78C3"/>
    <w:rsid w:val="00DC09BE"/>
    <w:rsid w:val="00DC0A7C"/>
    <w:rsid w:val="00DC0CF4"/>
    <w:rsid w:val="00DC1749"/>
    <w:rsid w:val="00DC3B24"/>
    <w:rsid w:val="00DC468E"/>
    <w:rsid w:val="00DC6578"/>
    <w:rsid w:val="00DC6885"/>
    <w:rsid w:val="00DC6E34"/>
    <w:rsid w:val="00DC7582"/>
    <w:rsid w:val="00DC7B71"/>
    <w:rsid w:val="00DD167C"/>
    <w:rsid w:val="00DD27CD"/>
    <w:rsid w:val="00DD42CC"/>
    <w:rsid w:val="00DD4972"/>
    <w:rsid w:val="00DD4D66"/>
    <w:rsid w:val="00DD4E4B"/>
    <w:rsid w:val="00DD6918"/>
    <w:rsid w:val="00DD6E71"/>
    <w:rsid w:val="00DE0615"/>
    <w:rsid w:val="00DE0927"/>
    <w:rsid w:val="00DE18CC"/>
    <w:rsid w:val="00DE33A0"/>
    <w:rsid w:val="00DE3466"/>
    <w:rsid w:val="00DE3F31"/>
    <w:rsid w:val="00DE5138"/>
    <w:rsid w:val="00DE5D09"/>
    <w:rsid w:val="00DE6093"/>
    <w:rsid w:val="00DE6875"/>
    <w:rsid w:val="00DE74DB"/>
    <w:rsid w:val="00DF1E8F"/>
    <w:rsid w:val="00DF1F26"/>
    <w:rsid w:val="00DF21DD"/>
    <w:rsid w:val="00DF342B"/>
    <w:rsid w:val="00DF3812"/>
    <w:rsid w:val="00DF457D"/>
    <w:rsid w:val="00DF4CB0"/>
    <w:rsid w:val="00DF5868"/>
    <w:rsid w:val="00DF5AA2"/>
    <w:rsid w:val="00DF5C9A"/>
    <w:rsid w:val="00DF79E9"/>
    <w:rsid w:val="00E0021D"/>
    <w:rsid w:val="00E0052C"/>
    <w:rsid w:val="00E00D4B"/>
    <w:rsid w:val="00E0424F"/>
    <w:rsid w:val="00E04379"/>
    <w:rsid w:val="00E0473A"/>
    <w:rsid w:val="00E05D26"/>
    <w:rsid w:val="00E05F82"/>
    <w:rsid w:val="00E07FD4"/>
    <w:rsid w:val="00E10101"/>
    <w:rsid w:val="00E107AA"/>
    <w:rsid w:val="00E1092D"/>
    <w:rsid w:val="00E10B84"/>
    <w:rsid w:val="00E12224"/>
    <w:rsid w:val="00E1351B"/>
    <w:rsid w:val="00E1359D"/>
    <w:rsid w:val="00E15F6F"/>
    <w:rsid w:val="00E16926"/>
    <w:rsid w:val="00E16EE5"/>
    <w:rsid w:val="00E1718F"/>
    <w:rsid w:val="00E1784F"/>
    <w:rsid w:val="00E179B5"/>
    <w:rsid w:val="00E17B0C"/>
    <w:rsid w:val="00E17B10"/>
    <w:rsid w:val="00E20797"/>
    <w:rsid w:val="00E208C0"/>
    <w:rsid w:val="00E2173D"/>
    <w:rsid w:val="00E23E8E"/>
    <w:rsid w:val="00E245DE"/>
    <w:rsid w:val="00E24F25"/>
    <w:rsid w:val="00E24FD3"/>
    <w:rsid w:val="00E25913"/>
    <w:rsid w:val="00E25DEB"/>
    <w:rsid w:val="00E26F36"/>
    <w:rsid w:val="00E2793E"/>
    <w:rsid w:val="00E30044"/>
    <w:rsid w:val="00E30B20"/>
    <w:rsid w:val="00E31493"/>
    <w:rsid w:val="00E31E83"/>
    <w:rsid w:val="00E33079"/>
    <w:rsid w:val="00E33380"/>
    <w:rsid w:val="00E34AF4"/>
    <w:rsid w:val="00E34F01"/>
    <w:rsid w:val="00E35989"/>
    <w:rsid w:val="00E35C19"/>
    <w:rsid w:val="00E419AC"/>
    <w:rsid w:val="00E44DAE"/>
    <w:rsid w:val="00E4521C"/>
    <w:rsid w:val="00E45392"/>
    <w:rsid w:val="00E46C13"/>
    <w:rsid w:val="00E46D8F"/>
    <w:rsid w:val="00E51AE1"/>
    <w:rsid w:val="00E51AED"/>
    <w:rsid w:val="00E53263"/>
    <w:rsid w:val="00E555BB"/>
    <w:rsid w:val="00E5682D"/>
    <w:rsid w:val="00E57168"/>
    <w:rsid w:val="00E627CF"/>
    <w:rsid w:val="00E627D4"/>
    <w:rsid w:val="00E62DAA"/>
    <w:rsid w:val="00E64039"/>
    <w:rsid w:val="00E65B6B"/>
    <w:rsid w:val="00E65F89"/>
    <w:rsid w:val="00E70181"/>
    <w:rsid w:val="00E704EB"/>
    <w:rsid w:val="00E70586"/>
    <w:rsid w:val="00E70D97"/>
    <w:rsid w:val="00E70F4A"/>
    <w:rsid w:val="00E74D68"/>
    <w:rsid w:val="00E76204"/>
    <w:rsid w:val="00E764FA"/>
    <w:rsid w:val="00E8496E"/>
    <w:rsid w:val="00E85133"/>
    <w:rsid w:val="00E85F1E"/>
    <w:rsid w:val="00E8755F"/>
    <w:rsid w:val="00E87ED4"/>
    <w:rsid w:val="00E91928"/>
    <w:rsid w:val="00E91C71"/>
    <w:rsid w:val="00E928E2"/>
    <w:rsid w:val="00E92B04"/>
    <w:rsid w:val="00E93164"/>
    <w:rsid w:val="00E9505E"/>
    <w:rsid w:val="00E95C18"/>
    <w:rsid w:val="00E9650B"/>
    <w:rsid w:val="00E96959"/>
    <w:rsid w:val="00E97931"/>
    <w:rsid w:val="00E97D59"/>
    <w:rsid w:val="00EA01EA"/>
    <w:rsid w:val="00EA2CC1"/>
    <w:rsid w:val="00EA4D81"/>
    <w:rsid w:val="00EA5811"/>
    <w:rsid w:val="00EB1C84"/>
    <w:rsid w:val="00EB2FBF"/>
    <w:rsid w:val="00EB4940"/>
    <w:rsid w:val="00EB4D09"/>
    <w:rsid w:val="00EB5BA8"/>
    <w:rsid w:val="00EB5E67"/>
    <w:rsid w:val="00EB6B70"/>
    <w:rsid w:val="00EB7C31"/>
    <w:rsid w:val="00EB7C93"/>
    <w:rsid w:val="00EC10A2"/>
    <w:rsid w:val="00EC1B3A"/>
    <w:rsid w:val="00EC1FC1"/>
    <w:rsid w:val="00EC2CA3"/>
    <w:rsid w:val="00EC4307"/>
    <w:rsid w:val="00EC4B23"/>
    <w:rsid w:val="00ED0237"/>
    <w:rsid w:val="00ED11F3"/>
    <w:rsid w:val="00ED2BDC"/>
    <w:rsid w:val="00ED2C84"/>
    <w:rsid w:val="00ED3539"/>
    <w:rsid w:val="00ED4863"/>
    <w:rsid w:val="00ED4FEB"/>
    <w:rsid w:val="00ED7C82"/>
    <w:rsid w:val="00EE0170"/>
    <w:rsid w:val="00EE1432"/>
    <w:rsid w:val="00EE18AE"/>
    <w:rsid w:val="00EE4F91"/>
    <w:rsid w:val="00EE64D8"/>
    <w:rsid w:val="00EE6A6E"/>
    <w:rsid w:val="00EF0A50"/>
    <w:rsid w:val="00EF2BFA"/>
    <w:rsid w:val="00EF4EA8"/>
    <w:rsid w:val="00EF538B"/>
    <w:rsid w:val="00EF56EA"/>
    <w:rsid w:val="00F00555"/>
    <w:rsid w:val="00F013B0"/>
    <w:rsid w:val="00F017CE"/>
    <w:rsid w:val="00F03630"/>
    <w:rsid w:val="00F04079"/>
    <w:rsid w:val="00F0596F"/>
    <w:rsid w:val="00F061FD"/>
    <w:rsid w:val="00F0623C"/>
    <w:rsid w:val="00F125C4"/>
    <w:rsid w:val="00F12D21"/>
    <w:rsid w:val="00F13C35"/>
    <w:rsid w:val="00F13CE4"/>
    <w:rsid w:val="00F16A1C"/>
    <w:rsid w:val="00F170A2"/>
    <w:rsid w:val="00F17EDC"/>
    <w:rsid w:val="00F202FE"/>
    <w:rsid w:val="00F20CA4"/>
    <w:rsid w:val="00F213EE"/>
    <w:rsid w:val="00F220BF"/>
    <w:rsid w:val="00F221A0"/>
    <w:rsid w:val="00F22286"/>
    <w:rsid w:val="00F22C27"/>
    <w:rsid w:val="00F23235"/>
    <w:rsid w:val="00F24230"/>
    <w:rsid w:val="00F24675"/>
    <w:rsid w:val="00F25C86"/>
    <w:rsid w:val="00F25F5C"/>
    <w:rsid w:val="00F26826"/>
    <w:rsid w:val="00F26D2E"/>
    <w:rsid w:val="00F30D9B"/>
    <w:rsid w:val="00F30F3B"/>
    <w:rsid w:val="00F310EE"/>
    <w:rsid w:val="00F31F9D"/>
    <w:rsid w:val="00F3264E"/>
    <w:rsid w:val="00F33FF8"/>
    <w:rsid w:val="00F34987"/>
    <w:rsid w:val="00F355A9"/>
    <w:rsid w:val="00F36B44"/>
    <w:rsid w:val="00F36F2E"/>
    <w:rsid w:val="00F36FFE"/>
    <w:rsid w:val="00F374C2"/>
    <w:rsid w:val="00F40B60"/>
    <w:rsid w:val="00F41388"/>
    <w:rsid w:val="00F415DA"/>
    <w:rsid w:val="00F428B1"/>
    <w:rsid w:val="00F44F82"/>
    <w:rsid w:val="00F459B7"/>
    <w:rsid w:val="00F459CD"/>
    <w:rsid w:val="00F46520"/>
    <w:rsid w:val="00F4733C"/>
    <w:rsid w:val="00F52006"/>
    <w:rsid w:val="00F52633"/>
    <w:rsid w:val="00F528C1"/>
    <w:rsid w:val="00F54CC1"/>
    <w:rsid w:val="00F55013"/>
    <w:rsid w:val="00F55CCF"/>
    <w:rsid w:val="00F577A9"/>
    <w:rsid w:val="00F65A3D"/>
    <w:rsid w:val="00F6601E"/>
    <w:rsid w:val="00F669EA"/>
    <w:rsid w:val="00F66F69"/>
    <w:rsid w:val="00F66FB5"/>
    <w:rsid w:val="00F676EA"/>
    <w:rsid w:val="00F72400"/>
    <w:rsid w:val="00F7304A"/>
    <w:rsid w:val="00F73A08"/>
    <w:rsid w:val="00F745E4"/>
    <w:rsid w:val="00F74D59"/>
    <w:rsid w:val="00F74F72"/>
    <w:rsid w:val="00F7534F"/>
    <w:rsid w:val="00F76E95"/>
    <w:rsid w:val="00F80DD8"/>
    <w:rsid w:val="00F82B70"/>
    <w:rsid w:val="00F84DE0"/>
    <w:rsid w:val="00F850E5"/>
    <w:rsid w:val="00F8594E"/>
    <w:rsid w:val="00F85FBC"/>
    <w:rsid w:val="00F861BE"/>
    <w:rsid w:val="00F866D0"/>
    <w:rsid w:val="00F877EC"/>
    <w:rsid w:val="00F9165E"/>
    <w:rsid w:val="00F91707"/>
    <w:rsid w:val="00F91C78"/>
    <w:rsid w:val="00F91CE4"/>
    <w:rsid w:val="00F933D0"/>
    <w:rsid w:val="00F94CBD"/>
    <w:rsid w:val="00FA03BC"/>
    <w:rsid w:val="00FA0660"/>
    <w:rsid w:val="00FA074D"/>
    <w:rsid w:val="00FA0A35"/>
    <w:rsid w:val="00FA1354"/>
    <w:rsid w:val="00FA17BD"/>
    <w:rsid w:val="00FA272D"/>
    <w:rsid w:val="00FA2C9B"/>
    <w:rsid w:val="00FA35ED"/>
    <w:rsid w:val="00FA3E72"/>
    <w:rsid w:val="00FA3F4C"/>
    <w:rsid w:val="00FA4BA3"/>
    <w:rsid w:val="00FA4BDB"/>
    <w:rsid w:val="00FA512A"/>
    <w:rsid w:val="00FA5644"/>
    <w:rsid w:val="00FB01DA"/>
    <w:rsid w:val="00FB050F"/>
    <w:rsid w:val="00FB22E8"/>
    <w:rsid w:val="00FB308E"/>
    <w:rsid w:val="00FB3788"/>
    <w:rsid w:val="00FB38DF"/>
    <w:rsid w:val="00FB4619"/>
    <w:rsid w:val="00FB4EB7"/>
    <w:rsid w:val="00FB7610"/>
    <w:rsid w:val="00FC108E"/>
    <w:rsid w:val="00FC1477"/>
    <w:rsid w:val="00FC1E1F"/>
    <w:rsid w:val="00FC40CC"/>
    <w:rsid w:val="00FC4FC6"/>
    <w:rsid w:val="00FC5912"/>
    <w:rsid w:val="00FC5FEC"/>
    <w:rsid w:val="00FC7156"/>
    <w:rsid w:val="00FC7C6B"/>
    <w:rsid w:val="00FD0610"/>
    <w:rsid w:val="00FD07AB"/>
    <w:rsid w:val="00FD0EE8"/>
    <w:rsid w:val="00FD5169"/>
    <w:rsid w:val="00FD555D"/>
    <w:rsid w:val="00FE084F"/>
    <w:rsid w:val="00FE0E53"/>
    <w:rsid w:val="00FE1CBC"/>
    <w:rsid w:val="00FE25B6"/>
    <w:rsid w:val="00FE33A6"/>
    <w:rsid w:val="00FE370E"/>
    <w:rsid w:val="00FE4AB4"/>
    <w:rsid w:val="00FE69C8"/>
    <w:rsid w:val="00FE73D9"/>
    <w:rsid w:val="00FE762F"/>
    <w:rsid w:val="00FF05F4"/>
    <w:rsid w:val="00FF3F3E"/>
    <w:rsid w:val="00FF4E4E"/>
    <w:rsid w:val="00FF61E0"/>
    <w:rsid w:val="00FF766A"/>
    <w:rsid w:val="00FF77F2"/>
    <w:rsid w:val="016C7183"/>
    <w:rsid w:val="01712CFA"/>
    <w:rsid w:val="01919A70"/>
    <w:rsid w:val="02009936"/>
    <w:rsid w:val="03A3CF35"/>
    <w:rsid w:val="03ADC9CF"/>
    <w:rsid w:val="046DC99D"/>
    <w:rsid w:val="06213AAD"/>
    <w:rsid w:val="066EB427"/>
    <w:rsid w:val="0686AA00"/>
    <w:rsid w:val="06D3FAEF"/>
    <w:rsid w:val="075A0E3C"/>
    <w:rsid w:val="07862D05"/>
    <w:rsid w:val="081D21D7"/>
    <w:rsid w:val="08C4C90C"/>
    <w:rsid w:val="08E53382"/>
    <w:rsid w:val="091EA840"/>
    <w:rsid w:val="0A1E8CBF"/>
    <w:rsid w:val="0AD0DAE3"/>
    <w:rsid w:val="0B3EB3DB"/>
    <w:rsid w:val="0BABACA9"/>
    <w:rsid w:val="0BB617D7"/>
    <w:rsid w:val="0C80FBD0"/>
    <w:rsid w:val="0C86A819"/>
    <w:rsid w:val="0D463F27"/>
    <w:rsid w:val="0DBA443C"/>
    <w:rsid w:val="0DCFCA15"/>
    <w:rsid w:val="0DD35611"/>
    <w:rsid w:val="0E34E951"/>
    <w:rsid w:val="0E7C7BD8"/>
    <w:rsid w:val="0EDADBB7"/>
    <w:rsid w:val="0F7EE686"/>
    <w:rsid w:val="0FA6E033"/>
    <w:rsid w:val="0FB785AB"/>
    <w:rsid w:val="1094A855"/>
    <w:rsid w:val="118079A9"/>
    <w:rsid w:val="1277BBF2"/>
    <w:rsid w:val="132C457E"/>
    <w:rsid w:val="138DACA9"/>
    <w:rsid w:val="13C6E451"/>
    <w:rsid w:val="1452F383"/>
    <w:rsid w:val="15234F41"/>
    <w:rsid w:val="15E2C570"/>
    <w:rsid w:val="1689D2D1"/>
    <w:rsid w:val="16DEED30"/>
    <w:rsid w:val="17A07C22"/>
    <w:rsid w:val="17E624AB"/>
    <w:rsid w:val="189CFF31"/>
    <w:rsid w:val="1A3991AC"/>
    <w:rsid w:val="1ADC31A4"/>
    <w:rsid w:val="1B498291"/>
    <w:rsid w:val="1BA4ABAE"/>
    <w:rsid w:val="1BC6C515"/>
    <w:rsid w:val="1BE4E6EA"/>
    <w:rsid w:val="1C07AD88"/>
    <w:rsid w:val="1C4F7599"/>
    <w:rsid w:val="1C57C26F"/>
    <w:rsid w:val="1C5D8894"/>
    <w:rsid w:val="1CAE6D00"/>
    <w:rsid w:val="1CF37E8A"/>
    <w:rsid w:val="1D3CDEAB"/>
    <w:rsid w:val="1D4A8DBE"/>
    <w:rsid w:val="1D7BADEB"/>
    <w:rsid w:val="1E6F88F1"/>
    <w:rsid w:val="1EE660CA"/>
    <w:rsid w:val="1FAD7D36"/>
    <w:rsid w:val="1FDED7BF"/>
    <w:rsid w:val="204A43AD"/>
    <w:rsid w:val="209B8D68"/>
    <w:rsid w:val="20C098B7"/>
    <w:rsid w:val="227269BB"/>
    <w:rsid w:val="22BCCDA8"/>
    <w:rsid w:val="22D4061B"/>
    <w:rsid w:val="22D9F45B"/>
    <w:rsid w:val="23986B04"/>
    <w:rsid w:val="23BABA7F"/>
    <w:rsid w:val="2430AF12"/>
    <w:rsid w:val="24360F5B"/>
    <w:rsid w:val="2483EAFA"/>
    <w:rsid w:val="2501C015"/>
    <w:rsid w:val="256FA0BC"/>
    <w:rsid w:val="25937B62"/>
    <w:rsid w:val="275BE742"/>
    <w:rsid w:val="27EE1E55"/>
    <w:rsid w:val="28B003CB"/>
    <w:rsid w:val="28BE458B"/>
    <w:rsid w:val="293F66EE"/>
    <w:rsid w:val="29D51CA0"/>
    <w:rsid w:val="29FFF62B"/>
    <w:rsid w:val="2A2856F5"/>
    <w:rsid w:val="2A53541C"/>
    <w:rsid w:val="2BBBEFDA"/>
    <w:rsid w:val="2BE57A8A"/>
    <w:rsid w:val="2C736798"/>
    <w:rsid w:val="2D18EBA3"/>
    <w:rsid w:val="2E0B970D"/>
    <w:rsid w:val="2E1F1D10"/>
    <w:rsid w:val="2E4B233D"/>
    <w:rsid w:val="2E7BEC49"/>
    <w:rsid w:val="2EBD9B08"/>
    <w:rsid w:val="2F7191B7"/>
    <w:rsid w:val="2F7EE1E6"/>
    <w:rsid w:val="2FE59632"/>
    <w:rsid w:val="32B63D4E"/>
    <w:rsid w:val="32D77371"/>
    <w:rsid w:val="32E4821D"/>
    <w:rsid w:val="32FE4D8D"/>
    <w:rsid w:val="338BF30D"/>
    <w:rsid w:val="342218BA"/>
    <w:rsid w:val="348AFC81"/>
    <w:rsid w:val="35748462"/>
    <w:rsid w:val="357B19F5"/>
    <w:rsid w:val="366FECB2"/>
    <w:rsid w:val="3703256D"/>
    <w:rsid w:val="3794AC4F"/>
    <w:rsid w:val="39634615"/>
    <w:rsid w:val="39C8CCC7"/>
    <w:rsid w:val="3BF2528B"/>
    <w:rsid w:val="3CE444C6"/>
    <w:rsid w:val="3CEBE40F"/>
    <w:rsid w:val="3D215007"/>
    <w:rsid w:val="3D6A2CD9"/>
    <w:rsid w:val="3DB1BF64"/>
    <w:rsid w:val="3E0F053F"/>
    <w:rsid w:val="3FBBD601"/>
    <w:rsid w:val="40477A8F"/>
    <w:rsid w:val="41BC56B9"/>
    <w:rsid w:val="41E8CC9E"/>
    <w:rsid w:val="424C2D37"/>
    <w:rsid w:val="424F3236"/>
    <w:rsid w:val="42DC69B9"/>
    <w:rsid w:val="44121733"/>
    <w:rsid w:val="45181555"/>
    <w:rsid w:val="46872796"/>
    <w:rsid w:val="47E23AFB"/>
    <w:rsid w:val="48F237B3"/>
    <w:rsid w:val="491DB02E"/>
    <w:rsid w:val="49950AED"/>
    <w:rsid w:val="4B34C8B1"/>
    <w:rsid w:val="4B785082"/>
    <w:rsid w:val="4BF607A9"/>
    <w:rsid w:val="4D0640EC"/>
    <w:rsid w:val="4DC0422D"/>
    <w:rsid w:val="4E02D035"/>
    <w:rsid w:val="4E68A74D"/>
    <w:rsid w:val="4EAAEB4B"/>
    <w:rsid w:val="4F3CF366"/>
    <w:rsid w:val="4F9B8CF8"/>
    <w:rsid w:val="4FB90A82"/>
    <w:rsid w:val="4FD4553F"/>
    <w:rsid w:val="506E0443"/>
    <w:rsid w:val="50E08612"/>
    <w:rsid w:val="5126DF0A"/>
    <w:rsid w:val="51ADE8B2"/>
    <w:rsid w:val="52612D35"/>
    <w:rsid w:val="5268F7FE"/>
    <w:rsid w:val="52A29D69"/>
    <w:rsid w:val="53A759DD"/>
    <w:rsid w:val="53B52763"/>
    <w:rsid w:val="53E5FECE"/>
    <w:rsid w:val="5402E02B"/>
    <w:rsid w:val="546D401C"/>
    <w:rsid w:val="5536F35C"/>
    <w:rsid w:val="5625AE65"/>
    <w:rsid w:val="5818015F"/>
    <w:rsid w:val="58232803"/>
    <w:rsid w:val="58F4103B"/>
    <w:rsid w:val="591AEA60"/>
    <w:rsid w:val="595444D6"/>
    <w:rsid w:val="597F7F4D"/>
    <w:rsid w:val="5980497A"/>
    <w:rsid w:val="5A17FAD5"/>
    <w:rsid w:val="5B932F87"/>
    <w:rsid w:val="5BFEEE1B"/>
    <w:rsid w:val="5C4DE638"/>
    <w:rsid w:val="5C98B6B4"/>
    <w:rsid w:val="5D16AFC7"/>
    <w:rsid w:val="5DBE9BD7"/>
    <w:rsid w:val="5DEE3231"/>
    <w:rsid w:val="5E166932"/>
    <w:rsid w:val="5EA7DAB6"/>
    <w:rsid w:val="5EFFD4FE"/>
    <w:rsid w:val="5F40FEE6"/>
    <w:rsid w:val="6081DC34"/>
    <w:rsid w:val="60AA3A36"/>
    <w:rsid w:val="643BFD3A"/>
    <w:rsid w:val="643E10BF"/>
    <w:rsid w:val="645D9843"/>
    <w:rsid w:val="649A9D5C"/>
    <w:rsid w:val="64B2D59A"/>
    <w:rsid w:val="64C42D72"/>
    <w:rsid w:val="6538F734"/>
    <w:rsid w:val="6687A427"/>
    <w:rsid w:val="66DD5F52"/>
    <w:rsid w:val="6702BED1"/>
    <w:rsid w:val="6750A081"/>
    <w:rsid w:val="6799F1DF"/>
    <w:rsid w:val="680D2C08"/>
    <w:rsid w:val="68929734"/>
    <w:rsid w:val="69635A85"/>
    <w:rsid w:val="6965A4DD"/>
    <w:rsid w:val="69BF0AF0"/>
    <w:rsid w:val="6B8709A4"/>
    <w:rsid w:val="6BD08BB7"/>
    <w:rsid w:val="6C0381CD"/>
    <w:rsid w:val="6C52D8C6"/>
    <w:rsid w:val="6C7B3391"/>
    <w:rsid w:val="6D17ECFB"/>
    <w:rsid w:val="6D504039"/>
    <w:rsid w:val="6D6FCCA4"/>
    <w:rsid w:val="6D8C61D9"/>
    <w:rsid w:val="6DA1A97A"/>
    <w:rsid w:val="6E1BD0A1"/>
    <w:rsid w:val="6E984202"/>
    <w:rsid w:val="70CF7979"/>
    <w:rsid w:val="71C4FA09"/>
    <w:rsid w:val="72CCB3F0"/>
    <w:rsid w:val="73126027"/>
    <w:rsid w:val="740F63DA"/>
    <w:rsid w:val="7450CDB3"/>
    <w:rsid w:val="74818F6D"/>
    <w:rsid w:val="755B6D2A"/>
    <w:rsid w:val="757BCF54"/>
    <w:rsid w:val="76861EE1"/>
    <w:rsid w:val="76E16C20"/>
    <w:rsid w:val="774D0B57"/>
    <w:rsid w:val="78046B00"/>
    <w:rsid w:val="78C74440"/>
    <w:rsid w:val="79F1E850"/>
    <w:rsid w:val="7A05FE52"/>
    <w:rsid w:val="7A90241E"/>
    <w:rsid w:val="7CC105D7"/>
    <w:rsid w:val="7CD2EC3F"/>
    <w:rsid w:val="7D0BDBD8"/>
    <w:rsid w:val="7D7B7AAD"/>
    <w:rsid w:val="7DF1B010"/>
    <w:rsid w:val="7F91D8D1"/>
    <w:rsid w:val="7FB25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D7"/>
  <w15:chartTrackingRefBased/>
  <w15:docId w15:val="{464450A0-498B-4861-8875-ECC9190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16"/>
    <w:rPr>
      <w:kern w:val="0"/>
      <w14:ligatures w14:val="none"/>
    </w:rPr>
  </w:style>
  <w:style w:type="paragraph" w:styleId="Heading1">
    <w:name w:val="heading 1"/>
    <w:basedOn w:val="Normal"/>
    <w:next w:val="Normal"/>
    <w:link w:val="Heading1Char"/>
    <w:uiPriority w:val="3"/>
    <w:qFormat/>
    <w:rsid w:val="003F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5"/>
    <w:unhideWhenUsed/>
    <w:qFormat/>
    <w:rsid w:val="003F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F0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5"/>
    <w:rsid w:val="003F0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D1"/>
    <w:rPr>
      <w:rFonts w:eastAsiaTheme="majorEastAsia" w:cstheme="majorBidi"/>
      <w:color w:val="272727" w:themeColor="text1" w:themeTint="D8"/>
    </w:rPr>
  </w:style>
  <w:style w:type="paragraph" w:styleId="Title">
    <w:name w:val="Title"/>
    <w:basedOn w:val="Normal"/>
    <w:next w:val="Normal"/>
    <w:link w:val="TitleChar"/>
    <w:uiPriority w:val="10"/>
    <w:qFormat/>
    <w:rsid w:val="003F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D1"/>
    <w:pPr>
      <w:spacing w:before="160"/>
      <w:jc w:val="center"/>
    </w:pPr>
    <w:rPr>
      <w:i/>
      <w:iCs/>
      <w:color w:val="404040" w:themeColor="text1" w:themeTint="BF"/>
    </w:rPr>
  </w:style>
  <w:style w:type="character" w:customStyle="1" w:styleId="QuoteChar">
    <w:name w:val="Quote Char"/>
    <w:basedOn w:val="DefaultParagraphFont"/>
    <w:link w:val="Quote"/>
    <w:uiPriority w:val="29"/>
    <w:rsid w:val="003F0ED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3F0ED1"/>
    <w:pPr>
      <w:ind w:left="720"/>
      <w:contextualSpacing/>
    </w:pPr>
  </w:style>
  <w:style w:type="character" w:styleId="IntenseEmphasis">
    <w:name w:val="Intense Emphasis"/>
    <w:basedOn w:val="DefaultParagraphFont"/>
    <w:uiPriority w:val="21"/>
    <w:qFormat/>
    <w:rsid w:val="003F0ED1"/>
    <w:rPr>
      <w:i/>
      <w:iCs/>
      <w:color w:val="0F4761" w:themeColor="accent1" w:themeShade="BF"/>
    </w:rPr>
  </w:style>
  <w:style w:type="paragraph" w:styleId="IntenseQuote">
    <w:name w:val="Intense Quote"/>
    <w:basedOn w:val="Normal"/>
    <w:next w:val="Normal"/>
    <w:link w:val="IntenseQuoteChar"/>
    <w:uiPriority w:val="30"/>
    <w:qFormat/>
    <w:rsid w:val="003F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D1"/>
    <w:rPr>
      <w:i/>
      <w:iCs/>
      <w:color w:val="0F4761" w:themeColor="accent1" w:themeShade="BF"/>
    </w:rPr>
  </w:style>
  <w:style w:type="character" w:styleId="IntenseReference">
    <w:name w:val="Intense Reference"/>
    <w:basedOn w:val="DefaultParagraphFont"/>
    <w:uiPriority w:val="32"/>
    <w:qFormat/>
    <w:rsid w:val="003F0ED1"/>
    <w:rPr>
      <w:b/>
      <w:bCs/>
      <w:smallCaps/>
      <w:color w:val="0F4761" w:themeColor="accent1" w:themeShade="BF"/>
      <w:spacing w:val="5"/>
    </w:rPr>
  </w:style>
  <w:style w:type="paragraph" w:styleId="BodyText">
    <w:name w:val="Body Text"/>
    <w:basedOn w:val="Normal"/>
    <w:link w:val="BodyTextChar"/>
    <w:uiPriority w:val="8"/>
    <w:qFormat/>
    <w:rsid w:val="005F0D16"/>
    <w:pPr>
      <w:spacing w:after="0" w:line="300" w:lineRule="exact"/>
    </w:pPr>
    <w:rPr>
      <w:spacing w:val="-4"/>
      <w:sz w:val="24"/>
    </w:rPr>
  </w:style>
  <w:style w:type="character" w:customStyle="1" w:styleId="BodyTextChar">
    <w:name w:val="Body Text Char"/>
    <w:basedOn w:val="DefaultParagraphFont"/>
    <w:link w:val="BodyText"/>
    <w:uiPriority w:val="8"/>
    <w:rsid w:val="005F0D16"/>
    <w:rPr>
      <w:spacing w:val="-4"/>
      <w:kern w:val="0"/>
      <w:sz w:val="24"/>
      <w14:ligatures w14:val="none"/>
    </w:rPr>
  </w:style>
  <w:style w:type="paragraph" w:customStyle="1" w:styleId="Introduction">
    <w:name w:val="Introduction"/>
    <w:basedOn w:val="BodyText"/>
    <w:next w:val="BodyText"/>
    <w:uiPriority w:val="7"/>
    <w:qFormat/>
    <w:rsid w:val="005F0D16"/>
    <w:rPr>
      <w:b/>
    </w:rPr>
  </w:style>
  <w:style w:type="paragraph" w:customStyle="1" w:styleId="Heading1Orange">
    <w:name w:val="Heading 1 Orange"/>
    <w:basedOn w:val="Heading1"/>
    <w:next w:val="Heading2"/>
    <w:uiPriority w:val="4"/>
    <w:qFormat/>
    <w:rsid w:val="005F0D16"/>
    <w:pPr>
      <w:keepNext w:val="0"/>
      <w:keepLines w:val="0"/>
      <w:spacing w:before="0" w:after="57" w:line="600" w:lineRule="exact"/>
    </w:pPr>
    <w:rPr>
      <w:rFonts w:asciiTheme="minorHAnsi" w:eastAsiaTheme="minorHAnsi" w:hAnsiTheme="minorHAnsi" w:cstheme="minorBidi"/>
      <w:b/>
      <w:noProof/>
      <w:color w:val="00ABBC"/>
      <w:spacing w:val="-4"/>
      <w:sz w:val="56"/>
      <w:szCs w:val="56"/>
      <w:lang w:eastAsia="en-GB"/>
    </w:rPr>
  </w:style>
  <w:style w:type="table" w:styleId="TableGrid">
    <w:name w:val="Table Grid"/>
    <w:basedOn w:val="TableNormal"/>
    <w:uiPriority w:val="59"/>
    <w:rsid w:val="005F0D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068F"/>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072086"/>
    <w:rPr>
      <w:kern w:val="0"/>
      <w14:ligatures w14:val="none"/>
    </w:rPr>
  </w:style>
  <w:style w:type="character" w:styleId="CommentReference">
    <w:name w:val="annotation reference"/>
    <w:basedOn w:val="DefaultParagraphFont"/>
    <w:uiPriority w:val="99"/>
    <w:semiHidden/>
    <w:unhideWhenUsed/>
    <w:rsid w:val="009D0639"/>
    <w:rPr>
      <w:sz w:val="16"/>
      <w:szCs w:val="16"/>
    </w:rPr>
  </w:style>
  <w:style w:type="paragraph" w:styleId="CommentText">
    <w:name w:val="annotation text"/>
    <w:basedOn w:val="Normal"/>
    <w:link w:val="CommentTextChar"/>
    <w:uiPriority w:val="99"/>
    <w:unhideWhenUsed/>
    <w:rsid w:val="009D0639"/>
    <w:pPr>
      <w:spacing w:line="240" w:lineRule="auto"/>
    </w:pPr>
    <w:rPr>
      <w:sz w:val="20"/>
      <w:szCs w:val="20"/>
    </w:rPr>
  </w:style>
  <w:style w:type="character" w:customStyle="1" w:styleId="CommentTextChar">
    <w:name w:val="Comment Text Char"/>
    <w:basedOn w:val="DefaultParagraphFont"/>
    <w:link w:val="CommentText"/>
    <w:uiPriority w:val="99"/>
    <w:rsid w:val="009D06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639"/>
    <w:rPr>
      <w:b/>
      <w:bCs/>
    </w:rPr>
  </w:style>
  <w:style w:type="character" w:customStyle="1" w:styleId="CommentSubjectChar">
    <w:name w:val="Comment Subject Char"/>
    <w:basedOn w:val="CommentTextChar"/>
    <w:link w:val="CommentSubject"/>
    <w:uiPriority w:val="99"/>
    <w:semiHidden/>
    <w:rsid w:val="009D06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00">
      <w:bodyDiv w:val="1"/>
      <w:marLeft w:val="0"/>
      <w:marRight w:val="0"/>
      <w:marTop w:val="0"/>
      <w:marBottom w:val="0"/>
      <w:divBdr>
        <w:top w:val="none" w:sz="0" w:space="0" w:color="auto"/>
        <w:left w:val="none" w:sz="0" w:space="0" w:color="auto"/>
        <w:bottom w:val="none" w:sz="0" w:space="0" w:color="auto"/>
        <w:right w:val="none" w:sz="0" w:space="0" w:color="auto"/>
      </w:divBdr>
    </w:div>
    <w:div w:id="8601268">
      <w:bodyDiv w:val="1"/>
      <w:marLeft w:val="0"/>
      <w:marRight w:val="0"/>
      <w:marTop w:val="0"/>
      <w:marBottom w:val="0"/>
      <w:divBdr>
        <w:top w:val="none" w:sz="0" w:space="0" w:color="auto"/>
        <w:left w:val="none" w:sz="0" w:space="0" w:color="auto"/>
        <w:bottom w:val="none" w:sz="0" w:space="0" w:color="auto"/>
        <w:right w:val="none" w:sz="0" w:space="0" w:color="auto"/>
      </w:divBdr>
    </w:div>
    <w:div w:id="31736938">
      <w:bodyDiv w:val="1"/>
      <w:marLeft w:val="0"/>
      <w:marRight w:val="0"/>
      <w:marTop w:val="0"/>
      <w:marBottom w:val="0"/>
      <w:divBdr>
        <w:top w:val="none" w:sz="0" w:space="0" w:color="auto"/>
        <w:left w:val="none" w:sz="0" w:space="0" w:color="auto"/>
        <w:bottom w:val="none" w:sz="0" w:space="0" w:color="auto"/>
        <w:right w:val="none" w:sz="0" w:space="0" w:color="auto"/>
      </w:divBdr>
    </w:div>
    <w:div w:id="18267562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222375253">
      <w:bodyDiv w:val="1"/>
      <w:marLeft w:val="0"/>
      <w:marRight w:val="0"/>
      <w:marTop w:val="0"/>
      <w:marBottom w:val="0"/>
      <w:divBdr>
        <w:top w:val="none" w:sz="0" w:space="0" w:color="auto"/>
        <w:left w:val="none" w:sz="0" w:space="0" w:color="auto"/>
        <w:bottom w:val="none" w:sz="0" w:space="0" w:color="auto"/>
        <w:right w:val="none" w:sz="0" w:space="0" w:color="auto"/>
      </w:divBdr>
    </w:div>
    <w:div w:id="393428784">
      <w:bodyDiv w:val="1"/>
      <w:marLeft w:val="0"/>
      <w:marRight w:val="0"/>
      <w:marTop w:val="0"/>
      <w:marBottom w:val="0"/>
      <w:divBdr>
        <w:top w:val="none" w:sz="0" w:space="0" w:color="auto"/>
        <w:left w:val="none" w:sz="0" w:space="0" w:color="auto"/>
        <w:bottom w:val="none" w:sz="0" w:space="0" w:color="auto"/>
        <w:right w:val="none" w:sz="0" w:space="0" w:color="auto"/>
      </w:divBdr>
    </w:div>
    <w:div w:id="412437572">
      <w:bodyDiv w:val="1"/>
      <w:marLeft w:val="0"/>
      <w:marRight w:val="0"/>
      <w:marTop w:val="0"/>
      <w:marBottom w:val="0"/>
      <w:divBdr>
        <w:top w:val="none" w:sz="0" w:space="0" w:color="auto"/>
        <w:left w:val="none" w:sz="0" w:space="0" w:color="auto"/>
        <w:bottom w:val="none" w:sz="0" w:space="0" w:color="auto"/>
        <w:right w:val="none" w:sz="0" w:space="0" w:color="auto"/>
      </w:divBdr>
    </w:div>
    <w:div w:id="449478002">
      <w:bodyDiv w:val="1"/>
      <w:marLeft w:val="0"/>
      <w:marRight w:val="0"/>
      <w:marTop w:val="0"/>
      <w:marBottom w:val="0"/>
      <w:divBdr>
        <w:top w:val="none" w:sz="0" w:space="0" w:color="auto"/>
        <w:left w:val="none" w:sz="0" w:space="0" w:color="auto"/>
        <w:bottom w:val="none" w:sz="0" w:space="0" w:color="auto"/>
        <w:right w:val="none" w:sz="0" w:space="0" w:color="auto"/>
      </w:divBdr>
    </w:div>
    <w:div w:id="493496866">
      <w:bodyDiv w:val="1"/>
      <w:marLeft w:val="0"/>
      <w:marRight w:val="0"/>
      <w:marTop w:val="0"/>
      <w:marBottom w:val="0"/>
      <w:divBdr>
        <w:top w:val="none" w:sz="0" w:space="0" w:color="auto"/>
        <w:left w:val="none" w:sz="0" w:space="0" w:color="auto"/>
        <w:bottom w:val="none" w:sz="0" w:space="0" w:color="auto"/>
        <w:right w:val="none" w:sz="0" w:space="0" w:color="auto"/>
      </w:divBdr>
    </w:div>
    <w:div w:id="536623786">
      <w:bodyDiv w:val="1"/>
      <w:marLeft w:val="0"/>
      <w:marRight w:val="0"/>
      <w:marTop w:val="0"/>
      <w:marBottom w:val="0"/>
      <w:divBdr>
        <w:top w:val="none" w:sz="0" w:space="0" w:color="auto"/>
        <w:left w:val="none" w:sz="0" w:space="0" w:color="auto"/>
        <w:bottom w:val="none" w:sz="0" w:space="0" w:color="auto"/>
        <w:right w:val="none" w:sz="0" w:space="0" w:color="auto"/>
      </w:divBdr>
    </w:div>
    <w:div w:id="563178232">
      <w:bodyDiv w:val="1"/>
      <w:marLeft w:val="0"/>
      <w:marRight w:val="0"/>
      <w:marTop w:val="0"/>
      <w:marBottom w:val="0"/>
      <w:divBdr>
        <w:top w:val="none" w:sz="0" w:space="0" w:color="auto"/>
        <w:left w:val="none" w:sz="0" w:space="0" w:color="auto"/>
        <w:bottom w:val="none" w:sz="0" w:space="0" w:color="auto"/>
        <w:right w:val="none" w:sz="0" w:space="0" w:color="auto"/>
      </w:divBdr>
    </w:div>
    <w:div w:id="626669064">
      <w:bodyDiv w:val="1"/>
      <w:marLeft w:val="0"/>
      <w:marRight w:val="0"/>
      <w:marTop w:val="0"/>
      <w:marBottom w:val="0"/>
      <w:divBdr>
        <w:top w:val="none" w:sz="0" w:space="0" w:color="auto"/>
        <w:left w:val="none" w:sz="0" w:space="0" w:color="auto"/>
        <w:bottom w:val="none" w:sz="0" w:space="0" w:color="auto"/>
        <w:right w:val="none" w:sz="0" w:space="0" w:color="auto"/>
      </w:divBdr>
    </w:div>
    <w:div w:id="630938507">
      <w:bodyDiv w:val="1"/>
      <w:marLeft w:val="0"/>
      <w:marRight w:val="0"/>
      <w:marTop w:val="0"/>
      <w:marBottom w:val="0"/>
      <w:divBdr>
        <w:top w:val="none" w:sz="0" w:space="0" w:color="auto"/>
        <w:left w:val="none" w:sz="0" w:space="0" w:color="auto"/>
        <w:bottom w:val="none" w:sz="0" w:space="0" w:color="auto"/>
        <w:right w:val="none" w:sz="0" w:space="0" w:color="auto"/>
      </w:divBdr>
    </w:div>
    <w:div w:id="652686716">
      <w:bodyDiv w:val="1"/>
      <w:marLeft w:val="0"/>
      <w:marRight w:val="0"/>
      <w:marTop w:val="0"/>
      <w:marBottom w:val="0"/>
      <w:divBdr>
        <w:top w:val="none" w:sz="0" w:space="0" w:color="auto"/>
        <w:left w:val="none" w:sz="0" w:space="0" w:color="auto"/>
        <w:bottom w:val="none" w:sz="0" w:space="0" w:color="auto"/>
        <w:right w:val="none" w:sz="0" w:space="0" w:color="auto"/>
      </w:divBdr>
    </w:div>
    <w:div w:id="748308774">
      <w:bodyDiv w:val="1"/>
      <w:marLeft w:val="0"/>
      <w:marRight w:val="0"/>
      <w:marTop w:val="0"/>
      <w:marBottom w:val="0"/>
      <w:divBdr>
        <w:top w:val="none" w:sz="0" w:space="0" w:color="auto"/>
        <w:left w:val="none" w:sz="0" w:space="0" w:color="auto"/>
        <w:bottom w:val="none" w:sz="0" w:space="0" w:color="auto"/>
        <w:right w:val="none" w:sz="0" w:space="0" w:color="auto"/>
      </w:divBdr>
    </w:div>
    <w:div w:id="791633781">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1090354325">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47746886">
      <w:bodyDiv w:val="1"/>
      <w:marLeft w:val="0"/>
      <w:marRight w:val="0"/>
      <w:marTop w:val="0"/>
      <w:marBottom w:val="0"/>
      <w:divBdr>
        <w:top w:val="none" w:sz="0" w:space="0" w:color="auto"/>
        <w:left w:val="none" w:sz="0" w:space="0" w:color="auto"/>
        <w:bottom w:val="none" w:sz="0" w:space="0" w:color="auto"/>
        <w:right w:val="none" w:sz="0" w:space="0" w:color="auto"/>
      </w:divBdr>
    </w:div>
    <w:div w:id="1198008578">
      <w:bodyDiv w:val="1"/>
      <w:marLeft w:val="0"/>
      <w:marRight w:val="0"/>
      <w:marTop w:val="0"/>
      <w:marBottom w:val="0"/>
      <w:divBdr>
        <w:top w:val="none" w:sz="0" w:space="0" w:color="auto"/>
        <w:left w:val="none" w:sz="0" w:space="0" w:color="auto"/>
        <w:bottom w:val="none" w:sz="0" w:space="0" w:color="auto"/>
        <w:right w:val="none" w:sz="0" w:space="0" w:color="auto"/>
      </w:divBdr>
    </w:div>
    <w:div w:id="1230070661">
      <w:bodyDiv w:val="1"/>
      <w:marLeft w:val="0"/>
      <w:marRight w:val="0"/>
      <w:marTop w:val="0"/>
      <w:marBottom w:val="0"/>
      <w:divBdr>
        <w:top w:val="none" w:sz="0" w:space="0" w:color="auto"/>
        <w:left w:val="none" w:sz="0" w:space="0" w:color="auto"/>
        <w:bottom w:val="none" w:sz="0" w:space="0" w:color="auto"/>
        <w:right w:val="none" w:sz="0" w:space="0" w:color="auto"/>
      </w:divBdr>
    </w:div>
    <w:div w:id="1328559304">
      <w:bodyDiv w:val="1"/>
      <w:marLeft w:val="0"/>
      <w:marRight w:val="0"/>
      <w:marTop w:val="0"/>
      <w:marBottom w:val="0"/>
      <w:divBdr>
        <w:top w:val="none" w:sz="0" w:space="0" w:color="auto"/>
        <w:left w:val="none" w:sz="0" w:space="0" w:color="auto"/>
        <w:bottom w:val="none" w:sz="0" w:space="0" w:color="auto"/>
        <w:right w:val="none" w:sz="0" w:space="0" w:color="auto"/>
      </w:divBdr>
    </w:div>
    <w:div w:id="1392803143">
      <w:bodyDiv w:val="1"/>
      <w:marLeft w:val="0"/>
      <w:marRight w:val="0"/>
      <w:marTop w:val="0"/>
      <w:marBottom w:val="0"/>
      <w:divBdr>
        <w:top w:val="none" w:sz="0" w:space="0" w:color="auto"/>
        <w:left w:val="none" w:sz="0" w:space="0" w:color="auto"/>
        <w:bottom w:val="none" w:sz="0" w:space="0" w:color="auto"/>
        <w:right w:val="none" w:sz="0" w:space="0" w:color="auto"/>
      </w:divBdr>
    </w:div>
    <w:div w:id="1426808933">
      <w:bodyDiv w:val="1"/>
      <w:marLeft w:val="0"/>
      <w:marRight w:val="0"/>
      <w:marTop w:val="0"/>
      <w:marBottom w:val="0"/>
      <w:divBdr>
        <w:top w:val="none" w:sz="0" w:space="0" w:color="auto"/>
        <w:left w:val="none" w:sz="0" w:space="0" w:color="auto"/>
        <w:bottom w:val="none" w:sz="0" w:space="0" w:color="auto"/>
        <w:right w:val="none" w:sz="0" w:space="0" w:color="auto"/>
      </w:divBdr>
    </w:div>
    <w:div w:id="1457792144">
      <w:bodyDiv w:val="1"/>
      <w:marLeft w:val="0"/>
      <w:marRight w:val="0"/>
      <w:marTop w:val="0"/>
      <w:marBottom w:val="0"/>
      <w:divBdr>
        <w:top w:val="none" w:sz="0" w:space="0" w:color="auto"/>
        <w:left w:val="none" w:sz="0" w:space="0" w:color="auto"/>
        <w:bottom w:val="none" w:sz="0" w:space="0" w:color="auto"/>
        <w:right w:val="none" w:sz="0" w:space="0" w:color="auto"/>
      </w:divBdr>
    </w:div>
    <w:div w:id="1494371382">
      <w:bodyDiv w:val="1"/>
      <w:marLeft w:val="0"/>
      <w:marRight w:val="0"/>
      <w:marTop w:val="0"/>
      <w:marBottom w:val="0"/>
      <w:divBdr>
        <w:top w:val="none" w:sz="0" w:space="0" w:color="auto"/>
        <w:left w:val="none" w:sz="0" w:space="0" w:color="auto"/>
        <w:bottom w:val="none" w:sz="0" w:space="0" w:color="auto"/>
        <w:right w:val="none" w:sz="0" w:space="0" w:color="auto"/>
      </w:divBdr>
    </w:div>
    <w:div w:id="1570537017">
      <w:bodyDiv w:val="1"/>
      <w:marLeft w:val="0"/>
      <w:marRight w:val="0"/>
      <w:marTop w:val="0"/>
      <w:marBottom w:val="0"/>
      <w:divBdr>
        <w:top w:val="none" w:sz="0" w:space="0" w:color="auto"/>
        <w:left w:val="none" w:sz="0" w:space="0" w:color="auto"/>
        <w:bottom w:val="none" w:sz="0" w:space="0" w:color="auto"/>
        <w:right w:val="none" w:sz="0" w:space="0" w:color="auto"/>
      </w:divBdr>
    </w:div>
    <w:div w:id="1578859558">
      <w:bodyDiv w:val="1"/>
      <w:marLeft w:val="0"/>
      <w:marRight w:val="0"/>
      <w:marTop w:val="0"/>
      <w:marBottom w:val="0"/>
      <w:divBdr>
        <w:top w:val="none" w:sz="0" w:space="0" w:color="auto"/>
        <w:left w:val="none" w:sz="0" w:space="0" w:color="auto"/>
        <w:bottom w:val="none" w:sz="0" w:space="0" w:color="auto"/>
        <w:right w:val="none" w:sz="0" w:space="0" w:color="auto"/>
      </w:divBdr>
    </w:div>
    <w:div w:id="1580675202">
      <w:bodyDiv w:val="1"/>
      <w:marLeft w:val="0"/>
      <w:marRight w:val="0"/>
      <w:marTop w:val="0"/>
      <w:marBottom w:val="0"/>
      <w:divBdr>
        <w:top w:val="none" w:sz="0" w:space="0" w:color="auto"/>
        <w:left w:val="none" w:sz="0" w:space="0" w:color="auto"/>
        <w:bottom w:val="none" w:sz="0" w:space="0" w:color="auto"/>
        <w:right w:val="none" w:sz="0" w:space="0" w:color="auto"/>
      </w:divBdr>
    </w:div>
    <w:div w:id="1638143003">
      <w:bodyDiv w:val="1"/>
      <w:marLeft w:val="0"/>
      <w:marRight w:val="0"/>
      <w:marTop w:val="0"/>
      <w:marBottom w:val="0"/>
      <w:divBdr>
        <w:top w:val="none" w:sz="0" w:space="0" w:color="auto"/>
        <w:left w:val="none" w:sz="0" w:space="0" w:color="auto"/>
        <w:bottom w:val="none" w:sz="0" w:space="0" w:color="auto"/>
        <w:right w:val="none" w:sz="0" w:space="0" w:color="auto"/>
      </w:divBdr>
    </w:div>
    <w:div w:id="1686904070">
      <w:bodyDiv w:val="1"/>
      <w:marLeft w:val="0"/>
      <w:marRight w:val="0"/>
      <w:marTop w:val="0"/>
      <w:marBottom w:val="0"/>
      <w:divBdr>
        <w:top w:val="none" w:sz="0" w:space="0" w:color="auto"/>
        <w:left w:val="none" w:sz="0" w:space="0" w:color="auto"/>
        <w:bottom w:val="none" w:sz="0" w:space="0" w:color="auto"/>
        <w:right w:val="none" w:sz="0" w:space="0" w:color="auto"/>
      </w:divBdr>
    </w:div>
    <w:div w:id="1722558471">
      <w:bodyDiv w:val="1"/>
      <w:marLeft w:val="0"/>
      <w:marRight w:val="0"/>
      <w:marTop w:val="0"/>
      <w:marBottom w:val="0"/>
      <w:divBdr>
        <w:top w:val="none" w:sz="0" w:space="0" w:color="auto"/>
        <w:left w:val="none" w:sz="0" w:space="0" w:color="auto"/>
        <w:bottom w:val="none" w:sz="0" w:space="0" w:color="auto"/>
        <w:right w:val="none" w:sz="0" w:space="0" w:color="auto"/>
      </w:divBdr>
    </w:div>
    <w:div w:id="1775897445">
      <w:bodyDiv w:val="1"/>
      <w:marLeft w:val="0"/>
      <w:marRight w:val="0"/>
      <w:marTop w:val="0"/>
      <w:marBottom w:val="0"/>
      <w:divBdr>
        <w:top w:val="none" w:sz="0" w:space="0" w:color="auto"/>
        <w:left w:val="none" w:sz="0" w:space="0" w:color="auto"/>
        <w:bottom w:val="none" w:sz="0" w:space="0" w:color="auto"/>
        <w:right w:val="none" w:sz="0" w:space="0" w:color="auto"/>
      </w:divBdr>
    </w:div>
    <w:div w:id="1962375432">
      <w:bodyDiv w:val="1"/>
      <w:marLeft w:val="0"/>
      <w:marRight w:val="0"/>
      <w:marTop w:val="0"/>
      <w:marBottom w:val="0"/>
      <w:divBdr>
        <w:top w:val="none" w:sz="0" w:space="0" w:color="auto"/>
        <w:left w:val="none" w:sz="0" w:space="0" w:color="auto"/>
        <w:bottom w:val="none" w:sz="0" w:space="0" w:color="auto"/>
        <w:right w:val="none" w:sz="0" w:space="0" w:color="auto"/>
      </w:divBdr>
    </w:div>
    <w:div w:id="2003239706">
      <w:bodyDiv w:val="1"/>
      <w:marLeft w:val="0"/>
      <w:marRight w:val="0"/>
      <w:marTop w:val="0"/>
      <w:marBottom w:val="0"/>
      <w:divBdr>
        <w:top w:val="none" w:sz="0" w:space="0" w:color="auto"/>
        <w:left w:val="none" w:sz="0" w:space="0" w:color="auto"/>
        <w:bottom w:val="none" w:sz="0" w:space="0" w:color="auto"/>
        <w:right w:val="none" w:sz="0" w:space="0" w:color="auto"/>
      </w:divBdr>
    </w:div>
    <w:div w:id="2046829679">
      <w:bodyDiv w:val="1"/>
      <w:marLeft w:val="0"/>
      <w:marRight w:val="0"/>
      <w:marTop w:val="0"/>
      <w:marBottom w:val="0"/>
      <w:divBdr>
        <w:top w:val="none" w:sz="0" w:space="0" w:color="auto"/>
        <w:left w:val="none" w:sz="0" w:space="0" w:color="auto"/>
        <w:bottom w:val="none" w:sz="0" w:space="0" w:color="auto"/>
        <w:right w:val="none" w:sz="0" w:space="0" w:color="auto"/>
      </w:divBdr>
    </w:div>
    <w:div w:id="20784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E0513D8AA7479DD99E132E9AF9BB" ma:contentTypeVersion="17" ma:contentTypeDescription="Create a new document." ma:contentTypeScope="" ma:versionID="2adfbcf930326f47e77b22657abfc3fc">
  <xsd:schema xmlns:xsd="http://www.w3.org/2001/XMLSchema" xmlns:xs="http://www.w3.org/2001/XMLSchema" xmlns:p="http://schemas.microsoft.com/office/2006/metadata/properties" xmlns:ns3="e5631c8b-dbad-48c9-aa2d-2ec24d69f0d4" xmlns:ns4="df56bfa1-4f51-462f-b502-1a4a9dae9cfd" targetNamespace="http://schemas.microsoft.com/office/2006/metadata/properties" ma:root="true" ma:fieldsID="9144b5a53aaa1e43449861f5699567b6" ns3:_="" ns4:_="">
    <xsd:import namespace="e5631c8b-dbad-48c9-aa2d-2ec24d69f0d4"/>
    <xsd:import namespace="df56bfa1-4f51-462f-b502-1a4a9dae9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31c8b-dbad-48c9-aa2d-2ec24d69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6bfa1-4f51-462f-b502-1a4a9dae9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5631c8b-dbad-48c9-aa2d-2ec24d69f0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0BFC-11E9-40AC-88BB-5CD7D6859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31c8b-dbad-48c9-aa2d-2ec24d69f0d4"/>
    <ds:schemaRef ds:uri="df56bfa1-4f51-462f-b502-1a4a9dae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78B2E-6AD1-42C6-B147-28C24FC756AC}">
  <ds:schemaRefs>
    <ds:schemaRef ds:uri="http://schemas.openxmlformats.org/officeDocument/2006/bibliography"/>
  </ds:schemaRefs>
</ds:datastoreItem>
</file>

<file path=customXml/itemProps3.xml><?xml version="1.0" encoding="utf-8"?>
<ds:datastoreItem xmlns:ds="http://schemas.openxmlformats.org/officeDocument/2006/customXml" ds:itemID="{B747DE12-9140-408A-A8AA-938160FCBCF3}">
  <ds:schemaRefs>
    <ds:schemaRef ds:uri="http://schemas.microsoft.com/office/2006/metadata/properties"/>
    <ds:schemaRef ds:uri="http://schemas.microsoft.com/office/infopath/2007/PartnerControls"/>
    <ds:schemaRef ds:uri="e5631c8b-dbad-48c9-aa2d-2ec24d69f0d4"/>
  </ds:schemaRefs>
</ds:datastoreItem>
</file>

<file path=customXml/itemProps4.xml><?xml version="1.0" encoding="utf-8"?>
<ds:datastoreItem xmlns:ds="http://schemas.openxmlformats.org/officeDocument/2006/customXml" ds:itemID="{36FED044-EAC8-47AE-8106-DF8BD0948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Conner</dc:creator>
  <cp:keywords/>
  <dc:description/>
  <cp:lastModifiedBy>Heather McArthur</cp:lastModifiedBy>
  <cp:revision>75</cp:revision>
  <dcterms:created xsi:type="dcterms:W3CDTF">2025-08-07T07:41:00Z</dcterms:created>
  <dcterms:modified xsi:type="dcterms:W3CDTF">2025-08-15T14:43:00Z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0x010100894EE0513D8AA7479DD99E132E9AF9BB</vt:lpwstr>
  </property>
  <property fmtid="{D5CDD505-2E9C-101B-9397-08002B2CF9AE}" pid="3" name="TaxKeyword">
    <vt:lpwstr/>
  </property>
  <property fmtid="{D5CDD505-2E9C-101B-9397-08002B2CF9AE}" pid="4" name="MediaServiceImageTags">
    <vt:lpwstr/>
  </property>
</Properties>
</file>